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8A77" w14:textId="77777777" w:rsidR="003D1CBE" w:rsidRDefault="003D1CBE" w:rsidP="00C653A9">
      <w:pPr>
        <w:jc w:val="both"/>
      </w:pPr>
    </w:p>
    <w:tbl>
      <w:tblPr>
        <w:tblW w:w="14146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1473"/>
        <w:gridCol w:w="1584"/>
        <w:gridCol w:w="2204"/>
        <w:gridCol w:w="2050"/>
        <w:gridCol w:w="3445"/>
      </w:tblGrid>
      <w:tr w:rsidR="003D1CBE" w14:paraId="0528DDD8" w14:textId="77777777" w:rsidTr="00731300">
        <w:trPr>
          <w:trHeight w:val="269"/>
        </w:trPr>
        <w:tc>
          <w:tcPr>
            <w:tcW w:w="6795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F51E5" w14:textId="77777777" w:rsidR="003D1CBE" w:rsidRDefault="003D1CBE" w:rsidP="00BE2ED3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24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58A05" w14:textId="7E0C9879" w:rsidR="003D1CBE" w:rsidRDefault="003D1CBE" w:rsidP="00BE2ED3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1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CB4C3" w14:textId="44425357" w:rsidR="003D1CBE" w:rsidRDefault="003D1CBE" w:rsidP="00BE2ED3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37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F799B" w14:textId="3F841456" w:rsidR="003D1CBE" w:rsidRDefault="003D1CBE" w:rsidP="00BE2ED3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</w:tr>
      <w:tr w:rsidR="003D1CBE" w14:paraId="1FBC39F9" w14:textId="77777777" w:rsidTr="00731300">
        <w:trPr>
          <w:trHeight w:val="269"/>
        </w:trPr>
        <w:tc>
          <w:tcPr>
            <w:tcW w:w="37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3533B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47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CB4E8" w14:textId="490CF804" w:rsidR="003D1CBE" w:rsidRDefault="003D1CBE" w:rsidP="00BE2ED3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5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50424" w14:textId="119383F4" w:rsidR="003D1CBE" w:rsidRDefault="003D1CBE" w:rsidP="00BE2ED3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4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CCD72" w14:textId="6339DA97" w:rsidR="003D1CBE" w:rsidRDefault="003D1CBE" w:rsidP="00BE2ED3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1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24543" w14:textId="3D83C07A" w:rsidR="003D1CBE" w:rsidRDefault="003D1CBE" w:rsidP="00BE2ED3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37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7F3AF" w14:textId="027BD833" w:rsidR="003D1CBE" w:rsidRDefault="003D1CBE" w:rsidP="00BE2ED3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</w:tr>
      <w:tr w:rsidR="003D1CBE" w14:paraId="0DAE7E77" w14:textId="77777777" w:rsidTr="00731300">
        <w:trPr>
          <w:trHeight w:val="269"/>
        </w:trPr>
        <w:tc>
          <w:tcPr>
            <w:tcW w:w="37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8BE2E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47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4B171" w14:textId="6421C1C4" w:rsidR="003D1CBE" w:rsidRDefault="003D1CBE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8937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827E0" w14:textId="68FA69B6" w:rsidR="003D1CBE" w:rsidRDefault="003D1CBE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 xml:space="preserve">INFORMACIJA O TROŠENJU SREDSTAVA ZA </w:t>
            </w:r>
            <w:r w:rsidR="008337DB">
              <w:rPr>
                <w:color w:val="000000"/>
                <w:lang w:eastAsia="hr-HR"/>
                <w14:ligatures w14:val="none"/>
              </w:rPr>
              <w:t>PROSINAC</w:t>
            </w:r>
            <w:r>
              <w:rPr>
                <w:color w:val="000000"/>
                <w:lang w:eastAsia="hr-HR"/>
                <w14:ligatures w14:val="none"/>
              </w:rPr>
              <w:t xml:space="preserve"> 2024. GODINE</w:t>
            </w:r>
          </w:p>
        </w:tc>
      </w:tr>
      <w:tr w:rsidR="003D1CBE" w14:paraId="51B4584B" w14:textId="77777777" w:rsidTr="00731300">
        <w:trPr>
          <w:trHeight w:val="215"/>
        </w:trPr>
        <w:tc>
          <w:tcPr>
            <w:tcW w:w="37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656A5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47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6F9B8" w14:textId="7E13609B" w:rsidR="003D1CBE" w:rsidRDefault="003D1CBE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5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6D266" w14:textId="486E1A70" w:rsidR="003D1CBE" w:rsidRDefault="003D1CBE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4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262A0" w14:textId="42F9058A" w:rsidR="003D1CBE" w:rsidRDefault="003D1CBE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1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E9095" w14:textId="66566A94" w:rsidR="003D1CBE" w:rsidRDefault="003D1CBE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37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D72A7" w14:textId="1C439BBD" w:rsidR="003D1CBE" w:rsidRDefault="003D1CBE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</w:tr>
      <w:tr w:rsidR="003D1CBE" w14:paraId="36FCB1EC" w14:textId="77777777" w:rsidTr="00731300">
        <w:trPr>
          <w:trHeight w:val="850"/>
        </w:trPr>
        <w:tc>
          <w:tcPr>
            <w:tcW w:w="3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C171B" w14:textId="77777777" w:rsidR="003D1CBE" w:rsidRDefault="003D1CBE" w:rsidP="00C653A9">
            <w:pPr>
              <w:ind w:left="284"/>
              <w:jc w:val="both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NAZIV PRIMATELJA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F22D3" w14:textId="77777777" w:rsidR="003D1CBE" w:rsidRDefault="003D1CBE" w:rsidP="00BE2ED3">
            <w:pPr>
              <w:ind w:left="284"/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OIB PRIMATELJA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7E573" w14:textId="77777777" w:rsidR="003D1CBE" w:rsidRDefault="003D1CBE" w:rsidP="00BE2ED3">
            <w:pPr>
              <w:ind w:left="284"/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SJEDIŠTE/ PREBIVALIŠTE PRIMATELJA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A3CB9" w14:textId="77777777" w:rsidR="003D1CBE" w:rsidRDefault="003D1CBE" w:rsidP="00BE2ED3">
            <w:pPr>
              <w:ind w:left="284"/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NAČIN OBJAVE ISPLAĆENOG IZNOSA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87E25" w14:textId="77777777" w:rsidR="003D1CBE" w:rsidRDefault="003D1CBE" w:rsidP="00BE2ED3">
            <w:pPr>
              <w:ind w:left="284"/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VRSTA RASHODA/IZDATKA</w:t>
            </w:r>
          </w:p>
        </w:tc>
        <w:tc>
          <w:tcPr>
            <w:tcW w:w="3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0B5C" w14:textId="723CAB66" w:rsidR="003D1CBE" w:rsidRDefault="003D1CBE" w:rsidP="00BE2ED3">
            <w:pPr>
              <w:ind w:left="284"/>
              <w:jc w:val="center"/>
              <w:rPr>
                <w:color w:val="9C0006"/>
                <w:lang w:eastAsia="hr-HR"/>
                <w14:ligatures w14:val="none"/>
              </w:rPr>
            </w:pPr>
          </w:p>
        </w:tc>
      </w:tr>
      <w:tr w:rsidR="00215B69" w14:paraId="7A54A708" w14:textId="77777777" w:rsidTr="00731300">
        <w:trPr>
          <w:trHeight w:val="809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27AFC" w14:textId="77777777" w:rsidR="00215B69" w:rsidRDefault="00215B69" w:rsidP="00731300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DDA0" w14:textId="6F68A727" w:rsidR="00215B69" w:rsidRDefault="00215B6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3949" w14:textId="17749AF0" w:rsidR="00215B69" w:rsidRDefault="00215B6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D9098" w14:textId="0F3073DE" w:rsidR="00215B69" w:rsidRPr="00922C22" w:rsidRDefault="00B970BB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78.254,22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E05A" w14:textId="77777777" w:rsidR="00215B69" w:rsidRPr="00922C22" w:rsidRDefault="00215B6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3111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B9AF5" w14:textId="77777777" w:rsidR="00215B69" w:rsidRDefault="00215B69" w:rsidP="00731300">
            <w:pPr>
              <w:ind w:left="39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Plaće za redovan rad</w:t>
            </w:r>
          </w:p>
        </w:tc>
      </w:tr>
      <w:tr w:rsidR="00215B69" w14:paraId="50825FA7" w14:textId="77777777" w:rsidTr="00731300">
        <w:trPr>
          <w:trHeight w:val="809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8CBAE" w14:textId="77777777" w:rsidR="00215B69" w:rsidRDefault="00215B69" w:rsidP="00731300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89BC" w14:textId="0DF8F932" w:rsidR="00215B69" w:rsidRDefault="00215B6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BBA0" w14:textId="1CE16554" w:rsidR="00215B69" w:rsidRDefault="00215B6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CA27" w14:textId="44DC7ECA" w:rsidR="00215B69" w:rsidRPr="00922C22" w:rsidRDefault="00B970BB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12.911,95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C4311" w14:textId="77777777" w:rsidR="00215B69" w:rsidRPr="00922C22" w:rsidRDefault="00215B6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3132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59142" w14:textId="5FE1EC4C" w:rsidR="00215B69" w:rsidRDefault="00215B69" w:rsidP="00731300">
            <w:pPr>
              <w:ind w:left="39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Doprinosi za obavezno zdravstveno osiguranje</w:t>
            </w:r>
          </w:p>
        </w:tc>
      </w:tr>
      <w:tr w:rsidR="00CD4598" w14:paraId="3C5AAA38" w14:textId="77777777" w:rsidTr="00731300">
        <w:trPr>
          <w:trHeight w:val="809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8615B" w14:textId="77777777" w:rsidR="00CD4598" w:rsidRDefault="00CD4598" w:rsidP="00731300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D4CD" w14:textId="028736EF" w:rsidR="00CD4598" w:rsidRDefault="00CD4598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F6FCD" w14:textId="237CB70D" w:rsidR="00CD4598" w:rsidRDefault="00CD4598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CF34" w14:textId="754EE0DB" w:rsidR="00CD4598" w:rsidRPr="00922C22" w:rsidRDefault="00B970BB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6.338,03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A05E4" w14:textId="77777777" w:rsidR="00CD4598" w:rsidRPr="00922C22" w:rsidRDefault="00CD4598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3121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0A304" w14:textId="77777777" w:rsidR="00CD4598" w:rsidRDefault="00CD4598" w:rsidP="00731300">
            <w:pPr>
              <w:ind w:left="39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Ostali rashodi za zaposlene</w:t>
            </w:r>
          </w:p>
        </w:tc>
      </w:tr>
      <w:tr w:rsidR="00CD4598" w14:paraId="3B654CA3" w14:textId="77777777" w:rsidTr="00731300">
        <w:trPr>
          <w:trHeight w:val="80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FC82" w14:textId="77777777" w:rsidR="00CD4598" w:rsidRDefault="00CD4598" w:rsidP="00731300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0315" w14:textId="45413936" w:rsidR="00CD4598" w:rsidRDefault="00CD4598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2036" w14:textId="18530DB3" w:rsidR="00CD4598" w:rsidRDefault="00CD4598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7A74" w14:textId="6D937A49" w:rsidR="00AA5B76" w:rsidRPr="00922C22" w:rsidRDefault="00B970BB" w:rsidP="00BE2ED3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699,26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58EE1" w14:textId="77777777" w:rsidR="00CD4598" w:rsidRPr="00922C22" w:rsidRDefault="00CD4598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3212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264E" w14:textId="77777777" w:rsidR="00CD4598" w:rsidRDefault="00CD4598" w:rsidP="00731300">
            <w:pPr>
              <w:ind w:left="39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Naknade za prijevoz na posao i s posla</w:t>
            </w:r>
          </w:p>
        </w:tc>
      </w:tr>
      <w:tr w:rsidR="004925C9" w14:paraId="7BE36336" w14:textId="77777777" w:rsidTr="00731300">
        <w:trPr>
          <w:trHeight w:val="809"/>
        </w:trPr>
        <w:tc>
          <w:tcPr>
            <w:tcW w:w="3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B502" w14:textId="241A6207" w:rsidR="004925C9" w:rsidRDefault="00032B84" w:rsidP="00731300">
            <w:pPr>
              <w:ind w:left="30"/>
              <w:rPr>
                <w:color w:val="000000"/>
                <w:lang w:eastAsia="hr-HR"/>
                <w14:ligatures w14:val="none"/>
              </w:rPr>
            </w:pPr>
            <w:r w:rsidRPr="00032B84"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F535" w14:textId="77777777" w:rsidR="004925C9" w:rsidRDefault="004925C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C9FD0" w14:textId="77777777" w:rsidR="004925C9" w:rsidRDefault="004925C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B2D2" w14:textId="3FD306AB" w:rsidR="004925C9" w:rsidRDefault="006F7E6C" w:rsidP="00BE2ED3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137,10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0E56" w14:textId="38C346E5" w:rsidR="004925C9" w:rsidRDefault="004925C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3211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D03C" w14:textId="1B1DD283" w:rsidR="004925C9" w:rsidRDefault="004925C9" w:rsidP="00731300">
            <w:pPr>
              <w:ind w:left="39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Službena putovanja</w:t>
            </w:r>
          </w:p>
        </w:tc>
      </w:tr>
      <w:tr w:rsidR="007F0EA7" w14:paraId="12E33C1B" w14:textId="77777777" w:rsidTr="00731300">
        <w:trPr>
          <w:trHeight w:val="809"/>
        </w:trPr>
        <w:tc>
          <w:tcPr>
            <w:tcW w:w="3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F690" w14:textId="61312274" w:rsidR="007F0EA7" w:rsidRDefault="000724B9" w:rsidP="00731300">
            <w:pPr>
              <w:ind w:left="30"/>
              <w:rPr>
                <w:color w:val="000000"/>
                <w:lang w:eastAsia="hr-HR"/>
                <w14:ligatures w14:val="none"/>
              </w:rPr>
            </w:pPr>
            <w:r w:rsidRPr="000724B9">
              <w:rPr>
                <w:color w:val="000000"/>
                <w:lang w:eastAsia="hr-HR"/>
                <w14:ligatures w14:val="none"/>
              </w:rPr>
              <w:t>"FRANJA" TRGOVAČKI OBRT I PRUŽANJE JEDNOSTAVNIH UGOSTITELJSKIH USLUGA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C9C0" w14:textId="40BD3972" w:rsidR="007F0EA7" w:rsidRDefault="007F0EA7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C9FB" w14:textId="623530D9" w:rsidR="007F0EA7" w:rsidRDefault="000724B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65FD" w14:textId="1EEB72F4" w:rsidR="007F0EA7" w:rsidRPr="00922C22" w:rsidRDefault="000724B9" w:rsidP="00BE2ED3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58,50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A9DF" w14:textId="18FB90B7" w:rsidR="007F0EA7" w:rsidRPr="00922C22" w:rsidRDefault="000724B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3121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BFBA" w14:textId="6D2113B5" w:rsidR="007F0EA7" w:rsidRDefault="000724B9" w:rsidP="00731300">
            <w:pPr>
              <w:ind w:left="39"/>
              <w:rPr>
                <w:color w:val="000000"/>
                <w:lang w:eastAsia="hr-HR"/>
                <w14:ligatures w14:val="none"/>
              </w:rPr>
            </w:pPr>
            <w:r w:rsidRPr="000724B9">
              <w:rPr>
                <w:color w:val="000000"/>
                <w:lang w:eastAsia="hr-HR"/>
                <w14:ligatures w14:val="none"/>
              </w:rPr>
              <w:t>Ostali rashodi za zaposlene</w:t>
            </w:r>
          </w:p>
        </w:tc>
      </w:tr>
      <w:tr w:rsidR="000724B9" w14:paraId="40F70E35" w14:textId="77777777" w:rsidTr="00731300">
        <w:trPr>
          <w:trHeight w:val="809"/>
        </w:trPr>
        <w:tc>
          <w:tcPr>
            <w:tcW w:w="3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4D6B" w14:textId="7D3792A9" w:rsidR="000724B9" w:rsidRPr="000724B9" w:rsidRDefault="000724B9" w:rsidP="00731300">
            <w:pPr>
              <w:ind w:left="30"/>
              <w:rPr>
                <w:color w:val="000000"/>
                <w:lang w:eastAsia="hr-HR"/>
                <w14:ligatures w14:val="none"/>
              </w:rPr>
            </w:pPr>
            <w:r w:rsidRPr="0085734D">
              <w:t>"FRANJA" TRGOVAČKI OBRT I PRUŽANJE JEDNOSTAVNIH UGOSTITELJSKIH USLUGA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BFE9" w14:textId="77777777" w:rsidR="000724B9" w:rsidRDefault="000724B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719F" w14:textId="77777777" w:rsidR="000724B9" w:rsidRDefault="000724B9" w:rsidP="00BE2ED3">
            <w:pPr>
              <w:ind w:left="284"/>
              <w:jc w:val="center"/>
            </w:pPr>
          </w:p>
          <w:p w14:paraId="62B5BC63" w14:textId="77777777" w:rsidR="000724B9" w:rsidRDefault="000724B9" w:rsidP="00BE2ED3">
            <w:pPr>
              <w:ind w:left="284"/>
              <w:jc w:val="center"/>
            </w:pPr>
          </w:p>
          <w:p w14:paraId="018875D0" w14:textId="77777777" w:rsidR="000724B9" w:rsidRDefault="000724B9" w:rsidP="00BE2ED3">
            <w:pPr>
              <w:ind w:left="284"/>
              <w:jc w:val="center"/>
            </w:pPr>
          </w:p>
          <w:p w14:paraId="3CB436C5" w14:textId="7109016C" w:rsidR="000724B9" w:rsidRDefault="000724B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 w:rsidRPr="0085734D">
              <w:t>Zagreb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0E1B" w14:textId="77777777" w:rsidR="000724B9" w:rsidRDefault="000724B9" w:rsidP="00BE2ED3">
            <w:pPr>
              <w:ind w:left="284"/>
              <w:jc w:val="center"/>
              <w:rPr>
                <w:color w:val="000000"/>
              </w:rPr>
            </w:pPr>
          </w:p>
          <w:p w14:paraId="3C04C3F4" w14:textId="77777777" w:rsidR="000724B9" w:rsidRDefault="000724B9" w:rsidP="00BE2ED3">
            <w:pPr>
              <w:ind w:left="284"/>
              <w:jc w:val="center"/>
              <w:rPr>
                <w:color w:val="000000"/>
              </w:rPr>
            </w:pPr>
          </w:p>
          <w:p w14:paraId="6F66A12D" w14:textId="77777777" w:rsidR="000724B9" w:rsidRDefault="000724B9" w:rsidP="00BE2ED3">
            <w:pPr>
              <w:ind w:left="284"/>
              <w:jc w:val="center"/>
              <w:rPr>
                <w:color w:val="000000"/>
              </w:rPr>
            </w:pPr>
          </w:p>
          <w:p w14:paraId="68A5F756" w14:textId="1BEA65CC" w:rsidR="000724B9" w:rsidRDefault="000724B9" w:rsidP="00BE2ED3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117,76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51FC" w14:textId="77777777" w:rsidR="000724B9" w:rsidRDefault="000724B9" w:rsidP="00BE2ED3">
            <w:pPr>
              <w:ind w:left="284"/>
              <w:jc w:val="center"/>
            </w:pPr>
          </w:p>
          <w:p w14:paraId="6861D57A" w14:textId="77777777" w:rsidR="000724B9" w:rsidRDefault="000724B9" w:rsidP="00BE2ED3">
            <w:pPr>
              <w:ind w:left="284"/>
              <w:jc w:val="center"/>
            </w:pPr>
          </w:p>
          <w:p w14:paraId="30D292CC" w14:textId="77777777" w:rsidR="000724B9" w:rsidRDefault="000724B9" w:rsidP="00BE2ED3">
            <w:pPr>
              <w:ind w:left="284"/>
              <w:jc w:val="center"/>
            </w:pPr>
          </w:p>
          <w:p w14:paraId="420E7AEE" w14:textId="0C4792AC" w:rsidR="000724B9" w:rsidRDefault="000724B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 w:rsidRPr="0085734D">
              <w:t>3121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AD60" w14:textId="77777777" w:rsidR="000724B9" w:rsidRDefault="000724B9" w:rsidP="00731300">
            <w:pPr>
              <w:ind w:left="39"/>
            </w:pPr>
          </w:p>
          <w:p w14:paraId="59709798" w14:textId="77777777" w:rsidR="000724B9" w:rsidRDefault="000724B9" w:rsidP="00731300">
            <w:pPr>
              <w:ind w:left="39"/>
            </w:pPr>
          </w:p>
          <w:p w14:paraId="447469DA" w14:textId="77777777" w:rsidR="000724B9" w:rsidRDefault="000724B9" w:rsidP="00731300">
            <w:pPr>
              <w:ind w:left="39"/>
            </w:pPr>
          </w:p>
          <w:p w14:paraId="408ECA63" w14:textId="4F748739" w:rsidR="000724B9" w:rsidRPr="000724B9" w:rsidRDefault="000724B9" w:rsidP="00731300">
            <w:pPr>
              <w:ind w:left="39"/>
              <w:rPr>
                <w:color w:val="000000"/>
                <w:lang w:eastAsia="hr-HR"/>
                <w14:ligatures w14:val="none"/>
              </w:rPr>
            </w:pPr>
            <w:r w:rsidRPr="0085734D">
              <w:t>Ostali rashodi za zaposlene</w:t>
            </w:r>
          </w:p>
        </w:tc>
      </w:tr>
      <w:tr w:rsidR="004925C9" w14:paraId="4ADBCB5C" w14:textId="77777777" w:rsidTr="00731300">
        <w:trPr>
          <w:trHeight w:val="80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B95C" w14:textId="37B007C0" w:rsidR="004925C9" w:rsidRDefault="000724B9" w:rsidP="0073130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PEPCO CROATIA D.O.O.</w:t>
            </w:r>
            <w:r w:rsidR="00AC5992">
              <w:rPr>
                <w:color w:val="000000"/>
                <w:lang w:eastAsia="hr-HR"/>
                <w14:ligatures w14:val="none"/>
              </w:rPr>
              <w:t xml:space="preserve"> za usluge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C8E7" w14:textId="68BA71AE" w:rsidR="004925C9" w:rsidRDefault="000724B9" w:rsidP="00BE2ED3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43416900320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0E87" w14:textId="3FE2BB18" w:rsidR="004925C9" w:rsidRDefault="000724B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04E4" w14:textId="33F09DA9" w:rsidR="000724B9" w:rsidRDefault="000724B9" w:rsidP="00BE2ED3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9357" w14:textId="4698BAB7" w:rsidR="004925C9" w:rsidRDefault="00BC2B4B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3221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5BC2" w14:textId="2C142E12" w:rsidR="004925C9" w:rsidRPr="004925C9" w:rsidRDefault="00BC2B4B" w:rsidP="00731300">
            <w:pPr>
              <w:ind w:left="39"/>
              <w:rPr>
                <w:color w:val="000000"/>
                <w:lang w:eastAsia="hr-HR"/>
                <w14:ligatures w14:val="none"/>
              </w:rPr>
            </w:pPr>
            <w:r w:rsidRPr="00BC2B4B">
              <w:rPr>
                <w:color w:val="000000"/>
                <w:lang w:eastAsia="hr-HR"/>
                <w14:ligatures w14:val="none"/>
              </w:rPr>
              <w:t>Uredski materijal i ostali materijalni rashodi</w:t>
            </w:r>
          </w:p>
        </w:tc>
      </w:tr>
      <w:tr w:rsidR="000724B9" w14:paraId="024D92E6" w14:textId="77777777" w:rsidTr="00731300">
        <w:trPr>
          <w:trHeight w:val="80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C4E6" w14:textId="6CDB1C1F" w:rsidR="000724B9" w:rsidRDefault="000724B9" w:rsidP="0073130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lastRenderedPageBreak/>
              <w:t>BIPA D.O.O.</w:t>
            </w:r>
            <w:r w:rsidR="006F7E6C">
              <w:rPr>
                <w:color w:val="000000"/>
                <w:lang w:eastAsia="hr-HR"/>
                <w14:ligatures w14:val="none"/>
              </w:rPr>
              <w:t xml:space="preserve"> za trgovinu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A3D0" w14:textId="48749B4E" w:rsidR="000724B9" w:rsidRDefault="000724B9" w:rsidP="00BE2ED3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66498917936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50EF" w14:textId="033A0EDC" w:rsidR="000724B9" w:rsidRDefault="000724B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A9A7" w14:textId="020DC13E" w:rsidR="000724B9" w:rsidRDefault="000724B9" w:rsidP="00BE2ED3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39,62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65ACA" w14:textId="251215D0" w:rsidR="000724B9" w:rsidRDefault="002A225D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3221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5B92C" w14:textId="4E84AB32" w:rsidR="000724B9" w:rsidRPr="004925C9" w:rsidRDefault="002A225D" w:rsidP="00731300">
            <w:pPr>
              <w:ind w:left="39"/>
              <w:rPr>
                <w:color w:val="000000"/>
                <w:lang w:eastAsia="hr-HR"/>
                <w14:ligatures w14:val="none"/>
              </w:rPr>
            </w:pPr>
            <w:r w:rsidRPr="002A225D">
              <w:rPr>
                <w:color w:val="000000"/>
                <w:lang w:eastAsia="hr-HR"/>
                <w14:ligatures w14:val="none"/>
              </w:rPr>
              <w:t>Uredski materijal i ostali materijalni rashodi</w:t>
            </w:r>
          </w:p>
        </w:tc>
      </w:tr>
      <w:tr w:rsidR="000724B9" w14:paraId="191C15E1" w14:textId="77777777" w:rsidTr="00731300">
        <w:trPr>
          <w:trHeight w:val="80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0573" w14:textId="77777777" w:rsidR="006F7E6C" w:rsidRPr="006F7E6C" w:rsidRDefault="006F7E6C" w:rsidP="00731300">
            <w:pPr>
              <w:rPr>
                <w:color w:val="000000"/>
                <w:lang w:eastAsia="hr-HR"/>
                <w14:ligatures w14:val="none"/>
              </w:rPr>
            </w:pPr>
            <w:r w:rsidRPr="006F7E6C">
              <w:rPr>
                <w:color w:val="000000"/>
                <w:lang w:eastAsia="hr-HR"/>
                <w14:ligatures w14:val="none"/>
              </w:rPr>
              <w:t>ŠIMUŠIĆ D.O.O., trgovina na veliko i malo</w:t>
            </w:r>
          </w:p>
          <w:p w14:paraId="782FF5ED" w14:textId="03F8FDB3" w:rsidR="000724B9" w:rsidRDefault="006F7E6C" w:rsidP="00731300">
            <w:pPr>
              <w:rPr>
                <w:color w:val="000000"/>
                <w:lang w:eastAsia="hr-HR"/>
                <w14:ligatures w14:val="none"/>
              </w:rPr>
            </w:pPr>
            <w:proofErr w:type="spellStart"/>
            <w:r w:rsidRPr="006F7E6C">
              <w:rPr>
                <w:color w:val="000000"/>
                <w:lang w:eastAsia="hr-HR"/>
                <w14:ligatures w14:val="none"/>
              </w:rPr>
              <w:t>Caffe</w:t>
            </w:r>
            <w:proofErr w:type="spellEnd"/>
            <w:r w:rsidRPr="006F7E6C">
              <w:rPr>
                <w:color w:val="000000"/>
                <w:lang w:eastAsia="hr-HR"/>
                <w14:ligatures w14:val="none"/>
              </w:rPr>
              <w:t xml:space="preserve"> bar Virtuoz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6A66" w14:textId="3182BDF5" w:rsidR="000724B9" w:rsidRDefault="000724B9" w:rsidP="00BE2ED3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97720884781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BB13" w14:textId="0FB511D7" w:rsidR="000724B9" w:rsidRDefault="000724B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9095" w14:textId="5E7DD9B2" w:rsidR="000724B9" w:rsidRDefault="000724B9" w:rsidP="00BE2ED3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84,00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854F" w14:textId="72E1AC89" w:rsidR="000724B9" w:rsidRDefault="006F7E6C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3293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1817" w14:textId="68DF80BA" w:rsidR="000724B9" w:rsidRPr="004925C9" w:rsidRDefault="000724B9" w:rsidP="00731300">
            <w:pPr>
              <w:ind w:left="39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Reprezentacija</w:t>
            </w:r>
          </w:p>
        </w:tc>
      </w:tr>
      <w:tr w:rsidR="000724B9" w14:paraId="4D59F54D" w14:textId="77777777" w:rsidTr="00731300">
        <w:trPr>
          <w:trHeight w:val="80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83BB" w14:textId="51AB5B8F" w:rsidR="000724B9" w:rsidRDefault="000724B9" w:rsidP="00731300">
            <w:pPr>
              <w:rPr>
                <w:color w:val="000000"/>
                <w:lang w:eastAsia="hr-HR"/>
                <w14:ligatures w14:val="none"/>
              </w:rPr>
            </w:pPr>
            <w:r w:rsidRPr="000724B9">
              <w:rPr>
                <w:color w:val="000000"/>
                <w:lang w:eastAsia="hr-HR"/>
                <w14:ligatures w14:val="none"/>
              </w:rPr>
              <w:t>NARODNE NOVINE D.D. za izdavanje i tiskanje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7460" w14:textId="53998FCA" w:rsidR="000724B9" w:rsidRDefault="000724B9" w:rsidP="00BE2ED3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0724B9">
              <w:rPr>
                <w:color w:val="000000"/>
                <w:lang w:eastAsia="hr-HR"/>
                <w14:ligatures w14:val="none"/>
              </w:rPr>
              <w:t>64546066176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5FBE" w14:textId="59341213" w:rsidR="000724B9" w:rsidRDefault="000724B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BFD6" w14:textId="66CE920D" w:rsidR="000724B9" w:rsidRDefault="000724B9" w:rsidP="00BE2ED3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36FA" w14:textId="60E8C9E5" w:rsidR="000724B9" w:rsidRDefault="000724B9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3221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048A" w14:textId="561CF456" w:rsidR="000724B9" w:rsidRPr="004925C9" w:rsidRDefault="000724B9" w:rsidP="00731300">
            <w:pPr>
              <w:ind w:left="39"/>
              <w:rPr>
                <w:color w:val="000000"/>
                <w:lang w:eastAsia="hr-HR"/>
                <w14:ligatures w14:val="none"/>
              </w:rPr>
            </w:pPr>
            <w:r w:rsidRPr="000724B9">
              <w:rPr>
                <w:color w:val="000000"/>
                <w:lang w:eastAsia="hr-HR"/>
                <w14:ligatures w14:val="none"/>
              </w:rPr>
              <w:t>Uredski materijal i ostali materijalni rashodi</w:t>
            </w:r>
          </w:p>
        </w:tc>
      </w:tr>
      <w:tr w:rsidR="000724B9" w14:paraId="7DD559E9" w14:textId="77777777" w:rsidTr="00731300">
        <w:trPr>
          <w:trHeight w:val="80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5416" w14:textId="76334CAA" w:rsidR="000724B9" w:rsidRPr="000724B9" w:rsidRDefault="00AC5992" w:rsidP="00731300">
            <w:pPr>
              <w:rPr>
                <w:color w:val="000000"/>
                <w:lang w:eastAsia="hr-HR"/>
                <w14:ligatures w14:val="none"/>
              </w:rPr>
            </w:pPr>
            <w:r w:rsidRPr="00AC5992">
              <w:rPr>
                <w:color w:val="000000"/>
                <w:lang w:eastAsia="hr-HR"/>
                <w14:ligatures w14:val="none"/>
              </w:rPr>
              <w:t>CVJEĆARNICA</w:t>
            </w:r>
            <w:r>
              <w:rPr>
                <w:color w:val="000000"/>
                <w:lang w:eastAsia="hr-HR"/>
                <w14:ligatures w14:val="none"/>
              </w:rPr>
              <w:t xml:space="preserve"> </w:t>
            </w:r>
            <w:r w:rsidRPr="00AC5992">
              <w:rPr>
                <w:color w:val="000000"/>
                <w:lang w:eastAsia="hr-HR"/>
                <w14:ligatures w14:val="none"/>
              </w:rPr>
              <w:t>DORA" USLUŽNI OBRT, VL. MARIJA GRUBIŠIĆ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D0CC" w14:textId="77777777" w:rsidR="000724B9" w:rsidRDefault="000724B9" w:rsidP="00BE2ED3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DEE1" w14:textId="010843C6" w:rsidR="000724B9" w:rsidRDefault="00AC5992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1D21" w14:textId="4C61B4B2" w:rsidR="000724B9" w:rsidRDefault="00AC5992" w:rsidP="00BE2ED3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4817" w14:textId="25488F5B" w:rsidR="000724B9" w:rsidRDefault="005F1EFE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3299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E70AC" w14:textId="6F99A7E3" w:rsidR="000724B9" w:rsidRPr="000724B9" w:rsidRDefault="005F1EFE" w:rsidP="00731300">
            <w:pPr>
              <w:ind w:left="39"/>
              <w:rPr>
                <w:color w:val="000000"/>
                <w:lang w:eastAsia="hr-HR"/>
                <w14:ligatures w14:val="none"/>
              </w:rPr>
            </w:pPr>
            <w:r w:rsidRPr="005F1EFE">
              <w:rPr>
                <w:color w:val="000000"/>
                <w:lang w:eastAsia="hr-HR"/>
                <w14:ligatures w14:val="none"/>
              </w:rPr>
              <w:t>Ostali nespomenuti rashodi poslovanja</w:t>
            </w:r>
          </w:p>
        </w:tc>
      </w:tr>
      <w:tr w:rsidR="006F7E6C" w14:paraId="0506CDF7" w14:textId="77777777" w:rsidTr="00731300">
        <w:trPr>
          <w:trHeight w:val="80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EB97" w14:textId="2DFC9DA1" w:rsidR="006F7E6C" w:rsidRPr="00AC5992" w:rsidRDefault="00FC24E3" w:rsidP="00731300">
            <w:pPr>
              <w:rPr>
                <w:color w:val="000000"/>
                <w:lang w:eastAsia="hr-HR"/>
                <w14:ligatures w14:val="none"/>
              </w:rPr>
            </w:pPr>
            <w:r w:rsidRPr="00FC24E3">
              <w:rPr>
                <w:color w:val="000000"/>
                <w:lang w:eastAsia="hr-HR"/>
                <w14:ligatures w14:val="none"/>
              </w:rPr>
              <w:t xml:space="preserve">ONLYCAB SEDAM </w:t>
            </w:r>
            <w:proofErr w:type="spellStart"/>
            <w:r w:rsidRPr="00FC24E3">
              <w:rPr>
                <w:color w:val="000000"/>
                <w:lang w:eastAsia="hr-HR"/>
                <w14:ligatures w14:val="none"/>
              </w:rPr>
              <w:t>j.d.o.o</w:t>
            </w:r>
            <w:proofErr w:type="spellEnd"/>
            <w:r w:rsidRPr="00FC24E3">
              <w:rPr>
                <w:color w:val="000000"/>
                <w:lang w:eastAsia="hr-HR"/>
                <w14:ligatures w14:val="none"/>
              </w:rPr>
              <w:t>. za usluge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D559" w14:textId="30AE3674" w:rsidR="006F7E6C" w:rsidRDefault="00FC24E3" w:rsidP="00BE2ED3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85465975032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9AD6" w14:textId="410B96DC" w:rsidR="006F7E6C" w:rsidRDefault="00FC24E3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proofErr w:type="spellStart"/>
            <w:r>
              <w:rPr>
                <w:color w:val="000000"/>
                <w:lang w:eastAsia="hr-HR"/>
                <w14:ligatures w14:val="none"/>
              </w:rPr>
              <w:t>Bušetina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E5F8" w14:textId="51A7465F" w:rsidR="006F7E6C" w:rsidRDefault="00FC24E3" w:rsidP="00BE2ED3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4,73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6051" w14:textId="03A8AEB3" w:rsidR="006F7E6C" w:rsidRDefault="001F5187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3231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DBC4" w14:textId="09739F3E" w:rsidR="006F7E6C" w:rsidRDefault="001F5187" w:rsidP="00731300">
            <w:pPr>
              <w:ind w:left="39"/>
              <w:rPr>
                <w:color w:val="000000"/>
                <w:lang w:eastAsia="hr-HR"/>
                <w14:ligatures w14:val="none"/>
              </w:rPr>
            </w:pPr>
            <w:r w:rsidRPr="001F5187">
              <w:rPr>
                <w:color w:val="000000"/>
                <w:lang w:eastAsia="hr-HR"/>
                <w14:ligatures w14:val="none"/>
              </w:rPr>
              <w:t>Usluge telefona, pošte i prijevoza</w:t>
            </w:r>
          </w:p>
        </w:tc>
      </w:tr>
      <w:tr w:rsidR="00FC24E3" w14:paraId="72448979" w14:textId="77777777" w:rsidTr="00731300">
        <w:trPr>
          <w:trHeight w:val="80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96E3" w14:textId="43CF79DA" w:rsidR="00FC24E3" w:rsidRPr="00FC24E3" w:rsidRDefault="00BE2ED3" w:rsidP="00731300">
            <w:pPr>
              <w:rPr>
                <w:color w:val="000000"/>
                <w:lang w:eastAsia="hr-HR"/>
                <w14:ligatures w14:val="none"/>
              </w:rPr>
            </w:pPr>
            <w:r w:rsidRPr="00FC24E3">
              <w:rPr>
                <w:color w:val="000000"/>
                <w:lang w:eastAsia="hr-HR"/>
                <w14:ligatures w14:val="none"/>
              </w:rPr>
              <w:t xml:space="preserve">MONEY DRIVERS </w:t>
            </w:r>
            <w:r w:rsidR="00FC24E3" w:rsidRPr="00FC24E3">
              <w:rPr>
                <w:color w:val="000000"/>
                <w:lang w:eastAsia="hr-HR"/>
                <w14:ligatures w14:val="none"/>
              </w:rPr>
              <w:t>jednostavno društvo s ograničenom odgovornošću za prijevoz i usluge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B3CC2" w14:textId="7DE39F7D" w:rsidR="00FC24E3" w:rsidRDefault="00FC24E3" w:rsidP="00BE2ED3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50531720174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C474" w14:textId="6123B019" w:rsidR="00FC24E3" w:rsidRDefault="00FC24E3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7825" w14:textId="061A663E" w:rsidR="00FC24E3" w:rsidRDefault="00FC24E3" w:rsidP="00BE2ED3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5,96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13C2" w14:textId="07C63C12" w:rsidR="00FC24E3" w:rsidRDefault="00FC24E3" w:rsidP="00BE2ED3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3231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DE1A" w14:textId="239B76B0" w:rsidR="00FC24E3" w:rsidRPr="001F5187" w:rsidRDefault="00FC24E3" w:rsidP="00731300">
            <w:pPr>
              <w:ind w:left="39"/>
              <w:rPr>
                <w:color w:val="000000"/>
                <w:lang w:eastAsia="hr-HR"/>
                <w14:ligatures w14:val="none"/>
              </w:rPr>
            </w:pPr>
            <w:r w:rsidRPr="00FC24E3">
              <w:rPr>
                <w:color w:val="000000"/>
                <w:lang w:eastAsia="hr-HR"/>
                <w14:ligatures w14:val="none"/>
              </w:rPr>
              <w:t>Usluge telefona, pošte i prijevoza</w:t>
            </w:r>
          </w:p>
        </w:tc>
      </w:tr>
    </w:tbl>
    <w:p w14:paraId="0950633B" w14:textId="77777777" w:rsidR="00C653A9" w:rsidRDefault="00C653A9" w:rsidP="00C653A9">
      <w:pPr>
        <w:ind w:left="284"/>
        <w:jc w:val="both"/>
        <w:rPr>
          <w:i/>
          <w:iCs/>
        </w:rPr>
      </w:pPr>
    </w:p>
    <w:p w14:paraId="2E96BE9F" w14:textId="4D852E5C" w:rsidR="00F60954" w:rsidRPr="007362BF" w:rsidRDefault="00F60954" w:rsidP="003A5E2B">
      <w:pPr>
        <w:ind w:left="284"/>
        <w:jc w:val="both"/>
        <w:rPr>
          <w:i/>
          <w:iCs/>
        </w:rPr>
      </w:pPr>
      <w:r w:rsidRPr="007362BF">
        <w:rPr>
          <w:i/>
          <w:iCs/>
        </w:rPr>
        <w:t xml:space="preserve">Napomena: </w:t>
      </w:r>
      <w:r w:rsidR="007362BF" w:rsidRPr="007362BF">
        <w:rPr>
          <w:i/>
          <w:iCs/>
        </w:rPr>
        <w:t>Na mrežnim stranicama Ministarstva financija moguć uvid u podatke o isplatama koje se izvršavaju izravno s jedinstvenog računa državnog proračuna.</w:t>
      </w:r>
    </w:p>
    <w:sectPr w:rsidR="00F60954" w:rsidRPr="007362BF" w:rsidSect="00D72370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BE"/>
    <w:rsid w:val="00032B84"/>
    <w:rsid w:val="00051165"/>
    <w:rsid w:val="00062F45"/>
    <w:rsid w:val="000724B9"/>
    <w:rsid w:val="001530D9"/>
    <w:rsid w:val="00173EC2"/>
    <w:rsid w:val="00175FA0"/>
    <w:rsid w:val="001A6222"/>
    <w:rsid w:val="001B6240"/>
    <w:rsid w:val="001F5187"/>
    <w:rsid w:val="0021194B"/>
    <w:rsid w:val="00215B69"/>
    <w:rsid w:val="00233018"/>
    <w:rsid w:val="002A225D"/>
    <w:rsid w:val="0031336D"/>
    <w:rsid w:val="00335B37"/>
    <w:rsid w:val="00340F5C"/>
    <w:rsid w:val="00364C7F"/>
    <w:rsid w:val="003679E7"/>
    <w:rsid w:val="003A5E2B"/>
    <w:rsid w:val="003D1CBE"/>
    <w:rsid w:val="003F21ED"/>
    <w:rsid w:val="004925C9"/>
    <w:rsid w:val="004D25FC"/>
    <w:rsid w:val="004E429A"/>
    <w:rsid w:val="00547BD9"/>
    <w:rsid w:val="00552F86"/>
    <w:rsid w:val="00576987"/>
    <w:rsid w:val="005F1EFE"/>
    <w:rsid w:val="00646C6D"/>
    <w:rsid w:val="006E16C2"/>
    <w:rsid w:val="006F7E6C"/>
    <w:rsid w:val="00731300"/>
    <w:rsid w:val="007362BF"/>
    <w:rsid w:val="00767C86"/>
    <w:rsid w:val="007D5FBD"/>
    <w:rsid w:val="007F0EA7"/>
    <w:rsid w:val="00804CD5"/>
    <w:rsid w:val="008337DB"/>
    <w:rsid w:val="00914B4F"/>
    <w:rsid w:val="00922C22"/>
    <w:rsid w:val="00923789"/>
    <w:rsid w:val="00932CF2"/>
    <w:rsid w:val="00983CC2"/>
    <w:rsid w:val="009A01BE"/>
    <w:rsid w:val="009C1102"/>
    <w:rsid w:val="00A22A77"/>
    <w:rsid w:val="00AA5B76"/>
    <w:rsid w:val="00AC5992"/>
    <w:rsid w:val="00AC7C9E"/>
    <w:rsid w:val="00AE27B9"/>
    <w:rsid w:val="00B54082"/>
    <w:rsid w:val="00B7261E"/>
    <w:rsid w:val="00B970BB"/>
    <w:rsid w:val="00BC2B4B"/>
    <w:rsid w:val="00BE2087"/>
    <w:rsid w:val="00BE2ED3"/>
    <w:rsid w:val="00C1322B"/>
    <w:rsid w:val="00C472AC"/>
    <w:rsid w:val="00C47EF3"/>
    <w:rsid w:val="00C653A9"/>
    <w:rsid w:val="00C7281B"/>
    <w:rsid w:val="00C739EF"/>
    <w:rsid w:val="00C8632D"/>
    <w:rsid w:val="00CA0B72"/>
    <w:rsid w:val="00CA23FE"/>
    <w:rsid w:val="00CD4598"/>
    <w:rsid w:val="00CF33EB"/>
    <w:rsid w:val="00D15B6B"/>
    <w:rsid w:val="00D72370"/>
    <w:rsid w:val="00D8736F"/>
    <w:rsid w:val="00D931D5"/>
    <w:rsid w:val="00DC4429"/>
    <w:rsid w:val="00DD0CFC"/>
    <w:rsid w:val="00DE7D0B"/>
    <w:rsid w:val="00E07A4A"/>
    <w:rsid w:val="00E42915"/>
    <w:rsid w:val="00F60954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C325"/>
  <w15:chartTrackingRefBased/>
  <w15:docId w15:val="{D60950A0-5476-4F39-9E05-336665EF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B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7585F-4DA1-4D96-A223-23641C62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Cinotti</dc:creator>
  <cp:keywords/>
  <dc:description/>
  <cp:lastModifiedBy>Mirela Glavota</cp:lastModifiedBy>
  <cp:revision>33</cp:revision>
  <cp:lastPrinted>2024-12-13T11:50:00Z</cp:lastPrinted>
  <dcterms:created xsi:type="dcterms:W3CDTF">2024-12-03T09:39:00Z</dcterms:created>
  <dcterms:modified xsi:type="dcterms:W3CDTF">2025-01-19T14:07:00Z</dcterms:modified>
</cp:coreProperties>
</file>