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AF741" w14:textId="0942319B" w:rsidR="00387662" w:rsidRPr="00B22CBC" w:rsidRDefault="00387662" w:rsidP="00387662">
      <w:pPr>
        <w:tabs>
          <w:tab w:val="left" w:pos="7797"/>
        </w:tabs>
        <w:spacing w:after="0" w:line="240" w:lineRule="auto"/>
        <w:ind w:right="567"/>
        <w:jc w:val="both"/>
        <w:rPr>
          <w:rFonts w:ascii="Times New Roman" w:eastAsia="Times New Roman" w:hAnsi="Times New Roman" w:cs="Times New Roman"/>
          <w:sz w:val="24"/>
          <w:szCs w:val="24"/>
        </w:rPr>
      </w:pPr>
      <w:r w:rsidRPr="00B22CBC">
        <w:rPr>
          <w:rFonts w:ascii="Times New Roman" w:eastAsia="Times New Roman" w:hAnsi="Times New Roman" w:cs="Times New Roman"/>
          <w:sz w:val="24"/>
          <w:szCs w:val="24"/>
        </w:rPr>
        <w:t xml:space="preserve">KLASA: </w:t>
      </w:r>
      <w:r w:rsidR="00B22CBC" w:rsidRPr="00B22CBC">
        <w:rPr>
          <w:rFonts w:ascii="Times New Roman" w:eastAsia="Times New Roman" w:hAnsi="Times New Roman" w:cs="Times New Roman"/>
          <w:sz w:val="24"/>
          <w:szCs w:val="24"/>
        </w:rPr>
        <w:t>UP/I-034-02/24-01/105</w:t>
      </w:r>
    </w:p>
    <w:p w14:paraId="193E2A6F" w14:textId="401CCA16" w:rsidR="00387662" w:rsidRDefault="00387662" w:rsidP="00387662">
      <w:pPr>
        <w:tabs>
          <w:tab w:val="left" w:pos="7797"/>
        </w:tabs>
        <w:spacing w:after="0" w:line="240" w:lineRule="auto"/>
        <w:ind w:right="567"/>
        <w:jc w:val="both"/>
        <w:rPr>
          <w:rFonts w:ascii="Times New Roman" w:eastAsia="Times New Roman" w:hAnsi="Times New Roman" w:cs="Times New Roman"/>
          <w:sz w:val="24"/>
          <w:szCs w:val="24"/>
        </w:rPr>
      </w:pPr>
      <w:r w:rsidRPr="00B22CBC">
        <w:rPr>
          <w:rFonts w:ascii="Times New Roman" w:eastAsia="Times New Roman" w:hAnsi="Times New Roman" w:cs="Times New Roman"/>
          <w:sz w:val="24"/>
          <w:szCs w:val="24"/>
        </w:rPr>
        <w:t>URBROJ: 711-02-0</w:t>
      </w:r>
      <w:r w:rsidR="00FC17D3" w:rsidRPr="00B22CBC">
        <w:rPr>
          <w:rFonts w:ascii="Times New Roman" w:eastAsia="Times New Roman" w:hAnsi="Times New Roman" w:cs="Times New Roman"/>
          <w:sz w:val="24"/>
          <w:szCs w:val="24"/>
        </w:rPr>
        <w:t>2</w:t>
      </w:r>
      <w:r w:rsidRPr="00B22CBC">
        <w:rPr>
          <w:rFonts w:ascii="Times New Roman" w:eastAsia="Times New Roman" w:hAnsi="Times New Roman" w:cs="Times New Roman"/>
          <w:sz w:val="24"/>
          <w:szCs w:val="24"/>
        </w:rPr>
        <w:t>/05-2024-06</w:t>
      </w:r>
    </w:p>
    <w:p w14:paraId="11E2DE63" w14:textId="4A4020FB" w:rsidR="002975B2" w:rsidRPr="002975B2" w:rsidRDefault="00387662" w:rsidP="00387662">
      <w:pPr>
        <w:tabs>
          <w:tab w:val="left" w:pos="7797"/>
        </w:tabs>
        <w:spacing w:after="0" w:line="240" w:lineRule="auto"/>
        <w:ind w:right="567"/>
        <w:jc w:val="both"/>
        <w:rPr>
          <w:rFonts w:ascii="Times New Roman" w:eastAsia="Times New Roman" w:hAnsi="Times New Roman" w:cs="Times New Roman"/>
          <w:sz w:val="24"/>
          <w:szCs w:val="24"/>
        </w:rPr>
      </w:pPr>
      <w:r w:rsidRPr="00387662">
        <w:rPr>
          <w:rFonts w:ascii="Times New Roman" w:eastAsia="Times New Roman" w:hAnsi="Times New Roman" w:cs="Times New Roman"/>
          <w:sz w:val="24"/>
          <w:szCs w:val="24"/>
        </w:rPr>
        <w:t xml:space="preserve">   </w:t>
      </w:r>
    </w:p>
    <w:p w14:paraId="71A895B5" w14:textId="44C46998"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B36ABE">
        <w:rPr>
          <w:rFonts w:ascii="Times New Roman" w:eastAsia="Times New Roman" w:hAnsi="Times New Roman" w:cs="Times New Roman"/>
          <w:sz w:val="24"/>
          <w:szCs w:val="24"/>
        </w:rPr>
        <w:t>1</w:t>
      </w:r>
      <w:r w:rsidR="00387662">
        <w:rPr>
          <w:rFonts w:ascii="Times New Roman" w:eastAsia="Times New Roman" w:hAnsi="Times New Roman" w:cs="Times New Roman"/>
          <w:sz w:val="24"/>
          <w:szCs w:val="24"/>
        </w:rPr>
        <w:t>9</w:t>
      </w:r>
      <w:r w:rsidRPr="002975B2">
        <w:rPr>
          <w:rFonts w:ascii="Times New Roman" w:eastAsia="Times New Roman" w:hAnsi="Times New Roman" w:cs="Times New Roman"/>
          <w:sz w:val="24"/>
          <w:szCs w:val="24"/>
        </w:rPr>
        <w:t>.</w:t>
      </w:r>
      <w:r w:rsidR="00387662">
        <w:rPr>
          <w:rFonts w:ascii="Times New Roman" w:eastAsia="Times New Roman" w:hAnsi="Times New Roman" w:cs="Times New Roman"/>
          <w:sz w:val="24"/>
          <w:szCs w:val="24"/>
        </w:rPr>
        <w:t xml:space="preserve"> prosinca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14D0A817" w:rsidR="006874C1" w:rsidRPr="00B22CBC" w:rsidRDefault="006874C1" w:rsidP="000D1A89">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w:t>
      </w:r>
      <w:r w:rsidRPr="00463665">
        <w:rPr>
          <w:rFonts w:ascii="Times New Roman" w:eastAsia="Times New Roman" w:hAnsi="Times New Roman" w:cs="Times New Roman"/>
          <w:sz w:val="24"/>
          <w:szCs w:val="24"/>
        </w:rPr>
        <w:t xml:space="preserve">novine“, broj 143/21. </w:t>
      </w:r>
      <w:r w:rsidR="00B16B03" w:rsidRPr="00463665">
        <w:rPr>
          <w:rFonts w:ascii="Times New Roman" w:eastAsia="Times New Roman" w:hAnsi="Times New Roman" w:cs="Times New Roman"/>
          <w:sz w:val="24"/>
          <w:szCs w:val="24"/>
        </w:rPr>
        <w:t xml:space="preserve">i 36/24., </w:t>
      </w:r>
      <w:r w:rsidRPr="00463665">
        <w:rPr>
          <w:rFonts w:ascii="Times New Roman" w:eastAsia="Times New Roman" w:hAnsi="Times New Roman" w:cs="Times New Roman"/>
          <w:sz w:val="24"/>
          <w:szCs w:val="24"/>
        </w:rPr>
        <w:t xml:space="preserve">u daljnjem tekstu: ZSSI), </w:t>
      </w:r>
      <w:r w:rsidRPr="00463665">
        <w:rPr>
          <w:rFonts w:ascii="Times New Roman" w:eastAsia="Times New Roman" w:hAnsi="Times New Roman" w:cs="Times New Roman"/>
          <w:b/>
          <w:sz w:val="24"/>
          <w:szCs w:val="24"/>
        </w:rPr>
        <w:t xml:space="preserve">u predmetu obveznika </w:t>
      </w:r>
      <w:r w:rsidR="00B22CBC">
        <w:rPr>
          <w:rFonts w:ascii="Times New Roman" w:eastAsia="Times New Roman" w:hAnsi="Times New Roman" w:cs="Times New Roman"/>
          <w:b/>
          <w:sz w:val="24"/>
          <w:szCs w:val="24"/>
        </w:rPr>
        <w:t xml:space="preserve">Marka Milanovića </w:t>
      </w:r>
      <w:r w:rsidR="00B22CBC" w:rsidRPr="00B22CBC">
        <w:rPr>
          <w:rFonts w:ascii="Times New Roman" w:eastAsia="Times New Roman" w:hAnsi="Times New Roman" w:cs="Times New Roman"/>
          <w:b/>
          <w:sz w:val="24"/>
          <w:szCs w:val="24"/>
        </w:rPr>
        <w:t>Litre</w:t>
      </w:r>
      <w:r w:rsidR="005E2BE3" w:rsidRPr="00B22CBC">
        <w:rPr>
          <w:rFonts w:ascii="Times New Roman" w:eastAsia="Times New Roman" w:hAnsi="Times New Roman" w:cs="Times New Roman"/>
          <w:b/>
          <w:sz w:val="24"/>
          <w:szCs w:val="24"/>
        </w:rPr>
        <w:t>,</w:t>
      </w:r>
      <w:r w:rsidRPr="00B22CBC">
        <w:rPr>
          <w:rFonts w:ascii="Times New Roman" w:eastAsia="Times New Roman" w:hAnsi="Times New Roman" w:cs="Times New Roman"/>
          <w:b/>
          <w:sz w:val="24"/>
          <w:szCs w:val="24"/>
        </w:rPr>
        <w:t xml:space="preserve"> OIB:</w:t>
      </w:r>
      <w:r w:rsidR="00463665" w:rsidRPr="00B22CBC">
        <w:rPr>
          <w:rFonts w:ascii="Times New Roman" w:eastAsia="Calibri" w:hAnsi="Times New Roman" w:cs="Times New Roman"/>
          <w:sz w:val="24"/>
          <w:szCs w:val="24"/>
        </w:rPr>
        <w:t xml:space="preserve"> </w:t>
      </w:r>
      <w:r w:rsidR="00D21975" w:rsidRPr="00D21975">
        <w:rPr>
          <w:rFonts w:ascii="Times New Roman" w:eastAsia="Calibri" w:hAnsi="Times New Roman" w:cs="Times New Roman"/>
          <w:b/>
          <w:bCs/>
          <w:sz w:val="24"/>
          <w:szCs w:val="24"/>
          <w:highlight w:val="black"/>
        </w:rPr>
        <w:t>……………..</w:t>
      </w:r>
      <w:r w:rsidRPr="00B22CBC">
        <w:rPr>
          <w:rFonts w:ascii="Times New Roman" w:eastAsia="Times New Roman" w:hAnsi="Times New Roman" w:cs="Times New Roman"/>
          <w:b/>
          <w:bCs/>
          <w:sz w:val="24"/>
          <w:szCs w:val="24"/>
        </w:rPr>
        <w:t>,</w:t>
      </w:r>
      <w:r w:rsidR="00463665" w:rsidRPr="00B22CBC">
        <w:rPr>
          <w:rFonts w:ascii="Times New Roman" w:eastAsia="Times New Roman" w:hAnsi="Times New Roman" w:cs="Times New Roman"/>
          <w:b/>
          <w:sz w:val="24"/>
          <w:szCs w:val="24"/>
        </w:rPr>
        <w:t xml:space="preserve"> </w:t>
      </w:r>
      <w:r w:rsidR="00B22CBC" w:rsidRPr="00B22CBC">
        <w:rPr>
          <w:rFonts w:ascii="Times New Roman" w:eastAsia="Times New Roman" w:hAnsi="Times New Roman" w:cs="Times New Roman"/>
          <w:b/>
          <w:sz w:val="24"/>
          <w:szCs w:val="24"/>
        </w:rPr>
        <w:t>zastupnika u Hrvatskom saboru do</w:t>
      </w:r>
      <w:r w:rsidR="00B22CBC" w:rsidRPr="00B22CBC">
        <w:rPr>
          <w:rFonts w:ascii="Times New Roman" w:hAnsi="Times New Roman" w:cs="Times New Roman"/>
          <w:sz w:val="24"/>
          <w:szCs w:val="24"/>
        </w:rPr>
        <w:t xml:space="preserve"> </w:t>
      </w:r>
      <w:r w:rsidR="00B22CBC" w:rsidRPr="00B22CBC">
        <w:rPr>
          <w:rFonts w:ascii="Times New Roman" w:hAnsi="Times New Roman" w:cs="Times New Roman"/>
          <w:b/>
          <w:bCs/>
          <w:sz w:val="24"/>
          <w:szCs w:val="24"/>
        </w:rPr>
        <w:t>16. svibnja 2024.</w:t>
      </w:r>
      <w:r w:rsidR="000D1A89" w:rsidRPr="00B22CBC">
        <w:rPr>
          <w:rFonts w:ascii="Times New Roman" w:eastAsia="Times New Roman" w:hAnsi="Times New Roman" w:cs="Times New Roman"/>
          <w:b/>
          <w:bCs/>
          <w:sz w:val="24"/>
          <w:szCs w:val="24"/>
        </w:rPr>
        <w:t>,</w:t>
      </w:r>
      <w:r w:rsidR="000D1A89" w:rsidRPr="00B22CBC">
        <w:rPr>
          <w:rFonts w:ascii="Times New Roman" w:eastAsia="Times New Roman" w:hAnsi="Times New Roman" w:cs="Times New Roman"/>
          <w:b/>
          <w:sz w:val="24"/>
          <w:szCs w:val="24"/>
        </w:rPr>
        <w:t xml:space="preserve"> </w:t>
      </w:r>
      <w:r w:rsidRPr="00B22CBC">
        <w:rPr>
          <w:rFonts w:ascii="Times New Roman" w:eastAsia="Times New Roman" w:hAnsi="Times New Roman" w:cs="Times New Roman"/>
          <w:sz w:val="24"/>
          <w:szCs w:val="24"/>
        </w:rPr>
        <w:t xml:space="preserve">na </w:t>
      </w:r>
      <w:r w:rsidR="00387662" w:rsidRPr="00B22CBC">
        <w:rPr>
          <w:rFonts w:ascii="Times New Roman" w:eastAsia="Times New Roman" w:hAnsi="Times New Roman" w:cs="Times New Roman"/>
          <w:sz w:val="24"/>
          <w:szCs w:val="24"/>
        </w:rPr>
        <w:t>67</w:t>
      </w:r>
      <w:r w:rsidRPr="00B22CBC">
        <w:rPr>
          <w:rFonts w:ascii="Times New Roman" w:eastAsia="Times New Roman" w:hAnsi="Times New Roman" w:cs="Times New Roman"/>
          <w:sz w:val="24"/>
          <w:szCs w:val="24"/>
        </w:rPr>
        <w:t xml:space="preserve">. sjednici održanoj </w:t>
      </w:r>
      <w:r w:rsidR="00B36ABE" w:rsidRPr="00B22CBC">
        <w:rPr>
          <w:rFonts w:ascii="Times New Roman" w:eastAsia="Times New Roman" w:hAnsi="Times New Roman" w:cs="Times New Roman"/>
          <w:sz w:val="24"/>
          <w:szCs w:val="24"/>
        </w:rPr>
        <w:t>1</w:t>
      </w:r>
      <w:r w:rsidR="00387662" w:rsidRPr="00B22CBC">
        <w:rPr>
          <w:rFonts w:ascii="Times New Roman" w:eastAsia="Times New Roman" w:hAnsi="Times New Roman" w:cs="Times New Roman"/>
          <w:sz w:val="24"/>
          <w:szCs w:val="24"/>
        </w:rPr>
        <w:t>9</w:t>
      </w:r>
      <w:r w:rsidRPr="00B22CBC">
        <w:rPr>
          <w:rFonts w:ascii="Times New Roman" w:eastAsia="Times New Roman" w:hAnsi="Times New Roman" w:cs="Times New Roman"/>
          <w:sz w:val="24"/>
          <w:szCs w:val="24"/>
        </w:rPr>
        <w:t xml:space="preserve">. </w:t>
      </w:r>
      <w:r w:rsidR="00387662" w:rsidRPr="00B22CBC">
        <w:rPr>
          <w:rFonts w:ascii="Times New Roman" w:eastAsia="Times New Roman" w:hAnsi="Times New Roman" w:cs="Times New Roman"/>
          <w:sz w:val="24"/>
          <w:szCs w:val="24"/>
        </w:rPr>
        <w:t>prosinca</w:t>
      </w:r>
      <w:r w:rsidRPr="00B22CBC">
        <w:rPr>
          <w:rFonts w:ascii="Times New Roman" w:eastAsia="Times New Roman" w:hAnsi="Times New Roman" w:cs="Times New Roman"/>
          <w:sz w:val="24"/>
          <w:szCs w:val="24"/>
        </w:rPr>
        <w:t xml:space="preserve"> 202</w:t>
      </w:r>
      <w:r w:rsidR="002975B2" w:rsidRPr="00B22CBC">
        <w:rPr>
          <w:rFonts w:ascii="Times New Roman" w:eastAsia="Times New Roman" w:hAnsi="Times New Roman" w:cs="Times New Roman"/>
          <w:sz w:val="24"/>
          <w:szCs w:val="24"/>
        </w:rPr>
        <w:t>4</w:t>
      </w:r>
      <w:r w:rsidRPr="00B22CBC">
        <w:rPr>
          <w:rFonts w:ascii="Times New Roman" w:eastAsia="Times New Roman" w:hAnsi="Times New Roman" w:cs="Times New Roman"/>
          <w:sz w:val="24"/>
          <w:szCs w:val="24"/>
        </w:rPr>
        <w:t xml:space="preserve">., donosi sljedeću   </w:t>
      </w:r>
    </w:p>
    <w:p w14:paraId="347C5A93" w14:textId="77777777" w:rsidR="006874C1" w:rsidRPr="00B22CBC" w:rsidRDefault="006874C1" w:rsidP="006874C1">
      <w:pPr>
        <w:spacing w:after="0"/>
        <w:jc w:val="both"/>
        <w:rPr>
          <w:rFonts w:ascii="Times New Roman" w:eastAsia="Times New Roman" w:hAnsi="Times New Roman" w:cs="Times New Roman"/>
          <w:sz w:val="24"/>
          <w:szCs w:val="24"/>
        </w:rPr>
      </w:pPr>
    </w:p>
    <w:p w14:paraId="21AB7665" w14:textId="77777777" w:rsidR="006874C1" w:rsidRPr="00B22CBC"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B22CBC">
        <w:rPr>
          <w:rFonts w:ascii="Times New Roman" w:eastAsia="Times New Roman" w:hAnsi="Times New Roman" w:cs="Times New Roman"/>
          <w:b/>
          <w:sz w:val="24"/>
          <w:szCs w:val="24"/>
        </w:rPr>
        <w:t>ODLUKU</w:t>
      </w:r>
    </w:p>
    <w:p w14:paraId="49E9D4FC" w14:textId="77777777" w:rsidR="006874C1" w:rsidRPr="00B22CBC"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67DB56BF" w:rsidR="00880953" w:rsidRPr="00B22CBC" w:rsidRDefault="00A441D8" w:rsidP="000D1A89">
      <w:pPr>
        <w:numPr>
          <w:ilvl w:val="0"/>
          <w:numId w:val="18"/>
        </w:numPr>
        <w:contextualSpacing/>
        <w:jc w:val="both"/>
        <w:rPr>
          <w:rFonts w:ascii="Times New Roman" w:eastAsia="Calibri" w:hAnsi="Times New Roman" w:cs="Times New Roman"/>
          <w:b/>
          <w:bCs/>
          <w:color w:val="000000"/>
          <w:sz w:val="24"/>
          <w:szCs w:val="24"/>
        </w:rPr>
      </w:pPr>
      <w:r w:rsidRPr="00B22CBC">
        <w:rPr>
          <w:rFonts w:ascii="Times New Roman" w:eastAsia="Calibri" w:hAnsi="Times New Roman" w:cs="Times New Roman"/>
          <w:b/>
          <w:bCs/>
          <w:color w:val="000000"/>
          <w:sz w:val="24"/>
          <w:szCs w:val="24"/>
        </w:rPr>
        <w:t>Propustom podnošenja imovinske kartice</w:t>
      </w:r>
      <w:r w:rsidR="000F1D8C" w:rsidRPr="00B22CBC">
        <w:t xml:space="preserve"> </w:t>
      </w:r>
      <w:r w:rsidR="000F1D8C" w:rsidRPr="00B22CBC">
        <w:rPr>
          <w:rFonts w:ascii="Times New Roman" w:eastAsia="Calibri" w:hAnsi="Times New Roman" w:cs="Times New Roman"/>
          <w:b/>
          <w:bCs/>
          <w:color w:val="000000"/>
          <w:sz w:val="24"/>
          <w:szCs w:val="24"/>
        </w:rPr>
        <w:t xml:space="preserve">u roku od 30 dana </w:t>
      </w:r>
      <w:r w:rsidR="00B22CBC" w:rsidRPr="00B22CBC">
        <w:rPr>
          <w:rFonts w:ascii="Times New Roman" w:eastAsia="Calibri" w:hAnsi="Times New Roman" w:cs="Times New Roman"/>
          <w:b/>
          <w:bCs/>
          <w:color w:val="000000"/>
          <w:sz w:val="24"/>
          <w:szCs w:val="24"/>
        </w:rPr>
        <w:t>po prestanku obnašanja dužnosti zastupnika u Hrvatskom saboru</w:t>
      </w:r>
      <w:r w:rsidR="001A6C75" w:rsidRPr="00B22CBC">
        <w:rPr>
          <w:rFonts w:ascii="Times New Roman" w:eastAsia="Calibri" w:hAnsi="Times New Roman" w:cs="Times New Roman"/>
          <w:b/>
          <w:bCs/>
          <w:color w:val="000000"/>
          <w:sz w:val="24"/>
          <w:szCs w:val="24"/>
        </w:rPr>
        <w:t>,</w:t>
      </w:r>
      <w:r w:rsidR="006874C1" w:rsidRPr="00B22CBC">
        <w:rPr>
          <w:rFonts w:ascii="Times New Roman" w:eastAsia="Calibri" w:hAnsi="Times New Roman" w:cs="Times New Roman"/>
          <w:b/>
          <w:bCs/>
          <w:color w:val="000000"/>
          <w:sz w:val="24"/>
          <w:szCs w:val="24"/>
        </w:rPr>
        <w:t xml:space="preserve"> obveznik </w:t>
      </w:r>
      <w:r w:rsidR="00B22CBC" w:rsidRPr="00B22CBC">
        <w:rPr>
          <w:rFonts w:ascii="Times New Roman" w:eastAsia="Calibri" w:hAnsi="Times New Roman" w:cs="Times New Roman"/>
          <w:b/>
          <w:bCs/>
          <w:color w:val="000000"/>
          <w:sz w:val="24"/>
          <w:szCs w:val="24"/>
        </w:rPr>
        <w:t>Marko Milanović Litre</w:t>
      </w:r>
      <w:r w:rsidR="00463665" w:rsidRPr="00B22CBC">
        <w:rPr>
          <w:rFonts w:ascii="Times New Roman" w:eastAsia="Calibri" w:hAnsi="Times New Roman" w:cs="Times New Roman"/>
          <w:b/>
          <w:bCs/>
          <w:color w:val="000000"/>
          <w:sz w:val="24"/>
          <w:szCs w:val="24"/>
        </w:rPr>
        <w:t xml:space="preserve"> </w:t>
      </w:r>
      <w:r w:rsidR="006874C1" w:rsidRPr="00B22CBC">
        <w:rPr>
          <w:rFonts w:ascii="Times New Roman" w:eastAsia="Calibri" w:hAnsi="Times New Roman" w:cs="Times New Roman"/>
          <w:b/>
          <w:bCs/>
          <w:color w:val="000000"/>
          <w:sz w:val="24"/>
          <w:szCs w:val="24"/>
        </w:rPr>
        <w:t>počinio je povredu članka 10.</w:t>
      </w:r>
      <w:r w:rsidR="007E5C74" w:rsidRPr="00B22CBC">
        <w:rPr>
          <w:rFonts w:ascii="Times New Roman" w:eastAsia="Calibri" w:hAnsi="Times New Roman" w:cs="Times New Roman"/>
          <w:b/>
          <w:bCs/>
          <w:color w:val="000000"/>
          <w:sz w:val="24"/>
          <w:szCs w:val="24"/>
        </w:rPr>
        <w:t xml:space="preserve"> </w:t>
      </w:r>
      <w:r w:rsidR="006874C1" w:rsidRPr="00B22CBC">
        <w:rPr>
          <w:rFonts w:ascii="Times New Roman" w:eastAsia="Calibri" w:hAnsi="Times New Roman" w:cs="Times New Roman"/>
          <w:b/>
          <w:bCs/>
          <w:color w:val="000000"/>
          <w:sz w:val="24"/>
          <w:szCs w:val="24"/>
        </w:rPr>
        <w:t xml:space="preserve">stavka </w:t>
      </w:r>
      <w:r w:rsidR="000F1D8C" w:rsidRPr="00B22CBC">
        <w:rPr>
          <w:rFonts w:ascii="Times New Roman" w:eastAsia="Calibri" w:hAnsi="Times New Roman" w:cs="Times New Roman"/>
          <w:b/>
          <w:bCs/>
          <w:color w:val="000000"/>
          <w:sz w:val="24"/>
          <w:szCs w:val="24"/>
        </w:rPr>
        <w:t>2</w:t>
      </w:r>
      <w:r w:rsidR="006874C1" w:rsidRPr="00B22CBC">
        <w:rPr>
          <w:rFonts w:ascii="Times New Roman" w:eastAsia="Calibri" w:hAnsi="Times New Roman" w:cs="Times New Roman"/>
          <w:b/>
          <w:bCs/>
          <w:color w:val="000000"/>
          <w:sz w:val="24"/>
          <w:szCs w:val="24"/>
        </w:rPr>
        <w:t>. ZSSI-a.</w:t>
      </w:r>
    </w:p>
    <w:p w14:paraId="19F3A33E" w14:textId="77777777" w:rsidR="00880953" w:rsidRPr="000F1D8C" w:rsidRDefault="00880953" w:rsidP="00880953">
      <w:pPr>
        <w:ind w:left="720"/>
        <w:contextualSpacing/>
        <w:jc w:val="both"/>
        <w:rPr>
          <w:rFonts w:ascii="Times New Roman" w:eastAsia="Calibri" w:hAnsi="Times New Roman" w:cs="Times New Roman"/>
          <w:b/>
          <w:bCs/>
          <w:color w:val="000000"/>
          <w:sz w:val="24"/>
          <w:szCs w:val="24"/>
        </w:rPr>
      </w:pPr>
    </w:p>
    <w:p w14:paraId="2921F064" w14:textId="401C76AA" w:rsidR="00B827FD" w:rsidRDefault="00880953" w:rsidP="00B827FD">
      <w:pPr>
        <w:numPr>
          <w:ilvl w:val="0"/>
          <w:numId w:val="18"/>
        </w:numPr>
        <w:contextualSpacing/>
        <w:jc w:val="both"/>
        <w:rPr>
          <w:rFonts w:ascii="Times New Roman" w:eastAsia="Calibri" w:hAnsi="Times New Roman" w:cs="Times New Roman"/>
          <w:b/>
          <w:bCs/>
          <w:color w:val="000000"/>
          <w:sz w:val="24"/>
          <w:szCs w:val="24"/>
        </w:rPr>
      </w:pPr>
      <w:r w:rsidRPr="000F1D8C">
        <w:rPr>
          <w:rFonts w:ascii="Times New Roman" w:eastAsia="Calibri" w:hAnsi="Times New Roman" w:cs="Times New Roman"/>
          <w:b/>
          <w:bCs/>
          <w:color w:val="000000" w:themeColor="text1"/>
          <w:sz w:val="24"/>
          <w:szCs w:val="24"/>
        </w:rPr>
        <w:t xml:space="preserve">Za povredu iz točke I. ove izreke, obvezniku </w:t>
      </w:r>
      <w:r w:rsidR="00B22CBC">
        <w:rPr>
          <w:rFonts w:ascii="Times New Roman" w:eastAsia="Calibri" w:hAnsi="Times New Roman" w:cs="Times New Roman"/>
          <w:b/>
          <w:bCs/>
          <w:color w:val="000000" w:themeColor="text1"/>
          <w:sz w:val="24"/>
          <w:szCs w:val="24"/>
        </w:rPr>
        <w:t>Marku Milanoviću Litri</w:t>
      </w:r>
      <w:r w:rsidRPr="000F1D8C">
        <w:rPr>
          <w:rFonts w:ascii="Times New Roman" w:eastAsia="Calibri" w:hAnsi="Times New Roman" w:cs="Times New Roman"/>
          <w:b/>
          <w:bCs/>
          <w:color w:val="000000" w:themeColor="text1"/>
          <w:sz w:val="24"/>
          <w:szCs w:val="24"/>
        </w:rPr>
        <w:t xml:space="preserve"> izriče se</w:t>
      </w:r>
      <w:r w:rsidR="00B827FD" w:rsidRPr="00B827FD">
        <w:rPr>
          <w:rFonts w:ascii="Times New Roman" w:eastAsia="Calibri" w:hAnsi="Times New Roman" w:cs="Times New Roman"/>
          <w:b/>
          <w:bCs/>
          <w:color w:val="000000"/>
          <w:sz w:val="24"/>
          <w:szCs w:val="24"/>
        </w:rPr>
        <w:t xml:space="preserve"> novčana sankcija iz članka 48. stavka 1. točke 2. ZSSI-a u iznosu od </w:t>
      </w:r>
      <w:r w:rsidR="00D25175">
        <w:rPr>
          <w:rFonts w:ascii="Times New Roman" w:eastAsia="Calibri" w:hAnsi="Times New Roman" w:cs="Times New Roman"/>
          <w:b/>
          <w:bCs/>
          <w:color w:val="000000"/>
          <w:sz w:val="24"/>
          <w:szCs w:val="24"/>
        </w:rPr>
        <w:t>530,00</w:t>
      </w:r>
      <w:r w:rsidR="00B827FD" w:rsidRPr="00B827FD">
        <w:rPr>
          <w:rFonts w:ascii="Times New Roman" w:eastAsia="Calibri" w:hAnsi="Times New Roman" w:cs="Times New Roman"/>
          <w:b/>
          <w:bCs/>
          <w:color w:val="000000"/>
          <w:sz w:val="24"/>
          <w:szCs w:val="24"/>
        </w:rPr>
        <w:t xml:space="preserve"> eura.</w:t>
      </w:r>
    </w:p>
    <w:p w14:paraId="26E3B133" w14:textId="77777777" w:rsidR="00B827FD" w:rsidRPr="00B827FD" w:rsidRDefault="00B827FD" w:rsidP="00B827FD">
      <w:pPr>
        <w:contextualSpacing/>
        <w:jc w:val="both"/>
        <w:rPr>
          <w:rFonts w:ascii="Times New Roman" w:eastAsia="Calibri" w:hAnsi="Times New Roman" w:cs="Times New Roman"/>
          <w:b/>
          <w:bCs/>
          <w:color w:val="000000"/>
          <w:sz w:val="24"/>
          <w:szCs w:val="24"/>
        </w:rPr>
      </w:pPr>
    </w:p>
    <w:p w14:paraId="752D3C75" w14:textId="56D76A2D" w:rsidR="00B827FD" w:rsidRDefault="00B827FD" w:rsidP="00B827FD">
      <w:pPr>
        <w:numPr>
          <w:ilvl w:val="0"/>
          <w:numId w:val="18"/>
        </w:numPr>
        <w:contextualSpacing/>
        <w:jc w:val="both"/>
        <w:rPr>
          <w:rFonts w:ascii="Times New Roman" w:eastAsia="Calibri" w:hAnsi="Times New Roman" w:cs="Times New Roman"/>
          <w:b/>
          <w:bCs/>
          <w:color w:val="000000"/>
          <w:sz w:val="24"/>
          <w:szCs w:val="24"/>
        </w:rPr>
      </w:pPr>
      <w:r w:rsidRPr="00B827FD">
        <w:rPr>
          <w:rFonts w:ascii="Times New Roman" w:eastAsia="Calibri" w:hAnsi="Times New Roman" w:cs="Times New Roman"/>
          <w:b/>
          <w:bCs/>
          <w:color w:val="000000"/>
          <w:sz w:val="24"/>
          <w:szCs w:val="24"/>
        </w:rPr>
        <w:t>Nalaže se obvezniku Marku Milanoviću Litri da u roku od 15 dana od zaprimanja ove Odluke uplati novčanu sankciju iz točke II. ove izreke u ukupnom iznosu na račun prihoda Državnog proračuna Republike Hrvatske br. HR1210010051863000160, model: HR68, poziv na broj: 6190-OIB obveznika-34105.</w:t>
      </w:r>
    </w:p>
    <w:p w14:paraId="7D59FCDD" w14:textId="77777777" w:rsidR="00B827FD" w:rsidRPr="00B827FD" w:rsidRDefault="00B827FD" w:rsidP="00B827FD">
      <w:pPr>
        <w:contextualSpacing/>
        <w:jc w:val="both"/>
        <w:rPr>
          <w:rFonts w:ascii="Times New Roman" w:eastAsia="Calibri" w:hAnsi="Times New Roman" w:cs="Times New Roman"/>
          <w:b/>
          <w:bCs/>
          <w:color w:val="000000"/>
          <w:sz w:val="24"/>
          <w:szCs w:val="24"/>
        </w:rPr>
      </w:pPr>
    </w:p>
    <w:p w14:paraId="174F1156" w14:textId="77777777" w:rsidR="00B827FD" w:rsidRDefault="00B827FD" w:rsidP="00B827FD">
      <w:pPr>
        <w:numPr>
          <w:ilvl w:val="0"/>
          <w:numId w:val="18"/>
        </w:numPr>
        <w:contextualSpacing/>
        <w:jc w:val="both"/>
        <w:rPr>
          <w:rFonts w:ascii="Times New Roman" w:eastAsia="Calibri" w:hAnsi="Times New Roman" w:cs="Times New Roman"/>
          <w:b/>
          <w:bCs/>
          <w:color w:val="000000"/>
          <w:sz w:val="24"/>
          <w:szCs w:val="24"/>
        </w:rPr>
      </w:pPr>
      <w:r w:rsidRPr="00B827FD">
        <w:rPr>
          <w:rFonts w:ascii="Times New Roman" w:eastAsia="Calibri" w:hAnsi="Times New Roman" w:cs="Times New Roman"/>
          <w:b/>
          <w:bCs/>
          <w:color w:val="000000"/>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4F58DCBE" w14:textId="77777777" w:rsidR="00B827FD" w:rsidRDefault="00B827FD" w:rsidP="00B827FD">
      <w:pPr>
        <w:pStyle w:val="Odlomakpopisa"/>
        <w:rPr>
          <w:rFonts w:ascii="Times New Roman" w:eastAsia="Calibri" w:hAnsi="Times New Roman" w:cs="Times New Roman"/>
          <w:b/>
          <w:bCs/>
          <w:color w:val="000000"/>
          <w:sz w:val="24"/>
          <w:szCs w:val="24"/>
        </w:rPr>
      </w:pPr>
    </w:p>
    <w:p w14:paraId="2A582FE6" w14:textId="6B6EDE32" w:rsidR="00B827FD" w:rsidRPr="00B827FD" w:rsidRDefault="00B827FD" w:rsidP="00B827FD">
      <w:pPr>
        <w:numPr>
          <w:ilvl w:val="0"/>
          <w:numId w:val="18"/>
        </w:numPr>
        <w:contextualSpacing/>
        <w:jc w:val="both"/>
        <w:rPr>
          <w:rFonts w:ascii="Times New Roman" w:eastAsia="Calibri" w:hAnsi="Times New Roman" w:cs="Times New Roman"/>
          <w:b/>
          <w:bCs/>
          <w:color w:val="000000"/>
          <w:sz w:val="24"/>
          <w:szCs w:val="24"/>
        </w:rPr>
      </w:pPr>
      <w:r w:rsidRPr="00B827FD">
        <w:rPr>
          <w:rFonts w:ascii="Times New Roman" w:eastAsia="Calibri" w:hAnsi="Times New Roman" w:cs="Times New Roman"/>
          <w:b/>
          <w:bCs/>
          <w:color w:val="000000"/>
          <w:sz w:val="24"/>
          <w:szCs w:val="24"/>
        </w:rPr>
        <w:lastRenderedPageBreak/>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164E73DB" w14:textId="77777777" w:rsidR="00B827FD" w:rsidRPr="008248D7" w:rsidRDefault="00B827FD" w:rsidP="00B827FD">
      <w:pPr>
        <w:ind w:left="360"/>
        <w:contextualSpacing/>
        <w:jc w:val="both"/>
        <w:rPr>
          <w:rFonts w:ascii="Times New Roman" w:eastAsia="Calibri" w:hAnsi="Times New Roman" w:cs="Times New Roman"/>
          <w:b/>
          <w:bCs/>
          <w:color w:val="000000"/>
          <w:sz w:val="24"/>
          <w:szCs w:val="24"/>
        </w:rPr>
      </w:pPr>
    </w:p>
    <w:p w14:paraId="7FD85DC5" w14:textId="26247E95" w:rsidR="00C04335" w:rsidRPr="000F1D8C" w:rsidRDefault="00C04335" w:rsidP="00C04335">
      <w:pPr>
        <w:spacing w:after="0"/>
        <w:jc w:val="center"/>
        <w:rPr>
          <w:rFonts w:ascii="Times New Roman" w:eastAsia="Times New Roman" w:hAnsi="Times New Roman" w:cs="Times New Roman"/>
          <w:sz w:val="24"/>
          <w:szCs w:val="24"/>
        </w:rPr>
      </w:pPr>
      <w:r w:rsidRPr="000F1D8C">
        <w:rPr>
          <w:rFonts w:ascii="Times New Roman" w:eastAsia="Times New Roman" w:hAnsi="Times New Roman" w:cs="Times New Roman"/>
          <w:sz w:val="24"/>
          <w:szCs w:val="24"/>
        </w:rPr>
        <w:t>Obrazloženje</w:t>
      </w:r>
    </w:p>
    <w:p w14:paraId="2A9238BE" w14:textId="77777777" w:rsidR="00C04335" w:rsidRPr="000D1A89" w:rsidRDefault="00C04335" w:rsidP="00C04335">
      <w:pPr>
        <w:spacing w:after="0"/>
        <w:jc w:val="both"/>
        <w:rPr>
          <w:rFonts w:ascii="Times New Roman" w:eastAsia="Times New Roman" w:hAnsi="Times New Roman" w:cs="Times New Roman"/>
          <w:sz w:val="24"/>
          <w:szCs w:val="24"/>
        </w:rPr>
      </w:pPr>
    </w:p>
    <w:p w14:paraId="6477704D" w14:textId="10D7401B" w:rsidR="002975B2" w:rsidRPr="00B22CBC"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B22CBC">
        <w:rPr>
          <w:rFonts w:ascii="Times New Roman" w:eastAsia="Times New Roman" w:hAnsi="Times New Roman" w:cs="Times New Roman"/>
          <w:sz w:val="24"/>
          <w:szCs w:val="24"/>
        </w:rPr>
        <w:t>Povjerenstvo je utvrdilo da obveznik</w:t>
      </w:r>
      <w:r w:rsidRPr="00B22CBC">
        <w:rPr>
          <w:rFonts w:ascii="Times New Roman" w:hAnsi="Times New Roman" w:cs="Times New Roman"/>
          <w:sz w:val="24"/>
          <w:szCs w:val="24"/>
        </w:rPr>
        <w:t xml:space="preserve"> </w:t>
      </w:r>
      <w:r w:rsidR="00B22CBC" w:rsidRPr="00B22CBC">
        <w:rPr>
          <w:rFonts w:ascii="Times New Roman" w:hAnsi="Times New Roman" w:cs="Times New Roman"/>
          <w:sz w:val="24"/>
          <w:szCs w:val="24"/>
        </w:rPr>
        <w:t>Marko Milanović Litre</w:t>
      </w:r>
      <w:r w:rsidR="00EC6959" w:rsidRPr="00B22CBC">
        <w:rPr>
          <w:rFonts w:ascii="Times New Roman" w:hAnsi="Times New Roman" w:cs="Times New Roman"/>
          <w:sz w:val="24"/>
          <w:szCs w:val="24"/>
        </w:rPr>
        <w:t>,</w:t>
      </w:r>
      <w:r w:rsidR="00B22CBC" w:rsidRPr="00B22CBC">
        <w:rPr>
          <w:rFonts w:ascii="Times New Roman" w:hAnsi="Times New Roman" w:cs="Times New Roman"/>
          <w:sz w:val="24"/>
          <w:szCs w:val="24"/>
        </w:rPr>
        <w:t xml:space="preserve"> zastupnik u Hrvatskom saboru do 16. svibnja 2024.</w:t>
      </w:r>
      <w:r w:rsidR="00463665" w:rsidRPr="00B22CBC">
        <w:rPr>
          <w:rFonts w:ascii="Times New Roman" w:hAnsi="Times New Roman" w:cs="Times New Roman"/>
          <w:sz w:val="24"/>
          <w:szCs w:val="24"/>
        </w:rPr>
        <w:t xml:space="preserve">, </w:t>
      </w:r>
      <w:r w:rsidR="00A441D8" w:rsidRPr="00B22CBC">
        <w:rPr>
          <w:rFonts w:ascii="Times New Roman" w:eastAsia="Times New Roman" w:hAnsi="Times New Roman" w:cs="Times New Roman"/>
          <w:sz w:val="24"/>
          <w:szCs w:val="24"/>
        </w:rPr>
        <w:t xml:space="preserve">nije </w:t>
      </w:r>
      <w:r w:rsidR="000F1D8C" w:rsidRPr="00B22CBC">
        <w:rPr>
          <w:rFonts w:ascii="Times New Roman" w:eastAsia="Times New Roman" w:hAnsi="Times New Roman" w:cs="Times New Roman"/>
          <w:sz w:val="24"/>
          <w:szCs w:val="24"/>
        </w:rPr>
        <w:t xml:space="preserve">u roku od 30 dana </w:t>
      </w:r>
      <w:r w:rsidR="00B22CBC" w:rsidRPr="00B22CBC">
        <w:rPr>
          <w:rFonts w:ascii="Times New Roman" w:eastAsia="Times New Roman" w:hAnsi="Times New Roman" w:cs="Times New Roman"/>
          <w:sz w:val="24"/>
          <w:szCs w:val="24"/>
        </w:rPr>
        <w:t xml:space="preserve">po prestanku obnašanja navedene dužnosti </w:t>
      </w:r>
      <w:r w:rsidR="00A441D8" w:rsidRPr="00B22CBC">
        <w:rPr>
          <w:rFonts w:ascii="Times New Roman" w:eastAsia="Times New Roman" w:hAnsi="Times New Roman" w:cs="Times New Roman"/>
          <w:sz w:val="24"/>
          <w:szCs w:val="24"/>
        </w:rPr>
        <w:t xml:space="preserve">podnio imovinsku karticu </w:t>
      </w:r>
      <w:r w:rsidRPr="00B22CBC">
        <w:rPr>
          <w:rFonts w:ascii="Times New Roman" w:eastAsia="Times New Roman" w:hAnsi="Times New Roman" w:cs="Times New Roman"/>
          <w:sz w:val="24"/>
          <w:szCs w:val="24"/>
        </w:rPr>
        <w:t xml:space="preserve">slijedom čega je protiv navedenog obveznika otvoren predmet </w:t>
      </w:r>
      <w:r w:rsidR="00B22CBC">
        <w:rPr>
          <w:rFonts w:ascii="Times New Roman" w:eastAsia="Times New Roman" w:hAnsi="Times New Roman" w:cs="Times New Roman"/>
          <w:sz w:val="24"/>
          <w:szCs w:val="24"/>
        </w:rPr>
        <w:t xml:space="preserve">KLASA: </w:t>
      </w:r>
      <w:r w:rsidR="00B22CBC" w:rsidRPr="00B22CBC">
        <w:rPr>
          <w:rFonts w:ascii="Times New Roman" w:eastAsia="Times New Roman" w:hAnsi="Times New Roman" w:cs="Times New Roman"/>
          <w:sz w:val="24"/>
          <w:szCs w:val="24"/>
        </w:rPr>
        <w:t xml:space="preserve">UP/I-034-02/24-01/105 </w:t>
      </w:r>
      <w:r w:rsidRPr="00B22CBC">
        <w:rPr>
          <w:rFonts w:ascii="Times New Roman" w:eastAsia="Times New Roman" w:hAnsi="Times New Roman" w:cs="Times New Roman"/>
          <w:sz w:val="24"/>
          <w:szCs w:val="24"/>
        </w:rPr>
        <w:t>zbog moguće povrede odredb</w:t>
      </w:r>
      <w:r w:rsidR="00CB1F5A" w:rsidRPr="00B22CBC">
        <w:rPr>
          <w:rFonts w:ascii="Times New Roman" w:eastAsia="Times New Roman" w:hAnsi="Times New Roman" w:cs="Times New Roman"/>
          <w:sz w:val="24"/>
          <w:szCs w:val="24"/>
        </w:rPr>
        <w:t>e</w:t>
      </w:r>
      <w:r w:rsidRPr="00B22CBC">
        <w:rPr>
          <w:rFonts w:ascii="Times New Roman" w:eastAsia="Times New Roman" w:hAnsi="Times New Roman" w:cs="Times New Roman"/>
          <w:sz w:val="24"/>
          <w:szCs w:val="24"/>
        </w:rPr>
        <w:t xml:space="preserve"> ZSSI-a o imovinskoj kartici.</w:t>
      </w:r>
    </w:p>
    <w:p w14:paraId="551C1C34" w14:textId="77777777" w:rsidR="002975B2" w:rsidRPr="00B22CBC" w:rsidRDefault="002975B2" w:rsidP="002975B2">
      <w:pPr>
        <w:spacing w:after="0"/>
        <w:ind w:firstLine="705"/>
        <w:jc w:val="both"/>
        <w:rPr>
          <w:rFonts w:ascii="Times New Roman" w:eastAsia="Times New Roman" w:hAnsi="Times New Roman" w:cs="Times New Roman"/>
          <w:sz w:val="24"/>
          <w:szCs w:val="24"/>
          <w:highlight w:val="green"/>
        </w:rPr>
      </w:pPr>
    </w:p>
    <w:p w14:paraId="3272D5C0" w14:textId="11B70720" w:rsidR="002975B2" w:rsidRPr="00B22CBC" w:rsidRDefault="002975B2" w:rsidP="002975B2">
      <w:pPr>
        <w:spacing w:after="0"/>
        <w:ind w:firstLine="705"/>
        <w:jc w:val="both"/>
        <w:rPr>
          <w:rFonts w:ascii="Times New Roman" w:eastAsia="Times New Roman" w:hAnsi="Times New Roman" w:cs="Times New Roman"/>
          <w:sz w:val="24"/>
          <w:szCs w:val="24"/>
        </w:rPr>
      </w:pPr>
      <w:r w:rsidRPr="00B22CBC">
        <w:rPr>
          <w:rFonts w:ascii="Times New Roman" w:eastAsia="Times New Roman" w:hAnsi="Times New Roman" w:cs="Times New Roman"/>
          <w:sz w:val="24"/>
          <w:szCs w:val="24"/>
        </w:rPr>
        <w:t xml:space="preserve">U tijeku postupka izvršen je uvid u službenu bilješku od </w:t>
      </w:r>
      <w:r w:rsidR="00B22CBC" w:rsidRPr="00B22CBC">
        <w:rPr>
          <w:rFonts w:ascii="Times New Roman" w:eastAsia="Times New Roman" w:hAnsi="Times New Roman" w:cs="Times New Roman"/>
          <w:sz w:val="24"/>
          <w:szCs w:val="24"/>
        </w:rPr>
        <w:t>24</w:t>
      </w:r>
      <w:r w:rsidRPr="00B22CBC">
        <w:rPr>
          <w:rFonts w:ascii="Times New Roman" w:eastAsia="Times New Roman" w:hAnsi="Times New Roman" w:cs="Times New Roman"/>
          <w:sz w:val="24"/>
          <w:szCs w:val="24"/>
        </w:rPr>
        <w:t>.</w:t>
      </w:r>
      <w:r w:rsidR="00B22CBC" w:rsidRPr="00B22CBC">
        <w:rPr>
          <w:rFonts w:ascii="Times New Roman" w:eastAsia="Times New Roman" w:hAnsi="Times New Roman" w:cs="Times New Roman"/>
          <w:sz w:val="24"/>
          <w:szCs w:val="24"/>
        </w:rPr>
        <w:t xml:space="preserve"> rujna</w:t>
      </w:r>
      <w:r w:rsidRPr="00B22CBC">
        <w:rPr>
          <w:rFonts w:ascii="Times New Roman" w:eastAsia="Times New Roman" w:hAnsi="Times New Roman" w:cs="Times New Roman"/>
          <w:sz w:val="24"/>
          <w:szCs w:val="24"/>
        </w:rPr>
        <w:t xml:space="preserve"> 202</w:t>
      </w:r>
      <w:r w:rsidR="00FC17D3" w:rsidRPr="00B22CBC">
        <w:rPr>
          <w:rFonts w:ascii="Times New Roman" w:eastAsia="Times New Roman" w:hAnsi="Times New Roman" w:cs="Times New Roman"/>
          <w:sz w:val="24"/>
          <w:szCs w:val="24"/>
        </w:rPr>
        <w:t>4</w:t>
      </w:r>
      <w:r w:rsidRPr="00B22CBC">
        <w:rPr>
          <w:rFonts w:ascii="Times New Roman" w:eastAsia="Times New Roman" w:hAnsi="Times New Roman" w:cs="Times New Roman"/>
          <w:sz w:val="24"/>
          <w:szCs w:val="24"/>
        </w:rPr>
        <w:t>., Registar obveznika</w:t>
      </w:r>
      <w:r w:rsidR="00B36ABE" w:rsidRPr="00B22CBC">
        <w:rPr>
          <w:rFonts w:ascii="Times New Roman" w:eastAsia="Times New Roman" w:hAnsi="Times New Roman" w:cs="Times New Roman"/>
          <w:sz w:val="24"/>
          <w:szCs w:val="24"/>
        </w:rPr>
        <w:t xml:space="preserve">, </w:t>
      </w:r>
      <w:r w:rsidRPr="00B22CBC">
        <w:rPr>
          <w:rFonts w:ascii="Times New Roman" w:eastAsia="Times New Roman" w:hAnsi="Times New Roman" w:cs="Times New Roman"/>
          <w:sz w:val="24"/>
          <w:szCs w:val="24"/>
        </w:rPr>
        <w:t>Registar imovinskih kartica</w:t>
      </w:r>
      <w:r w:rsidR="00B36ABE" w:rsidRPr="00B22CBC">
        <w:rPr>
          <w:rFonts w:ascii="Times New Roman" w:eastAsia="Times New Roman" w:hAnsi="Times New Roman" w:cs="Times New Roman"/>
          <w:sz w:val="24"/>
          <w:szCs w:val="24"/>
        </w:rPr>
        <w:t xml:space="preserve"> te očitovanje obveznika od </w:t>
      </w:r>
      <w:r w:rsidR="00B22CBC" w:rsidRPr="00B22CBC">
        <w:rPr>
          <w:rFonts w:ascii="Times New Roman" w:eastAsia="Times New Roman" w:hAnsi="Times New Roman" w:cs="Times New Roman"/>
          <w:sz w:val="24"/>
          <w:szCs w:val="24"/>
        </w:rPr>
        <w:t>9</w:t>
      </w:r>
      <w:r w:rsidR="00B36ABE" w:rsidRPr="00B22CBC">
        <w:rPr>
          <w:rFonts w:ascii="Times New Roman" w:eastAsia="Times New Roman" w:hAnsi="Times New Roman" w:cs="Times New Roman"/>
          <w:sz w:val="24"/>
          <w:szCs w:val="24"/>
        </w:rPr>
        <w:t xml:space="preserve">. </w:t>
      </w:r>
      <w:r w:rsidR="00FC17D3" w:rsidRPr="00B22CBC">
        <w:rPr>
          <w:rFonts w:ascii="Times New Roman" w:eastAsia="Times New Roman" w:hAnsi="Times New Roman" w:cs="Times New Roman"/>
          <w:sz w:val="24"/>
          <w:szCs w:val="24"/>
        </w:rPr>
        <w:t>prosinca</w:t>
      </w:r>
      <w:r w:rsidR="00B36ABE" w:rsidRPr="00B22CBC">
        <w:rPr>
          <w:rFonts w:ascii="Times New Roman" w:eastAsia="Times New Roman" w:hAnsi="Times New Roman" w:cs="Times New Roman"/>
          <w:sz w:val="24"/>
          <w:szCs w:val="24"/>
        </w:rPr>
        <w:t xml:space="preserve"> 2024</w:t>
      </w:r>
      <w:r w:rsidRPr="00B22CBC">
        <w:rPr>
          <w:rFonts w:ascii="Times New Roman" w:eastAsia="Times New Roman" w:hAnsi="Times New Roman" w:cs="Times New Roman"/>
          <w:sz w:val="24"/>
          <w:szCs w:val="24"/>
        </w:rPr>
        <w:t>.</w:t>
      </w:r>
    </w:p>
    <w:p w14:paraId="7A7EFEF0" w14:textId="77777777" w:rsidR="002975B2" w:rsidRPr="00B22CBC" w:rsidRDefault="002975B2" w:rsidP="002975B2">
      <w:pPr>
        <w:spacing w:after="0"/>
        <w:ind w:firstLine="705"/>
        <w:jc w:val="both"/>
        <w:rPr>
          <w:rFonts w:ascii="Times New Roman" w:eastAsia="Times New Roman" w:hAnsi="Times New Roman" w:cs="Times New Roman"/>
          <w:sz w:val="24"/>
          <w:szCs w:val="24"/>
          <w:highlight w:val="green"/>
        </w:rPr>
      </w:pPr>
    </w:p>
    <w:p w14:paraId="309764D7" w14:textId="4F3CC881" w:rsidR="002975B2" w:rsidRPr="00B22CBC" w:rsidRDefault="002975B2" w:rsidP="005E2BE3">
      <w:pPr>
        <w:spacing w:after="0"/>
        <w:ind w:firstLine="705"/>
        <w:jc w:val="both"/>
        <w:rPr>
          <w:rFonts w:ascii="Times New Roman" w:eastAsia="Times New Roman" w:hAnsi="Times New Roman" w:cs="Times New Roman"/>
          <w:sz w:val="24"/>
          <w:szCs w:val="24"/>
          <w:highlight w:val="green"/>
        </w:rPr>
      </w:pPr>
      <w:r w:rsidRPr="00077437">
        <w:rPr>
          <w:rFonts w:ascii="Times New Roman" w:eastAsia="Times New Roman" w:hAnsi="Times New Roman" w:cs="Times New Roman"/>
          <w:sz w:val="24"/>
          <w:szCs w:val="24"/>
        </w:rPr>
        <w:t xml:space="preserve">Povjerenstvo je odlukom od </w:t>
      </w:r>
      <w:r w:rsidR="00077437" w:rsidRPr="00077437">
        <w:rPr>
          <w:rFonts w:ascii="Times New Roman" w:eastAsia="Times New Roman" w:hAnsi="Times New Roman" w:cs="Times New Roman"/>
          <w:sz w:val="24"/>
          <w:szCs w:val="24"/>
        </w:rPr>
        <w:t>19</w:t>
      </w:r>
      <w:r w:rsidRPr="00077437">
        <w:rPr>
          <w:rFonts w:ascii="Times New Roman" w:eastAsia="Times New Roman" w:hAnsi="Times New Roman" w:cs="Times New Roman"/>
          <w:sz w:val="24"/>
          <w:szCs w:val="24"/>
        </w:rPr>
        <w:t xml:space="preserve">. </w:t>
      </w:r>
      <w:r w:rsidR="00077437" w:rsidRPr="00077437">
        <w:rPr>
          <w:rFonts w:ascii="Times New Roman" w:eastAsia="Times New Roman" w:hAnsi="Times New Roman" w:cs="Times New Roman"/>
          <w:sz w:val="24"/>
          <w:szCs w:val="24"/>
        </w:rPr>
        <w:t>studenoga</w:t>
      </w:r>
      <w:r w:rsidRPr="00077437">
        <w:rPr>
          <w:rFonts w:ascii="Times New Roman" w:eastAsia="Times New Roman" w:hAnsi="Times New Roman" w:cs="Times New Roman"/>
          <w:sz w:val="24"/>
          <w:szCs w:val="24"/>
        </w:rPr>
        <w:t xml:space="preserve"> 202</w:t>
      </w:r>
      <w:r w:rsidR="000D1A89" w:rsidRPr="00077437">
        <w:rPr>
          <w:rFonts w:ascii="Times New Roman" w:eastAsia="Times New Roman" w:hAnsi="Times New Roman" w:cs="Times New Roman"/>
          <w:sz w:val="24"/>
          <w:szCs w:val="24"/>
        </w:rPr>
        <w:t>4</w:t>
      </w:r>
      <w:r w:rsidRPr="00077437">
        <w:rPr>
          <w:rFonts w:ascii="Times New Roman" w:eastAsia="Times New Roman" w:hAnsi="Times New Roman" w:cs="Times New Roman"/>
          <w:sz w:val="24"/>
          <w:szCs w:val="24"/>
        </w:rPr>
        <w:t>. u odnosu na obveznika</w:t>
      </w:r>
      <w:r w:rsidR="00A93FEA" w:rsidRPr="00077437">
        <w:rPr>
          <w:rFonts w:ascii="Times New Roman" w:eastAsia="Times New Roman" w:hAnsi="Times New Roman" w:cs="Times New Roman"/>
          <w:sz w:val="24"/>
          <w:szCs w:val="24"/>
        </w:rPr>
        <w:t xml:space="preserve"> </w:t>
      </w:r>
      <w:r w:rsidR="00077437" w:rsidRPr="00077437">
        <w:rPr>
          <w:rFonts w:ascii="Times New Roman" w:eastAsia="Times New Roman" w:hAnsi="Times New Roman" w:cs="Times New Roman"/>
          <w:sz w:val="24"/>
          <w:szCs w:val="24"/>
        </w:rPr>
        <w:t>Marka Milanovića Litru</w:t>
      </w:r>
      <w:r w:rsidR="000D1A89" w:rsidRPr="00077437">
        <w:rPr>
          <w:rFonts w:ascii="Times New Roman" w:eastAsia="Times New Roman" w:hAnsi="Times New Roman" w:cs="Times New Roman"/>
          <w:sz w:val="24"/>
          <w:szCs w:val="24"/>
        </w:rPr>
        <w:t xml:space="preserve">, </w:t>
      </w:r>
      <w:r w:rsidR="00077437" w:rsidRPr="00077437">
        <w:rPr>
          <w:rFonts w:ascii="Times New Roman" w:eastAsia="Times New Roman" w:hAnsi="Times New Roman" w:cs="Times New Roman"/>
          <w:sz w:val="24"/>
          <w:szCs w:val="24"/>
        </w:rPr>
        <w:t xml:space="preserve">zastupnika u Hrvatskom saboru do 16. svibnja 2024., </w:t>
      </w:r>
      <w:r w:rsidR="00F41F4F" w:rsidRPr="00077437">
        <w:rPr>
          <w:rFonts w:ascii="Times New Roman" w:eastAsia="Times New Roman" w:hAnsi="Times New Roman" w:cs="Times New Roman"/>
          <w:sz w:val="24"/>
          <w:szCs w:val="24"/>
        </w:rPr>
        <w:t xml:space="preserve">utvrdilo </w:t>
      </w:r>
      <w:r w:rsidRPr="00077437">
        <w:rPr>
          <w:rFonts w:ascii="Times New Roman" w:eastAsia="Times New Roman" w:hAnsi="Times New Roman" w:cs="Times New Roman"/>
          <w:sz w:val="24"/>
          <w:szCs w:val="24"/>
        </w:rPr>
        <w:t xml:space="preserve">postojanje pretpostavki za pokretanje postupka vezano za moguću povredu odredbe članka 10. stavka </w:t>
      </w:r>
      <w:r w:rsidR="000F1D8C" w:rsidRPr="00077437">
        <w:rPr>
          <w:rFonts w:ascii="Times New Roman" w:eastAsia="Times New Roman" w:hAnsi="Times New Roman" w:cs="Times New Roman"/>
          <w:sz w:val="24"/>
          <w:szCs w:val="24"/>
        </w:rPr>
        <w:t>2</w:t>
      </w:r>
      <w:r w:rsidRPr="00077437">
        <w:rPr>
          <w:rFonts w:ascii="Times New Roman" w:eastAsia="Times New Roman" w:hAnsi="Times New Roman" w:cs="Times New Roman"/>
          <w:sz w:val="24"/>
          <w:szCs w:val="24"/>
        </w:rPr>
        <w:t>. ZSSI-a</w:t>
      </w:r>
      <w:r w:rsidR="00A93FEA" w:rsidRPr="00077437">
        <w:rPr>
          <w:rFonts w:ascii="Times New Roman" w:eastAsia="Times New Roman" w:hAnsi="Times New Roman" w:cs="Times New Roman"/>
          <w:sz w:val="24"/>
          <w:szCs w:val="24"/>
        </w:rPr>
        <w:t xml:space="preserve">, kojom je propisano da su obveznici </w:t>
      </w:r>
      <w:r w:rsidR="00F41F4F" w:rsidRPr="00077437">
        <w:rPr>
          <w:rFonts w:ascii="Times New Roman" w:eastAsia="Times New Roman" w:hAnsi="Times New Roman" w:cs="Times New Roman"/>
          <w:sz w:val="24"/>
          <w:szCs w:val="24"/>
        </w:rPr>
        <w:t>dužni podn</w:t>
      </w:r>
      <w:r w:rsidR="000F1D8C" w:rsidRPr="00077437">
        <w:rPr>
          <w:rFonts w:ascii="Times New Roman" w:eastAsia="Times New Roman" w:hAnsi="Times New Roman" w:cs="Times New Roman"/>
          <w:sz w:val="24"/>
          <w:szCs w:val="24"/>
        </w:rPr>
        <w:t>ijeti</w:t>
      </w:r>
      <w:r w:rsidR="00F41F4F" w:rsidRPr="00077437">
        <w:rPr>
          <w:rFonts w:ascii="Times New Roman" w:eastAsia="Times New Roman" w:hAnsi="Times New Roman" w:cs="Times New Roman"/>
          <w:sz w:val="24"/>
          <w:szCs w:val="24"/>
        </w:rPr>
        <w:t xml:space="preserve"> imovinsk</w:t>
      </w:r>
      <w:r w:rsidR="000F1D8C" w:rsidRPr="00077437">
        <w:rPr>
          <w:rFonts w:ascii="Times New Roman" w:eastAsia="Times New Roman" w:hAnsi="Times New Roman" w:cs="Times New Roman"/>
          <w:sz w:val="24"/>
          <w:szCs w:val="24"/>
        </w:rPr>
        <w:t>u</w:t>
      </w:r>
      <w:r w:rsidR="00F41F4F" w:rsidRPr="00077437">
        <w:rPr>
          <w:rFonts w:ascii="Times New Roman" w:eastAsia="Times New Roman" w:hAnsi="Times New Roman" w:cs="Times New Roman"/>
          <w:sz w:val="24"/>
          <w:szCs w:val="24"/>
        </w:rPr>
        <w:t xml:space="preserve"> kartic</w:t>
      </w:r>
      <w:r w:rsidR="000F1D8C" w:rsidRPr="00077437">
        <w:rPr>
          <w:rFonts w:ascii="Times New Roman" w:eastAsia="Times New Roman" w:hAnsi="Times New Roman" w:cs="Times New Roman"/>
          <w:sz w:val="24"/>
          <w:szCs w:val="24"/>
        </w:rPr>
        <w:t xml:space="preserve">u </w:t>
      </w:r>
      <w:r w:rsidR="00077437">
        <w:rPr>
          <w:rFonts w:ascii="Times New Roman" w:eastAsia="Times New Roman" w:hAnsi="Times New Roman" w:cs="Times New Roman"/>
          <w:sz w:val="24"/>
          <w:szCs w:val="24"/>
        </w:rPr>
        <w:t xml:space="preserve">u roku </w:t>
      </w:r>
      <w:r w:rsidR="00077437" w:rsidRPr="00077437">
        <w:rPr>
          <w:rFonts w:ascii="Times New Roman" w:eastAsia="Times New Roman" w:hAnsi="Times New Roman" w:cs="Times New Roman"/>
          <w:sz w:val="24"/>
          <w:szCs w:val="24"/>
        </w:rPr>
        <w:t xml:space="preserve">od 30 dana po prestanku obnašanja dužnosti. </w:t>
      </w:r>
    </w:p>
    <w:p w14:paraId="55A3F271" w14:textId="77777777" w:rsidR="000A22CB" w:rsidRPr="00B22CBC" w:rsidRDefault="000A22CB" w:rsidP="005E2BE3">
      <w:pPr>
        <w:spacing w:after="0"/>
        <w:ind w:firstLine="705"/>
        <w:jc w:val="both"/>
        <w:rPr>
          <w:rFonts w:ascii="Times New Roman" w:eastAsia="Times New Roman" w:hAnsi="Times New Roman" w:cs="Times New Roman"/>
          <w:sz w:val="24"/>
          <w:szCs w:val="24"/>
          <w:highlight w:val="green"/>
        </w:rPr>
      </w:pPr>
    </w:p>
    <w:p w14:paraId="3B04522A" w14:textId="5B7E51B3" w:rsidR="002975B2" w:rsidRPr="00B22CBC" w:rsidRDefault="002975B2" w:rsidP="00FC17D3">
      <w:pPr>
        <w:spacing w:after="0"/>
        <w:ind w:firstLine="705"/>
        <w:jc w:val="both"/>
        <w:rPr>
          <w:rFonts w:ascii="Times New Roman" w:eastAsia="Times New Roman" w:hAnsi="Times New Roman" w:cs="Times New Roman"/>
          <w:sz w:val="24"/>
          <w:szCs w:val="24"/>
        </w:rPr>
      </w:pPr>
      <w:r w:rsidRPr="00B22CBC">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B22CBC" w:rsidRPr="00B22CBC">
        <w:rPr>
          <w:rFonts w:ascii="Times New Roman" w:eastAsia="Times New Roman" w:hAnsi="Times New Roman" w:cs="Times New Roman"/>
          <w:sz w:val="24"/>
          <w:szCs w:val="24"/>
        </w:rPr>
        <w:t>19</w:t>
      </w:r>
      <w:r w:rsidRPr="00B22CBC">
        <w:rPr>
          <w:rFonts w:ascii="Times New Roman" w:eastAsia="Times New Roman" w:hAnsi="Times New Roman" w:cs="Times New Roman"/>
          <w:sz w:val="24"/>
          <w:szCs w:val="24"/>
        </w:rPr>
        <w:t>.</w:t>
      </w:r>
      <w:r w:rsidR="000F1D8C" w:rsidRPr="00B22CBC">
        <w:rPr>
          <w:rFonts w:ascii="Times New Roman" w:eastAsia="Times New Roman" w:hAnsi="Times New Roman" w:cs="Times New Roman"/>
          <w:sz w:val="24"/>
          <w:szCs w:val="24"/>
        </w:rPr>
        <w:t xml:space="preserve"> </w:t>
      </w:r>
      <w:r w:rsidR="00B22CBC" w:rsidRPr="00B22CBC">
        <w:rPr>
          <w:rFonts w:ascii="Times New Roman" w:eastAsia="Times New Roman" w:hAnsi="Times New Roman" w:cs="Times New Roman"/>
          <w:sz w:val="24"/>
          <w:szCs w:val="24"/>
        </w:rPr>
        <w:t>studenoga</w:t>
      </w:r>
      <w:r w:rsidRPr="00B22CBC">
        <w:rPr>
          <w:rFonts w:ascii="Times New Roman" w:eastAsia="Times New Roman" w:hAnsi="Times New Roman" w:cs="Times New Roman"/>
          <w:sz w:val="24"/>
          <w:szCs w:val="24"/>
        </w:rPr>
        <w:t xml:space="preserve"> 202</w:t>
      </w:r>
      <w:r w:rsidR="000D1A89" w:rsidRPr="00B22CBC">
        <w:rPr>
          <w:rFonts w:ascii="Times New Roman" w:eastAsia="Times New Roman" w:hAnsi="Times New Roman" w:cs="Times New Roman"/>
          <w:sz w:val="24"/>
          <w:szCs w:val="24"/>
        </w:rPr>
        <w:t>4</w:t>
      </w:r>
      <w:r w:rsidRPr="00B22CBC">
        <w:rPr>
          <w:rFonts w:ascii="Times New Roman" w:eastAsia="Times New Roman" w:hAnsi="Times New Roman" w:cs="Times New Roman"/>
          <w:sz w:val="24"/>
          <w:szCs w:val="24"/>
        </w:rPr>
        <w:t xml:space="preserve">. </w:t>
      </w:r>
      <w:r w:rsidR="000D1A89" w:rsidRPr="00B22CBC">
        <w:rPr>
          <w:rFonts w:ascii="Times New Roman" w:eastAsia="Times New Roman" w:hAnsi="Times New Roman" w:cs="Times New Roman"/>
          <w:sz w:val="24"/>
          <w:szCs w:val="24"/>
        </w:rPr>
        <w:t xml:space="preserve">KLASA: </w:t>
      </w:r>
      <w:r w:rsidR="00FC17D3" w:rsidRPr="00B22CBC">
        <w:rPr>
          <w:rFonts w:ascii="Times New Roman" w:eastAsia="Times New Roman" w:hAnsi="Times New Roman" w:cs="Times New Roman"/>
          <w:sz w:val="24"/>
          <w:szCs w:val="24"/>
        </w:rPr>
        <w:t>UP/I-034-02/24-01/</w:t>
      </w:r>
      <w:r w:rsidR="00B22CBC" w:rsidRPr="00B22CBC">
        <w:rPr>
          <w:rFonts w:ascii="Times New Roman" w:eastAsia="Times New Roman" w:hAnsi="Times New Roman" w:cs="Times New Roman"/>
          <w:sz w:val="24"/>
          <w:szCs w:val="24"/>
        </w:rPr>
        <w:t>105</w:t>
      </w:r>
      <w:r w:rsidR="000D1A89" w:rsidRPr="00B22CBC">
        <w:rPr>
          <w:rFonts w:ascii="Times New Roman" w:eastAsia="Times New Roman" w:hAnsi="Times New Roman" w:cs="Times New Roman"/>
          <w:sz w:val="24"/>
          <w:szCs w:val="24"/>
        </w:rPr>
        <w:t>, URBROJ: 711-02-0</w:t>
      </w:r>
      <w:r w:rsidR="00B22CBC" w:rsidRPr="00B22CBC">
        <w:rPr>
          <w:rFonts w:ascii="Times New Roman" w:eastAsia="Times New Roman" w:hAnsi="Times New Roman" w:cs="Times New Roman"/>
          <w:sz w:val="24"/>
          <w:szCs w:val="24"/>
        </w:rPr>
        <w:t>2</w:t>
      </w:r>
      <w:r w:rsidR="000D1A89" w:rsidRPr="00B22CBC">
        <w:rPr>
          <w:rFonts w:ascii="Times New Roman" w:eastAsia="Times New Roman" w:hAnsi="Times New Roman" w:cs="Times New Roman"/>
          <w:sz w:val="24"/>
          <w:szCs w:val="24"/>
        </w:rPr>
        <w:t>/05-2024-</w:t>
      </w:r>
      <w:r w:rsidR="00FC17D3" w:rsidRPr="00B22CBC">
        <w:rPr>
          <w:rFonts w:ascii="Times New Roman" w:eastAsia="Times New Roman" w:hAnsi="Times New Roman" w:cs="Times New Roman"/>
          <w:sz w:val="24"/>
          <w:szCs w:val="24"/>
        </w:rPr>
        <w:t>03</w:t>
      </w:r>
      <w:r w:rsidR="000D1A89" w:rsidRPr="00B22CBC">
        <w:rPr>
          <w:rFonts w:ascii="Times New Roman" w:eastAsia="Times New Roman" w:hAnsi="Times New Roman" w:cs="Times New Roman"/>
          <w:sz w:val="24"/>
          <w:szCs w:val="24"/>
        </w:rPr>
        <w:t xml:space="preserve">, </w:t>
      </w:r>
      <w:r w:rsidRPr="00B22CBC">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B22CBC" w:rsidRDefault="002975B2" w:rsidP="002975B2">
      <w:pPr>
        <w:spacing w:after="0"/>
        <w:ind w:firstLine="705"/>
        <w:jc w:val="both"/>
        <w:rPr>
          <w:rFonts w:ascii="Times New Roman" w:eastAsia="Times New Roman" w:hAnsi="Times New Roman" w:cs="Times New Roman"/>
          <w:sz w:val="24"/>
          <w:szCs w:val="24"/>
          <w:highlight w:val="green"/>
        </w:rPr>
      </w:pPr>
    </w:p>
    <w:p w14:paraId="25EB21E1" w14:textId="77777777" w:rsidR="00077437" w:rsidRDefault="00463665" w:rsidP="00077437">
      <w:pPr>
        <w:spacing w:after="160"/>
        <w:ind w:firstLine="705"/>
        <w:jc w:val="both"/>
        <w:rPr>
          <w:rFonts w:ascii="Times New Roman" w:eastAsia="Aptos" w:hAnsi="Times New Roman" w:cs="Times New Roman"/>
          <w:kern w:val="2"/>
          <w:sz w:val="24"/>
          <w:szCs w:val="24"/>
          <w14:ligatures w14:val="standardContextual"/>
        </w:rPr>
      </w:pPr>
      <w:r w:rsidRPr="00B22CBC">
        <w:rPr>
          <w:rFonts w:ascii="Times New Roman" w:eastAsia="Aptos" w:hAnsi="Times New Roman" w:cs="Times New Roman"/>
          <w:kern w:val="2"/>
          <w:sz w:val="24"/>
          <w:szCs w:val="24"/>
          <w14:ligatures w14:val="standardContextual"/>
        </w:rPr>
        <w:t xml:space="preserve">Obveznik se na obavijest o ispunjenju pretpostavku za pokretanje postupka očitovao dopisom koji je u Povjerenstvu zaprimljen </w:t>
      </w:r>
      <w:r w:rsidR="00B22CBC" w:rsidRPr="00B22CBC">
        <w:rPr>
          <w:rFonts w:ascii="Times New Roman" w:eastAsia="Aptos" w:hAnsi="Times New Roman" w:cs="Times New Roman"/>
          <w:kern w:val="2"/>
          <w:sz w:val="24"/>
          <w:szCs w:val="24"/>
          <w14:ligatures w14:val="standardContextual"/>
        </w:rPr>
        <w:t>9</w:t>
      </w:r>
      <w:r w:rsidRPr="00B22CBC">
        <w:rPr>
          <w:rFonts w:ascii="Times New Roman" w:eastAsia="Aptos" w:hAnsi="Times New Roman" w:cs="Times New Roman"/>
          <w:kern w:val="2"/>
          <w:sz w:val="24"/>
          <w:szCs w:val="24"/>
          <w14:ligatures w14:val="standardContextual"/>
        </w:rPr>
        <w:t xml:space="preserve">. prosinca 2024. i u </w:t>
      </w:r>
      <w:r w:rsidRPr="00077437">
        <w:rPr>
          <w:rFonts w:ascii="Times New Roman" w:eastAsia="Aptos" w:hAnsi="Times New Roman" w:cs="Times New Roman"/>
          <w:kern w:val="2"/>
          <w:sz w:val="24"/>
          <w:szCs w:val="24"/>
          <w14:ligatures w14:val="standardContextual"/>
        </w:rPr>
        <w:t xml:space="preserve">kojem je naveo </w:t>
      </w:r>
      <w:r w:rsidR="00077437" w:rsidRPr="00077437">
        <w:rPr>
          <w:rFonts w:ascii="Times New Roman" w:eastAsia="Aptos" w:hAnsi="Times New Roman" w:cs="Times New Roman"/>
          <w:kern w:val="2"/>
          <w:sz w:val="24"/>
          <w:szCs w:val="24"/>
          <w14:ligatures w14:val="standardContextual"/>
        </w:rPr>
        <w:t>da je 7. veljače 2024. predao redovnu imovinsku karticu te je smatrao da, s obzirom na nepromijenjeno imovinsko stanje, nema potrebe za dodatnom predajom nakon isteka mandata. Dalje je naveo da nije bio svjestan da je, neovisno o nepromijenjenom imovinskom statusu, bio dužan podnijeti novu imovinsku karticu u roku od 30 dana po prestanku obnašanja dužnosti. Tek nakon što je l. listopada 2024. dobio jasnije upute od nadležnih službi, odmah je postupio prema obvezi i predao traženu imovinsku karticu, koja je identična onoj predanoj 7. veljače 2024. budući da nije došlo do nikakvih promjena u njegovoj imovini. Napomenuo je da ne raspolaže dodatnom dokumentacijom koja bi potkrijepila razloge kašnjenja, jer se radilo isključivo o nesporazumu i nedovoljnom poznavanju konkretne obveze, a ne o namjeri ili pokušaju prikrivanja informacija te je naglasio da mu nije bila namjera prekršiti odredbe ZSSI-a. Naposljetku je izrazio spremnost na suradnju s Povjerenstvom te je iskazao žaljenje što je došlo do ove situacije uz napomenu da će u budućnosti voditi računa o pravovremenom ispunjavanju zakonskih obveza i to obveze podnošenja imovinske kartice godinu dana nakon prestanka mandata, koju planira ispuniti u propisanom roku i na ispravan način.</w:t>
      </w:r>
      <w:bookmarkStart w:id="1" w:name="_heading=h.gg1qm12bilks" w:colFirst="0" w:colLast="0"/>
      <w:bookmarkStart w:id="2" w:name="_heading=h.rr93itxyhubt" w:colFirst="0" w:colLast="0"/>
      <w:bookmarkStart w:id="3" w:name="_heading=h.68cjihkz2fpt" w:colFirst="0" w:colLast="0"/>
      <w:bookmarkEnd w:id="1"/>
      <w:bookmarkEnd w:id="2"/>
      <w:bookmarkEnd w:id="3"/>
    </w:p>
    <w:p w14:paraId="17167EB9" w14:textId="487F6DAF" w:rsidR="00396D7E" w:rsidRPr="00077437" w:rsidRDefault="002975B2" w:rsidP="00077437">
      <w:pPr>
        <w:spacing w:after="160"/>
        <w:ind w:firstLine="705"/>
        <w:jc w:val="both"/>
        <w:rPr>
          <w:rFonts w:ascii="Times New Roman" w:eastAsia="Aptos" w:hAnsi="Times New Roman" w:cs="Times New Roman"/>
          <w:kern w:val="2"/>
          <w:sz w:val="24"/>
          <w:szCs w:val="24"/>
          <w14:ligatures w14:val="standardContextual"/>
        </w:rPr>
      </w:pPr>
      <w:r w:rsidRPr="00B22CBC">
        <w:rPr>
          <w:rFonts w:ascii="Times New Roman" w:eastAsia="Times New Roman" w:hAnsi="Times New Roman" w:cs="Times New Roman"/>
          <w:sz w:val="24"/>
          <w:szCs w:val="24"/>
        </w:rPr>
        <w:lastRenderedPageBreak/>
        <w:t>Uvidom u Registar obveznika</w:t>
      </w:r>
      <w:r w:rsidR="000F1D8C" w:rsidRPr="00B22CBC">
        <w:rPr>
          <w:rFonts w:ascii="Times New Roman" w:eastAsia="Times New Roman" w:hAnsi="Times New Roman" w:cs="Times New Roman"/>
          <w:sz w:val="24"/>
          <w:szCs w:val="24"/>
        </w:rPr>
        <w:t>,</w:t>
      </w:r>
      <w:r w:rsidRPr="00B22CBC">
        <w:rPr>
          <w:rFonts w:ascii="Times New Roman" w:eastAsia="Times New Roman" w:hAnsi="Times New Roman" w:cs="Times New Roman"/>
          <w:sz w:val="24"/>
          <w:szCs w:val="24"/>
        </w:rPr>
        <w:t xml:space="preserve"> koji ustrojava</w:t>
      </w:r>
      <w:r w:rsidR="00396D7E" w:rsidRPr="00B22CBC">
        <w:rPr>
          <w:rFonts w:ascii="Times New Roman" w:eastAsia="Times New Roman" w:hAnsi="Times New Roman" w:cs="Times New Roman"/>
          <w:sz w:val="24"/>
          <w:szCs w:val="24"/>
        </w:rPr>
        <w:t xml:space="preserve"> i vodi</w:t>
      </w:r>
      <w:r w:rsidRPr="00B22CBC">
        <w:rPr>
          <w:rFonts w:ascii="Times New Roman" w:eastAsia="Times New Roman" w:hAnsi="Times New Roman" w:cs="Times New Roman"/>
          <w:sz w:val="24"/>
          <w:szCs w:val="24"/>
        </w:rPr>
        <w:t xml:space="preserve"> Povjerenstvo</w:t>
      </w:r>
      <w:r w:rsidR="000F1D8C" w:rsidRPr="00B22CBC">
        <w:rPr>
          <w:rFonts w:ascii="Times New Roman" w:eastAsia="Times New Roman" w:hAnsi="Times New Roman" w:cs="Times New Roman"/>
          <w:sz w:val="24"/>
          <w:szCs w:val="24"/>
        </w:rPr>
        <w:t>,</w:t>
      </w:r>
      <w:r w:rsidRPr="00B22CBC">
        <w:rPr>
          <w:rFonts w:ascii="Times New Roman" w:eastAsia="Times New Roman" w:hAnsi="Times New Roman" w:cs="Times New Roman"/>
          <w:sz w:val="24"/>
          <w:szCs w:val="24"/>
        </w:rPr>
        <w:t xml:space="preserve"> utvrđeno je da</w:t>
      </w:r>
      <w:r w:rsidR="00F41F4F" w:rsidRPr="00B22CBC">
        <w:rPr>
          <w:rFonts w:ascii="Times New Roman" w:eastAsia="Times New Roman" w:hAnsi="Times New Roman" w:cs="Times New Roman"/>
          <w:sz w:val="24"/>
          <w:szCs w:val="24"/>
        </w:rPr>
        <w:t xml:space="preserve"> </w:t>
      </w:r>
      <w:r w:rsidR="00B22CBC" w:rsidRPr="00B22CBC">
        <w:rPr>
          <w:rFonts w:ascii="Times New Roman" w:eastAsia="Times New Roman" w:hAnsi="Times New Roman" w:cs="Times New Roman"/>
          <w:sz w:val="24"/>
          <w:szCs w:val="24"/>
        </w:rPr>
        <w:t xml:space="preserve">je </w:t>
      </w:r>
      <w:r w:rsidR="00396D7E" w:rsidRPr="00B22CBC">
        <w:rPr>
          <w:rFonts w:ascii="Times New Roman" w:eastAsia="Times New Roman" w:hAnsi="Times New Roman" w:cs="Times New Roman"/>
          <w:sz w:val="24"/>
          <w:szCs w:val="24"/>
        </w:rPr>
        <w:t xml:space="preserve">obveznik </w:t>
      </w:r>
      <w:r w:rsidR="00B22CBC" w:rsidRPr="00B22CBC">
        <w:rPr>
          <w:rFonts w:ascii="Times New Roman" w:eastAsia="Times New Roman" w:hAnsi="Times New Roman" w:cs="Times New Roman"/>
          <w:sz w:val="24"/>
          <w:szCs w:val="24"/>
        </w:rPr>
        <w:t>Marko Milanović Litre</w:t>
      </w:r>
      <w:r w:rsidR="00396D7E" w:rsidRPr="00B22CBC">
        <w:rPr>
          <w:rFonts w:ascii="Times New Roman" w:eastAsia="Times New Roman" w:hAnsi="Times New Roman" w:cs="Times New Roman"/>
          <w:sz w:val="24"/>
          <w:szCs w:val="24"/>
        </w:rPr>
        <w:t xml:space="preserve"> </w:t>
      </w:r>
      <w:r w:rsidR="00077437">
        <w:rPr>
          <w:rFonts w:ascii="Times New Roman" w:eastAsia="Times New Roman" w:hAnsi="Times New Roman" w:cs="Times New Roman"/>
          <w:sz w:val="24"/>
          <w:szCs w:val="24"/>
        </w:rPr>
        <w:t xml:space="preserve">do 16. svibnja 2024. </w:t>
      </w:r>
      <w:r w:rsidR="00396D7E" w:rsidRPr="00B22CBC">
        <w:rPr>
          <w:rFonts w:ascii="Times New Roman" w:eastAsia="Times New Roman" w:hAnsi="Times New Roman" w:cs="Times New Roman"/>
          <w:sz w:val="24"/>
          <w:szCs w:val="24"/>
        </w:rPr>
        <w:t>obnaša</w:t>
      </w:r>
      <w:r w:rsidR="00B22CBC" w:rsidRPr="00B22CBC">
        <w:rPr>
          <w:rFonts w:ascii="Times New Roman" w:eastAsia="Times New Roman" w:hAnsi="Times New Roman" w:cs="Times New Roman"/>
          <w:sz w:val="24"/>
          <w:szCs w:val="24"/>
        </w:rPr>
        <w:t>o</w:t>
      </w:r>
      <w:r w:rsidR="00396D7E" w:rsidRPr="00B22CBC">
        <w:rPr>
          <w:rFonts w:ascii="Times New Roman" w:eastAsia="Times New Roman" w:hAnsi="Times New Roman" w:cs="Times New Roman"/>
          <w:sz w:val="24"/>
          <w:szCs w:val="24"/>
        </w:rPr>
        <w:t xml:space="preserve"> dužnost </w:t>
      </w:r>
      <w:r w:rsidR="00077437">
        <w:rPr>
          <w:rFonts w:ascii="Times New Roman" w:eastAsia="Times New Roman" w:hAnsi="Times New Roman" w:cs="Times New Roman"/>
          <w:sz w:val="24"/>
          <w:szCs w:val="24"/>
        </w:rPr>
        <w:t>zastupnika u Hrvatskom saboru.</w:t>
      </w:r>
    </w:p>
    <w:p w14:paraId="2C99D5CD" w14:textId="4F7D7161" w:rsidR="00CB1F5A" w:rsidRPr="00B22CBC" w:rsidRDefault="00CB1F5A" w:rsidP="002975B2">
      <w:pPr>
        <w:spacing w:after="0"/>
        <w:ind w:firstLine="705"/>
        <w:jc w:val="both"/>
        <w:rPr>
          <w:rFonts w:ascii="Times New Roman" w:eastAsia="Times New Roman" w:hAnsi="Times New Roman" w:cs="Times New Roman"/>
          <w:sz w:val="24"/>
          <w:szCs w:val="24"/>
        </w:rPr>
      </w:pPr>
      <w:r w:rsidRPr="00B22CBC">
        <w:rPr>
          <w:rFonts w:ascii="Times New Roman" w:eastAsia="Times New Roman" w:hAnsi="Times New Roman" w:cs="Times New Roman"/>
          <w:sz w:val="24"/>
          <w:szCs w:val="24"/>
        </w:rPr>
        <w:t xml:space="preserve">S obzirom na navedeno, a sukladno članku 3. stavku 1. točki </w:t>
      </w:r>
      <w:r w:rsidR="00FC17D3" w:rsidRPr="00B22CBC">
        <w:rPr>
          <w:rFonts w:ascii="Times New Roman" w:eastAsia="Times New Roman" w:hAnsi="Times New Roman" w:cs="Times New Roman"/>
          <w:sz w:val="24"/>
          <w:szCs w:val="24"/>
        </w:rPr>
        <w:t>3</w:t>
      </w:r>
      <w:r w:rsidRPr="00B22CBC">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B22CBC" w:rsidRDefault="00CB1F5A" w:rsidP="001A6C75">
      <w:pPr>
        <w:spacing w:after="0"/>
        <w:ind w:firstLine="705"/>
        <w:jc w:val="both"/>
        <w:rPr>
          <w:rFonts w:ascii="Times New Roman" w:eastAsia="Times New Roman" w:hAnsi="Times New Roman" w:cs="Times New Roman"/>
          <w:sz w:val="24"/>
          <w:szCs w:val="24"/>
          <w:highlight w:val="green"/>
        </w:rPr>
      </w:pPr>
    </w:p>
    <w:p w14:paraId="5B2045BE" w14:textId="04F97EEE" w:rsidR="000F1D8C" w:rsidRPr="00B22CBC" w:rsidRDefault="002975B2" w:rsidP="00CB1F5A">
      <w:pPr>
        <w:spacing w:after="0"/>
        <w:ind w:firstLine="705"/>
        <w:jc w:val="both"/>
        <w:rPr>
          <w:rFonts w:ascii="Times New Roman" w:eastAsia="Times New Roman" w:hAnsi="Times New Roman" w:cs="Times New Roman"/>
          <w:sz w:val="24"/>
          <w:szCs w:val="24"/>
        </w:rPr>
      </w:pPr>
      <w:r w:rsidRPr="00B22CBC">
        <w:rPr>
          <w:rFonts w:ascii="Times New Roman" w:eastAsia="Times New Roman" w:hAnsi="Times New Roman" w:cs="Times New Roman"/>
          <w:sz w:val="24"/>
          <w:szCs w:val="24"/>
        </w:rPr>
        <w:t>Uvidom u Registar imovinskih kartica Povjerenstvo je utvrdilo da</w:t>
      </w:r>
      <w:r w:rsidR="00CB1F5A" w:rsidRPr="00B22CBC">
        <w:rPr>
          <w:rFonts w:ascii="Times New Roman" w:eastAsia="Times New Roman" w:hAnsi="Times New Roman" w:cs="Times New Roman"/>
          <w:sz w:val="24"/>
          <w:szCs w:val="24"/>
        </w:rPr>
        <w:t xml:space="preserve"> </w:t>
      </w:r>
      <w:r w:rsidRPr="00B22CBC">
        <w:rPr>
          <w:rFonts w:ascii="Times New Roman" w:eastAsia="Times New Roman" w:hAnsi="Times New Roman" w:cs="Times New Roman"/>
          <w:sz w:val="24"/>
          <w:szCs w:val="24"/>
        </w:rPr>
        <w:t xml:space="preserve">obveznik </w:t>
      </w:r>
      <w:r w:rsidR="00FC7A4C" w:rsidRPr="00077437">
        <w:rPr>
          <w:rFonts w:ascii="Times New Roman" w:eastAsia="Times New Roman" w:hAnsi="Times New Roman" w:cs="Times New Roman"/>
          <w:sz w:val="24"/>
          <w:szCs w:val="24"/>
        </w:rPr>
        <w:t xml:space="preserve">nije </w:t>
      </w:r>
      <w:r w:rsidR="00FC17D3" w:rsidRPr="00077437">
        <w:rPr>
          <w:rFonts w:ascii="Times New Roman" w:eastAsia="Times New Roman" w:hAnsi="Times New Roman" w:cs="Times New Roman"/>
          <w:sz w:val="24"/>
          <w:szCs w:val="24"/>
        </w:rPr>
        <w:t xml:space="preserve">podnio imovinsku karticu </w:t>
      </w:r>
      <w:r w:rsidR="000F1D8C" w:rsidRPr="00077437">
        <w:rPr>
          <w:rFonts w:ascii="Times New Roman" w:eastAsia="Times New Roman" w:hAnsi="Times New Roman" w:cs="Times New Roman"/>
          <w:sz w:val="24"/>
          <w:szCs w:val="24"/>
        </w:rPr>
        <w:t xml:space="preserve">u roku od 30 dana </w:t>
      </w:r>
      <w:r w:rsidR="00FC17D3" w:rsidRPr="00077437">
        <w:rPr>
          <w:rFonts w:ascii="Times New Roman" w:eastAsia="Times New Roman" w:hAnsi="Times New Roman" w:cs="Times New Roman"/>
          <w:sz w:val="24"/>
          <w:szCs w:val="24"/>
        </w:rPr>
        <w:t xml:space="preserve">od </w:t>
      </w:r>
      <w:r w:rsidR="00B22CBC" w:rsidRPr="00077437">
        <w:rPr>
          <w:rFonts w:ascii="Times New Roman" w:eastAsia="Times New Roman" w:hAnsi="Times New Roman" w:cs="Times New Roman"/>
          <w:sz w:val="24"/>
          <w:szCs w:val="24"/>
        </w:rPr>
        <w:t xml:space="preserve">po prestanku obnašanja dužnosti </w:t>
      </w:r>
      <w:r w:rsidR="000F1D8C" w:rsidRPr="00077437">
        <w:rPr>
          <w:rFonts w:ascii="Times New Roman" w:eastAsia="Times New Roman" w:hAnsi="Times New Roman" w:cs="Times New Roman"/>
          <w:sz w:val="24"/>
          <w:szCs w:val="24"/>
        </w:rPr>
        <w:t xml:space="preserve">već je istu podnio </w:t>
      </w:r>
      <w:r w:rsidR="00FC17D3" w:rsidRPr="00077437">
        <w:rPr>
          <w:rFonts w:ascii="Times New Roman" w:eastAsia="Times New Roman" w:hAnsi="Times New Roman" w:cs="Times New Roman"/>
          <w:sz w:val="24"/>
          <w:szCs w:val="24"/>
        </w:rPr>
        <w:t>1</w:t>
      </w:r>
      <w:r w:rsidR="000F1D8C" w:rsidRPr="00077437">
        <w:rPr>
          <w:rFonts w:ascii="Times New Roman" w:eastAsia="Times New Roman" w:hAnsi="Times New Roman" w:cs="Times New Roman"/>
          <w:sz w:val="24"/>
          <w:szCs w:val="24"/>
        </w:rPr>
        <w:t xml:space="preserve">. </w:t>
      </w:r>
      <w:r w:rsidR="00077437" w:rsidRPr="00077437">
        <w:rPr>
          <w:rFonts w:ascii="Times New Roman" w:eastAsia="Times New Roman" w:hAnsi="Times New Roman" w:cs="Times New Roman"/>
          <w:sz w:val="24"/>
          <w:szCs w:val="24"/>
        </w:rPr>
        <w:t>listopada</w:t>
      </w:r>
      <w:r w:rsidR="000F1D8C" w:rsidRPr="00077437">
        <w:rPr>
          <w:rFonts w:ascii="Times New Roman" w:eastAsia="Times New Roman" w:hAnsi="Times New Roman" w:cs="Times New Roman"/>
          <w:sz w:val="24"/>
          <w:szCs w:val="24"/>
        </w:rPr>
        <w:t xml:space="preserve"> 202</w:t>
      </w:r>
      <w:r w:rsidR="00FC17D3" w:rsidRPr="00077437">
        <w:rPr>
          <w:rFonts w:ascii="Times New Roman" w:eastAsia="Times New Roman" w:hAnsi="Times New Roman" w:cs="Times New Roman"/>
          <w:sz w:val="24"/>
          <w:szCs w:val="24"/>
        </w:rPr>
        <w:t>4</w:t>
      </w:r>
      <w:r w:rsidR="000F1D8C" w:rsidRPr="00077437">
        <w:rPr>
          <w:rFonts w:ascii="Times New Roman" w:eastAsia="Times New Roman" w:hAnsi="Times New Roman" w:cs="Times New Roman"/>
          <w:sz w:val="24"/>
          <w:szCs w:val="24"/>
        </w:rPr>
        <w:t>.</w:t>
      </w:r>
    </w:p>
    <w:p w14:paraId="1E158992" w14:textId="77777777" w:rsidR="002975B2" w:rsidRPr="00B22CBC" w:rsidRDefault="002975B2" w:rsidP="002975B2">
      <w:pPr>
        <w:spacing w:after="0"/>
        <w:jc w:val="both"/>
        <w:rPr>
          <w:rFonts w:ascii="Times New Roman" w:eastAsia="Times New Roman" w:hAnsi="Times New Roman" w:cs="Times New Roman"/>
          <w:sz w:val="24"/>
          <w:szCs w:val="24"/>
          <w:highlight w:val="green"/>
        </w:rPr>
      </w:pPr>
    </w:p>
    <w:p w14:paraId="3B4B6CFF"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589BC1D" w14:textId="77777777" w:rsidR="00A93FEA" w:rsidRPr="00B36ABE" w:rsidRDefault="00A93FEA" w:rsidP="00A93FEA">
      <w:pPr>
        <w:spacing w:after="0"/>
        <w:ind w:firstLine="705"/>
        <w:jc w:val="both"/>
        <w:rPr>
          <w:rFonts w:ascii="Times New Roman" w:eastAsia="Times New Roman" w:hAnsi="Times New Roman" w:cs="Times New Roman"/>
          <w:sz w:val="24"/>
          <w:szCs w:val="24"/>
        </w:rPr>
      </w:pPr>
    </w:p>
    <w:p w14:paraId="5B9569D0" w14:textId="58B8CA2D" w:rsidR="00A93FEA" w:rsidRPr="00B36ABE" w:rsidRDefault="00A93FEA" w:rsidP="00A93FEA">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w:t>
      </w:r>
      <w:r w:rsidR="0040717B" w:rsidRPr="00B36ABE">
        <w:rPr>
          <w:rFonts w:ascii="Times New Roman" w:eastAsia="Times New Roman" w:hAnsi="Times New Roman" w:cs="Times New Roman"/>
          <w:sz w:val="24"/>
          <w:szCs w:val="24"/>
        </w:rPr>
        <w:t xml:space="preserve"> </w:t>
      </w:r>
      <w:r w:rsidRPr="00B36ABE">
        <w:rPr>
          <w:rFonts w:ascii="Times New Roman" w:eastAsia="Times New Roman" w:hAnsi="Times New Roman" w:cs="Times New Roman"/>
          <w:sz w:val="24"/>
          <w:szCs w:val="24"/>
        </w:rPr>
        <w:t xml:space="preserve">10. stavkom </w:t>
      </w:r>
      <w:r w:rsidR="000F1D8C" w:rsidRPr="00B36ABE">
        <w:rPr>
          <w:rFonts w:ascii="Times New Roman" w:eastAsia="Times New Roman" w:hAnsi="Times New Roman" w:cs="Times New Roman"/>
          <w:sz w:val="24"/>
          <w:szCs w:val="24"/>
        </w:rPr>
        <w:t>2</w:t>
      </w:r>
      <w:r w:rsidRPr="00B36ABE">
        <w:rPr>
          <w:rFonts w:ascii="Times New Roman" w:eastAsia="Times New Roman" w:hAnsi="Times New Roman" w:cs="Times New Roman"/>
          <w:sz w:val="24"/>
          <w:szCs w:val="24"/>
        </w:rPr>
        <w:t>. ZSSI-a propisano je da su obveznici dužni</w:t>
      </w:r>
      <w:r w:rsidR="000F1D8C" w:rsidRPr="00B36ABE">
        <w:t xml:space="preserve"> </w:t>
      </w:r>
      <w:r w:rsidR="000F1D8C" w:rsidRPr="00B36ABE">
        <w:rPr>
          <w:rFonts w:ascii="Times New Roman" w:eastAsia="Times New Roman" w:hAnsi="Times New Roman" w:cs="Times New Roman"/>
          <w:sz w:val="24"/>
          <w:szCs w:val="24"/>
        </w:rPr>
        <w:t>podnijeti imovinsku karticu u roku od 30 dana od dana stupanja na dužnost te u roku od 30 dana po prestanku obnašanja dužnosti.</w:t>
      </w:r>
      <w:r w:rsidRPr="00B36ABE">
        <w:rPr>
          <w:rFonts w:ascii="Times New Roman" w:eastAsia="Times New Roman" w:hAnsi="Times New Roman" w:cs="Times New Roman"/>
          <w:sz w:val="24"/>
          <w:szCs w:val="24"/>
        </w:rPr>
        <w:t xml:space="preserve"> </w:t>
      </w:r>
    </w:p>
    <w:p w14:paraId="2DE28FE6" w14:textId="77777777" w:rsidR="002975B2" w:rsidRPr="00B36ABE" w:rsidRDefault="002975B2" w:rsidP="002975B2">
      <w:pPr>
        <w:spacing w:after="0"/>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097BD70F" w:rsidR="002975B2" w:rsidRPr="00077437" w:rsidRDefault="002975B2" w:rsidP="002975B2">
      <w:pPr>
        <w:spacing w:after="0"/>
        <w:ind w:firstLine="705"/>
        <w:jc w:val="both"/>
        <w:rPr>
          <w:rFonts w:ascii="Times New Roman" w:eastAsia="Times New Roman" w:hAnsi="Times New Roman" w:cs="Times New Roman"/>
          <w:sz w:val="24"/>
          <w:szCs w:val="24"/>
        </w:rPr>
      </w:pPr>
      <w:r w:rsidRPr="00077437">
        <w:rPr>
          <w:rFonts w:ascii="Times New Roman" w:eastAsia="Times New Roman" w:hAnsi="Times New Roman" w:cs="Times New Roman"/>
          <w:sz w:val="24"/>
          <w:szCs w:val="24"/>
        </w:rPr>
        <w:t>Nastavno na sve ranije navedeno, Povjerenstvo je utvrdilo da je obveznik</w:t>
      </w:r>
      <w:r w:rsidR="00CB1F5A" w:rsidRPr="00077437">
        <w:rPr>
          <w:rFonts w:ascii="Times New Roman" w:hAnsi="Times New Roman" w:cs="Times New Roman"/>
          <w:sz w:val="24"/>
          <w:szCs w:val="24"/>
        </w:rPr>
        <w:t xml:space="preserve"> </w:t>
      </w:r>
      <w:r w:rsidR="00077437" w:rsidRPr="00077437">
        <w:rPr>
          <w:rFonts w:ascii="Times New Roman" w:hAnsi="Times New Roman" w:cs="Times New Roman"/>
          <w:sz w:val="24"/>
          <w:szCs w:val="24"/>
        </w:rPr>
        <w:t>Marko Milanović Litre</w:t>
      </w:r>
      <w:r w:rsidR="00FC17D3" w:rsidRPr="00077437">
        <w:rPr>
          <w:rFonts w:ascii="Times New Roman" w:hAnsi="Times New Roman" w:cs="Times New Roman"/>
          <w:sz w:val="24"/>
          <w:szCs w:val="24"/>
        </w:rPr>
        <w:t xml:space="preserve">, </w:t>
      </w:r>
      <w:r w:rsidR="00077437" w:rsidRPr="00077437">
        <w:rPr>
          <w:rFonts w:ascii="Times New Roman" w:hAnsi="Times New Roman" w:cs="Times New Roman"/>
          <w:sz w:val="24"/>
          <w:szCs w:val="24"/>
        </w:rPr>
        <w:t xml:space="preserve">zastupnik u Hrvatskom saboru do 16. svibnja 2024., </w:t>
      </w:r>
      <w:r w:rsidR="00FC7A4C" w:rsidRPr="00077437">
        <w:rPr>
          <w:rFonts w:ascii="Times New Roman" w:eastAsia="Times New Roman" w:hAnsi="Times New Roman" w:cs="Times New Roman"/>
          <w:sz w:val="24"/>
          <w:szCs w:val="24"/>
        </w:rPr>
        <w:t xml:space="preserve">propustio podnijeti imovinsku karticu Povjerenstvu </w:t>
      </w:r>
      <w:r w:rsidR="000F1D8C" w:rsidRPr="00077437">
        <w:rPr>
          <w:rFonts w:ascii="Times New Roman" w:eastAsia="Times New Roman" w:hAnsi="Times New Roman" w:cs="Times New Roman"/>
          <w:sz w:val="24"/>
          <w:szCs w:val="24"/>
        </w:rPr>
        <w:t xml:space="preserve">u roku od 30 dana </w:t>
      </w:r>
      <w:r w:rsidR="00077437" w:rsidRPr="00077437">
        <w:rPr>
          <w:rFonts w:ascii="Times New Roman" w:eastAsia="Times New Roman" w:hAnsi="Times New Roman" w:cs="Times New Roman"/>
          <w:sz w:val="24"/>
          <w:szCs w:val="24"/>
        </w:rPr>
        <w:t xml:space="preserve">po prestanku obnašanja </w:t>
      </w:r>
      <w:r w:rsidR="00463665" w:rsidRPr="00077437">
        <w:rPr>
          <w:rFonts w:ascii="Times New Roman" w:eastAsia="Times New Roman" w:hAnsi="Times New Roman" w:cs="Times New Roman"/>
          <w:sz w:val="24"/>
          <w:szCs w:val="24"/>
        </w:rPr>
        <w:t>dužnost</w:t>
      </w:r>
      <w:r w:rsidR="00077437" w:rsidRPr="00077437">
        <w:rPr>
          <w:rFonts w:ascii="Times New Roman" w:eastAsia="Times New Roman" w:hAnsi="Times New Roman" w:cs="Times New Roman"/>
          <w:sz w:val="24"/>
          <w:szCs w:val="24"/>
        </w:rPr>
        <w:t>i</w:t>
      </w:r>
      <w:r w:rsidRPr="00077437">
        <w:rPr>
          <w:rFonts w:ascii="Times New Roman" w:eastAsia="Times New Roman" w:hAnsi="Times New Roman" w:cs="Times New Roman"/>
          <w:sz w:val="24"/>
          <w:szCs w:val="24"/>
        </w:rPr>
        <w:t xml:space="preserve">, </w:t>
      </w:r>
      <w:r w:rsidR="000910DE" w:rsidRPr="00077437">
        <w:rPr>
          <w:rFonts w:ascii="Times New Roman" w:eastAsia="Times New Roman" w:hAnsi="Times New Roman" w:cs="Times New Roman"/>
          <w:sz w:val="24"/>
          <w:szCs w:val="24"/>
        </w:rPr>
        <w:t xml:space="preserve">već je istu podnio </w:t>
      </w:r>
      <w:r w:rsidR="00463665" w:rsidRPr="00077437">
        <w:rPr>
          <w:rFonts w:ascii="Times New Roman" w:eastAsia="Times New Roman" w:hAnsi="Times New Roman" w:cs="Times New Roman"/>
          <w:sz w:val="24"/>
          <w:szCs w:val="24"/>
        </w:rPr>
        <w:t>1</w:t>
      </w:r>
      <w:r w:rsidR="000910DE" w:rsidRPr="00077437">
        <w:rPr>
          <w:rFonts w:ascii="Times New Roman" w:eastAsia="Times New Roman" w:hAnsi="Times New Roman" w:cs="Times New Roman"/>
          <w:sz w:val="24"/>
          <w:szCs w:val="24"/>
        </w:rPr>
        <w:t xml:space="preserve">. </w:t>
      </w:r>
      <w:r w:rsidR="00077437" w:rsidRPr="00077437">
        <w:rPr>
          <w:rFonts w:ascii="Times New Roman" w:eastAsia="Times New Roman" w:hAnsi="Times New Roman" w:cs="Times New Roman"/>
          <w:sz w:val="24"/>
          <w:szCs w:val="24"/>
        </w:rPr>
        <w:t>listopada</w:t>
      </w:r>
      <w:r w:rsidR="000910DE" w:rsidRPr="00077437">
        <w:rPr>
          <w:rFonts w:ascii="Times New Roman" w:eastAsia="Times New Roman" w:hAnsi="Times New Roman" w:cs="Times New Roman"/>
          <w:sz w:val="24"/>
          <w:szCs w:val="24"/>
        </w:rPr>
        <w:t xml:space="preserve"> 202</w:t>
      </w:r>
      <w:r w:rsidR="00463665" w:rsidRPr="00077437">
        <w:rPr>
          <w:rFonts w:ascii="Times New Roman" w:eastAsia="Times New Roman" w:hAnsi="Times New Roman" w:cs="Times New Roman"/>
          <w:sz w:val="24"/>
          <w:szCs w:val="24"/>
        </w:rPr>
        <w:t>4</w:t>
      </w:r>
      <w:r w:rsidR="000910DE" w:rsidRPr="00077437">
        <w:rPr>
          <w:rFonts w:ascii="Times New Roman" w:eastAsia="Times New Roman" w:hAnsi="Times New Roman" w:cs="Times New Roman"/>
          <w:sz w:val="24"/>
          <w:szCs w:val="24"/>
        </w:rPr>
        <w:t xml:space="preserve">., </w:t>
      </w:r>
      <w:r w:rsidRPr="00077437">
        <w:rPr>
          <w:rFonts w:ascii="Times New Roman" w:eastAsia="Times New Roman" w:hAnsi="Times New Roman" w:cs="Times New Roman"/>
          <w:sz w:val="24"/>
          <w:szCs w:val="24"/>
        </w:rPr>
        <w:t>a kojim propust</w:t>
      </w:r>
      <w:r w:rsidR="00CB1F5A" w:rsidRPr="00077437">
        <w:rPr>
          <w:rFonts w:ascii="Times New Roman" w:eastAsia="Times New Roman" w:hAnsi="Times New Roman" w:cs="Times New Roman"/>
          <w:sz w:val="24"/>
          <w:szCs w:val="24"/>
        </w:rPr>
        <w:t>om</w:t>
      </w:r>
      <w:r w:rsidRPr="00077437">
        <w:rPr>
          <w:rFonts w:ascii="Times New Roman" w:eastAsia="Times New Roman" w:hAnsi="Times New Roman" w:cs="Times New Roman"/>
          <w:sz w:val="24"/>
          <w:szCs w:val="24"/>
        </w:rPr>
        <w:t xml:space="preserve"> je povrijedio odredb</w:t>
      </w:r>
      <w:r w:rsidR="00CB1F5A" w:rsidRPr="00077437">
        <w:rPr>
          <w:rFonts w:ascii="Times New Roman" w:eastAsia="Times New Roman" w:hAnsi="Times New Roman" w:cs="Times New Roman"/>
          <w:sz w:val="24"/>
          <w:szCs w:val="24"/>
        </w:rPr>
        <w:t>u</w:t>
      </w:r>
      <w:r w:rsidRPr="00077437">
        <w:rPr>
          <w:rFonts w:ascii="Times New Roman" w:eastAsia="Times New Roman" w:hAnsi="Times New Roman" w:cs="Times New Roman"/>
          <w:sz w:val="24"/>
          <w:szCs w:val="24"/>
        </w:rPr>
        <w:t xml:space="preserve"> članka 10. stavka </w:t>
      </w:r>
      <w:r w:rsidR="000F1D8C" w:rsidRPr="00077437">
        <w:rPr>
          <w:rFonts w:ascii="Times New Roman" w:eastAsia="Times New Roman" w:hAnsi="Times New Roman" w:cs="Times New Roman"/>
          <w:sz w:val="24"/>
          <w:szCs w:val="24"/>
        </w:rPr>
        <w:t>2</w:t>
      </w:r>
      <w:r w:rsidRPr="00077437">
        <w:rPr>
          <w:rFonts w:ascii="Times New Roman" w:eastAsia="Times New Roman" w:hAnsi="Times New Roman" w:cs="Times New Roman"/>
          <w:sz w:val="24"/>
          <w:szCs w:val="24"/>
        </w:rPr>
        <w:t>.</w:t>
      </w:r>
      <w:r w:rsidR="001A6C75" w:rsidRPr="00077437">
        <w:rPr>
          <w:rFonts w:ascii="Times New Roman" w:eastAsia="Times New Roman" w:hAnsi="Times New Roman" w:cs="Times New Roman"/>
          <w:sz w:val="24"/>
          <w:szCs w:val="24"/>
        </w:rPr>
        <w:t xml:space="preserve"> </w:t>
      </w:r>
      <w:r w:rsidRPr="00077437">
        <w:rPr>
          <w:rFonts w:ascii="Times New Roman" w:eastAsia="Times New Roman" w:hAnsi="Times New Roman" w:cs="Times New Roman"/>
          <w:sz w:val="24"/>
          <w:szCs w:val="24"/>
        </w:rPr>
        <w:t xml:space="preserve">ZSSI-a. </w:t>
      </w:r>
    </w:p>
    <w:p w14:paraId="183D7FA1" w14:textId="77777777" w:rsidR="002975B2" w:rsidRPr="00B22CBC" w:rsidRDefault="002975B2" w:rsidP="002975B2">
      <w:pPr>
        <w:spacing w:after="0"/>
        <w:jc w:val="both"/>
        <w:rPr>
          <w:rFonts w:ascii="Times New Roman" w:eastAsia="Times New Roman" w:hAnsi="Times New Roman" w:cs="Times New Roman"/>
          <w:sz w:val="24"/>
          <w:szCs w:val="24"/>
          <w:highlight w:val="green"/>
        </w:rPr>
      </w:pPr>
    </w:p>
    <w:p w14:paraId="20DBBD4A" w14:textId="35E08D08" w:rsidR="002975B2" w:rsidRPr="00D25175" w:rsidRDefault="002975B2" w:rsidP="00D25175">
      <w:pPr>
        <w:spacing w:after="0"/>
        <w:ind w:firstLine="705"/>
        <w:jc w:val="both"/>
        <w:rPr>
          <w:rFonts w:ascii="Times New Roman" w:eastAsia="Times New Roman" w:hAnsi="Times New Roman" w:cs="Times New Roman"/>
          <w:sz w:val="24"/>
          <w:szCs w:val="24"/>
        </w:rPr>
      </w:pPr>
      <w:r w:rsidRPr="00077437">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8F98B1D" w14:textId="6E4706E6" w:rsidR="002975B2" w:rsidRPr="00702E94" w:rsidRDefault="002975B2" w:rsidP="008248D7">
      <w:pPr>
        <w:spacing w:after="0"/>
        <w:ind w:firstLine="705"/>
        <w:jc w:val="both"/>
        <w:rPr>
          <w:rFonts w:ascii="Times New Roman" w:eastAsia="Times New Roman" w:hAnsi="Times New Roman" w:cs="Times New Roman"/>
          <w:sz w:val="24"/>
          <w:szCs w:val="24"/>
        </w:rPr>
      </w:pPr>
      <w:r w:rsidRPr="00077437">
        <w:rPr>
          <w:rFonts w:ascii="Times New Roman" w:eastAsia="Times New Roman" w:hAnsi="Times New Roman" w:cs="Times New Roman"/>
          <w:sz w:val="24"/>
          <w:szCs w:val="24"/>
        </w:rPr>
        <w:lastRenderedPageBreak/>
        <w:t xml:space="preserve">Uzimajući u obzir okolnosti konkretnog slučaja, tj. </w:t>
      </w:r>
      <w:r w:rsidR="00FC7A4C" w:rsidRPr="00077437">
        <w:rPr>
          <w:rFonts w:ascii="Times New Roman" w:eastAsia="Times New Roman" w:hAnsi="Times New Roman" w:cs="Times New Roman"/>
          <w:sz w:val="24"/>
          <w:szCs w:val="24"/>
        </w:rPr>
        <w:t xml:space="preserve">da se ne radi o obvezniku koji po prvi put podnosi imovinsku karticu, </w:t>
      </w:r>
      <w:r w:rsidR="00F718CA" w:rsidRPr="00F718CA">
        <w:rPr>
          <w:rFonts w:ascii="Times New Roman" w:eastAsia="Times New Roman" w:hAnsi="Times New Roman" w:cs="Times New Roman"/>
          <w:sz w:val="24"/>
          <w:szCs w:val="24"/>
        </w:rPr>
        <w:t xml:space="preserve">kao i o obvezniku protiv kojeg je Povjerenstvo donijelo Odluku od </w:t>
      </w:r>
      <w:r w:rsidR="008248D7">
        <w:rPr>
          <w:rFonts w:ascii="Times New Roman" w:eastAsia="Times New Roman" w:hAnsi="Times New Roman" w:cs="Times New Roman"/>
          <w:sz w:val="24"/>
          <w:szCs w:val="24"/>
        </w:rPr>
        <w:t>2</w:t>
      </w:r>
      <w:r w:rsidR="00F718CA" w:rsidRPr="00F718CA">
        <w:rPr>
          <w:rFonts w:ascii="Times New Roman" w:eastAsia="Times New Roman" w:hAnsi="Times New Roman" w:cs="Times New Roman"/>
          <w:sz w:val="24"/>
          <w:szCs w:val="24"/>
        </w:rPr>
        <w:t xml:space="preserve">3. </w:t>
      </w:r>
      <w:r w:rsidR="008248D7">
        <w:rPr>
          <w:rFonts w:ascii="Times New Roman" w:eastAsia="Times New Roman" w:hAnsi="Times New Roman" w:cs="Times New Roman"/>
          <w:sz w:val="24"/>
          <w:szCs w:val="24"/>
        </w:rPr>
        <w:t>travnja</w:t>
      </w:r>
      <w:r w:rsidR="00F718CA" w:rsidRPr="00F718CA">
        <w:rPr>
          <w:rFonts w:ascii="Times New Roman" w:eastAsia="Times New Roman" w:hAnsi="Times New Roman" w:cs="Times New Roman"/>
          <w:sz w:val="24"/>
          <w:szCs w:val="24"/>
        </w:rPr>
        <w:t xml:space="preserve"> 20</w:t>
      </w:r>
      <w:r w:rsidR="008248D7">
        <w:rPr>
          <w:rFonts w:ascii="Times New Roman" w:eastAsia="Times New Roman" w:hAnsi="Times New Roman" w:cs="Times New Roman"/>
          <w:sz w:val="24"/>
          <w:szCs w:val="24"/>
        </w:rPr>
        <w:t>21</w:t>
      </w:r>
      <w:r w:rsidR="00F718CA" w:rsidRPr="00F718CA">
        <w:rPr>
          <w:rFonts w:ascii="Times New Roman" w:eastAsia="Times New Roman" w:hAnsi="Times New Roman" w:cs="Times New Roman"/>
          <w:sz w:val="24"/>
          <w:szCs w:val="24"/>
        </w:rPr>
        <w:t>. broj: 711-I-</w:t>
      </w:r>
      <w:r w:rsidR="008248D7">
        <w:rPr>
          <w:rFonts w:ascii="Times New Roman" w:eastAsia="Times New Roman" w:hAnsi="Times New Roman" w:cs="Times New Roman"/>
          <w:sz w:val="24"/>
          <w:szCs w:val="24"/>
        </w:rPr>
        <w:t>859</w:t>
      </w:r>
      <w:r w:rsidR="00F718CA" w:rsidRPr="00F718CA">
        <w:rPr>
          <w:rFonts w:ascii="Times New Roman" w:eastAsia="Times New Roman" w:hAnsi="Times New Roman" w:cs="Times New Roman"/>
          <w:sz w:val="24"/>
          <w:szCs w:val="24"/>
        </w:rPr>
        <w:t>-P-</w:t>
      </w:r>
      <w:r w:rsidR="00F718CA">
        <w:rPr>
          <w:rFonts w:ascii="Times New Roman" w:eastAsia="Times New Roman" w:hAnsi="Times New Roman" w:cs="Times New Roman"/>
          <w:sz w:val="24"/>
          <w:szCs w:val="24"/>
        </w:rPr>
        <w:t>199</w:t>
      </w:r>
      <w:r w:rsidR="00F718CA" w:rsidRPr="00F718CA">
        <w:rPr>
          <w:rFonts w:ascii="Times New Roman" w:eastAsia="Times New Roman" w:hAnsi="Times New Roman" w:cs="Times New Roman"/>
          <w:sz w:val="24"/>
          <w:szCs w:val="24"/>
        </w:rPr>
        <w:t>-</w:t>
      </w:r>
      <w:r w:rsidR="00F718CA">
        <w:rPr>
          <w:rFonts w:ascii="Times New Roman" w:eastAsia="Times New Roman" w:hAnsi="Times New Roman" w:cs="Times New Roman"/>
          <w:sz w:val="24"/>
          <w:szCs w:val="24"/>
        </w:rPr>
        <w:t>20</w:t>
      </w:r>
      <w:r w:rsidR="00F718CA" w:rsidRPr="00F718CA">
        <w:rPr>
          <w:rFonts w:ascii="Times New Roman" w:eastAsia="Times New Roman" w:hAnsi="Times New Roman" w:cs="Times New Roman"/>
          <w:sz w:val="24"/>
          <w:szCs w:val="24"/>
        </w:rPr>
        <w:t>/</w:t>
      </w:r>
      <w:r w:rsidR="008248D7">
        <w:rPr>
          <w:rFonts w:ascii="Times New Roman" w:eastAsia="Times New Roman" w:hAnsi="Times New Roman" w:cs="Times New Roman"/>
          <w:sz w:val="24"/>
          <w:szCs w:val="24"/>
        </w:rPr>
        <w:t>21</w:t>
      </w:r>
      <w:r w:rsidR="00F718CA" w:rsidRPr="00F718CA">
        <w:rPr>
          <w:rFonts w:ascii="Times New Roman" w:eastAsia="Times New Roman" w:hAnsi="Times New Roman" w:cs="Times New Roman"/>
          <w:sz w:val="24"/>
          <w:szCs w:val="24"/>
        </w:rPr>
        <w:t>-0</w:t>
      </w:r>
      <w:r w:rsidR="008248D7">
        <w:rPr>
          <w:rFonts w:ascii="Times New Roman" w:eastAsia="Times New Roman" w:hAnsi="Times New Roman" w:cs="Times New Roman"/>
          <w:sz w:val="24"/>
          <w:szCs w:val="24"/>
        </w:rPr>
        <w:t>4</w:t>
      </w:r>
      <w:r w:rsidR="00F718CA" w:rsidRPr="00F718CA">
        <w:rPr>
          <w:rFonts w:ascii="Times New Roman" w:eastAsia="Times New Roman" w:hAnsi="Times New Roman" w:cs="Times New Roman"/>
          <w:sz w:val="24"/>
          <w:szCs w:val="24"/>
        </w:rPr>
        <w:t>-1</w:t>
      </w:r>
      <w:r w:rsidR="008248D7">
        <w:rPr>
          <w:rFonts w:ascii="Times New Roman" w:eastAsia="Times New Roman" w:hAnsi="Times New Roman" w:cs="Times New Roman"/>
          <w:sz w:val="24"/>
          <w:szCs w:val="24"/>
        </w:rPr>
        <w:t>9</w:t>
      </w:r>
      <w:r w:rsidR="00F718CA" w:rsidRPr="00F718CA">
        <w:rPr>
          <w:rFonts w:ascii="Times New Roman" w:eastAsia="Times New Roman" w:hAnsi="Times New Roman" w:cs="Times New Roman"/>
          <w:sz w:val="24"/>
          <w:szCs w:val="24"/>
        </w:rPr>
        <w:t xml:space="preserve"> kojom je utvrđena povreda članka 1</w:t>
      </w:r>
      <w:r w:rsidR="00F718CA">
        <w:rPr>
          <w:rFonts w:ascii="Times New Roman" w:eastAsia="Times New Roman" w:hAnsi="Times New Roman" w:cs="Times New Roman"/>
          <w:sz w:val="24"/>
          <w:szCs w:val="24"/>
        </w:rPr>
        <w:t>4</w:t>
      </w:r>
      <w:r w:rsidR="00F718CA" w:rsidRPr="00F718CA">
        <w:rPr>
          <w:rFonts w:ascii="Times New Roman" w:eastAsia="Times New Roman" w:hAnsi="Times New Roman" w:cs="Times New Roman"/>
          <w:sz w:val="24"/>
          <w:szCs w:val="24"/>
        </w:rPr>
        <w:t>.</w:t>
      </w:r>
      <w:r w:rsidR="00F718CA">
        <w:rPr>
          <w:rFonts w:ascii="Times New Roman" w:eastAsia="Times New Roman" w:hAnsi="Times New Roman" w:cs="Times New Roman"/>
          <w:sz w:val="24"/>
          <w:szCs w:val="24"/>
        </w:rPr>
        <w:t xml:space="preserve"> stavka 1.</w:t>
      </w:r>
      <w:r w:rsidR="00F718CA" w:rsidRPr="00F718CA">
        <w:rPr>
          <w:rFonts w:ascii="Times New Roman" w:eastAsia="Times New Roman" w:hAnsi="Times New Roman" w:cs="Times New Roman"/>
          <w:sz w:val="24"/>
          <w:szCs w:val="24"/>
        </w:rPr>
        <w:t xml:space="preserve"> i članka 1</w:t>
      </w:r>
      <w:r w:rsidR="00F718CA">
        <w:rPr>
          <w:rFonts w:ascii="Times New Roman" w:eastAsia="Times New Roman" w:hAnsi="Times New Roman" w:cs="Times New Roman"/>
          <w:sz w:val="24"/>
          <w:szCs w:val="24"/>
        </w:rPr>
        <w:t>6</w:t>
      </w:r>
      <w:r w:rsidR="00F718CA" w:rsidRPr="00F718CA">
        <w:rPr>
          <w:rFonts w:ascii="Times New Roman" w:eastAsia="Times New Roman" w:hAnsi="Times New Roman" w:cs="Times New Roman"/>
          <w:sz w:val="24"/>
          <w:szCs w:val="24"/>
        </w:rPr>
        <w:t xml:space="preserve">. stavka 1. Zakona o sprječavanju sukoba interesa („Narodne novine“, broj 26/11., 12/12., 126/12., 48/13. i 57/15.) i izrečena </w:t>
      </w:r>
      <w:r w:rsidR="00F718CA">
        <w:rPr>
          <w:rFonts w:ascii="Times New Roman" w:eastAsia="Times New Roman" w:hAnsi="Times New Roman" w:cs="Times New Roman"/>
          <w:sz w:val="24"/>
          <w:szCs w:val="24"/>
        </w:rPr>
        <w:t xml:space="preserve">opomena, te Odluku </w:t>
      </w:r>
      <w:r w:rsidR="008248D7">
        <w:rPr>
          <w:rFonts w:ascii="Times New Roman" w:eastAsia="Times New Roman" w:hAnsi="Times New Roman" w:cs="Times New Roman"/>
          <w:sz w:val="24"/>
          <w:szCs w:val="24"/>
        </w:rPr>
        <w:t>od 27. listopada 2023.</w:t>
      </w:r>
      <w:r w:rsidR="008248D7" w:rsidRPr="008248D7">
        <w:t xml:space="preserve"> </w:t>
      </w:r>
      <w:r w:rsidR="008248D7" w:rsidRPr="008248D7">
        <w:rPr>
          <w:rFonts w:ascii="Times New Roman" w:eastAsia="Times New Roman" w:hAnsi="Times New Roman" w:cs="Times New Roman"/>
          <w:sz w:val="24"/>
          <w:szCs w:val="24"/>
        </w:rPr>
        <w:t>broj: 711-I-</w:t>
      </w:r>
      <w:r w:rsidR="008248D7">
        <w:rPr>
          <w:rFonts w:ascii="Times New Roman" w:eastAsia="Times New Roman" w:hAnsi="Times New Roman" w:cs="Times New Roman"/>
          <w:sz w:val="24"/>
          <w:szCs w:val="24"/>
        </w:rPr>
        <w:t>2397</w:t>
      </w:r>
      <w:r w:rsidR="008248D7" w:rsidRPr="008248D7">
        <w:rPr>
          <w:rFonts w:ascii="Times New Roman" w:eastAsia="Times New Roman" w:hAnsi="Times New Roman" w:cs="Times New Roman"/>
          <w:sz w:val="24"/>
          <w:szCs w:val="24"/>
        </w:rPr>
        <w:t>-P-</w:t>
      </w:r>
      <w:r w:rsidR="008248D7">
        <w:rPr>
          <w:rFonts w:ascii="Times New Roman" w:eastAsia="Times New Roman" w:hAnsi="Times New Roman" w:cs="Times New Roman"/>
          <w:sz w:val="24"/>
          <w:szCs w:val="24"/>
        </w:rPr>
        <w:t>476</w:t>
      </w:r>
      <w:r w:rsidR="008248D7" w:rsidRPr="008248D7">
        <w:rPr>
          <w:rFonts w:ascii="Times New Roman" w:eastAsia="Times New Roman" w:hAnsi="Times New Roman" w:cs="Times New Roman"/>
          <w:sz w:val="24"/>
          <w:szCs w:val="24"/>
        </w:rPr>
        <w:t>-2</w:t>
      </w:r>
      <w:r w:rsidR="008248D7">
        <w:rPr>
          <w:rFonts w:ascii="Times New Roman" w:eastAsia="Times New Roman" w:hAnsi="Times New Roman" w:cs="Times New Roman"/>
          <w:sz w:val="24"/>
          <w:szCs w:val="24"/>
        </w:rPr>
        <w:t>2</w:t>
      </w:r>
      <w:r w:rsidR="008248D7" w:rsidRPr="008248D7">
        <w:rPr>
          <w:rFonts w:ascii="Times New Roman" w:eastAsia="Times New Roman" w:hAnsi="Times New Roman" w:cs="Times New Roman"/>
          <w:sz w:val="24"/>
          <w:szCs w:val="24"/>
        </w:rPr>
        <w:t>/2</w:t>
      </w:r>
      <w:r w:rsidR="008248D7">
        <w:rPr>
          <w:rFonts w:ascii="Times New Roman" w:eastAsia="Times New Roman" w:hAnsi="Times New Roman" w:cs="Times New Roman"/>
          <w:sz w:val="24"/>
          <w:szCs w:val="24"/>
        </w:rPr>
        <w:t>3</w:t>
      </w:r>
      <w:r w:rsidR="008248D7" w:rsidRPr="008248D7">
        <w:rPr>
          <w:rFonts w:ascii="Times New Roman" w:eastAsia="Times New Roman" w:hAnsi="Times New Roman" w:cs="Times New Roman"/>
          <w:sz w:val="24"/>
          <w:szCs w:val="24"/>
        </w:rPr>
        <w:t>-04-</w:t>
      </w:r>
      <w:r w:rsidR="008248D7">
        <w:rPr>
          <w:rFonts w:ascii="Times New Roman" w:eastAsia="Times New Roman" w:hAnsi="Times New Roman" w:cs="Times New Roman"/>
          <w:sz w:val="24"/>
          <w:szCs w:val="24"/>
        </w:rPr>
        <w:t xml:space="preserve">21 kojom je utvrđena </w:t>
      </w:r>
      <w:r w:rsidR="00077437" w:rsidRPr="00077437">
        <w:rPr>
          <w:rFonts w:ascii="Times New Roman" w:eastAsia="Times New Roman" w:hAnsi="Times New Roman" w:cs="Times New Roman"/>
          <w:sz w:val="24"/>
          <w:szCs w:val="24"/>
        </w:rPr>
        <w:t>povreda članka 10. stavka 4. ZSSI-a</w:t>
      </w:r>
      <w:r w:rsidR="008248D7">
        <w:rPr>
          <w:rFonts w:ascii="Times New Roman" w:eastAsia="Times New Roman" w:hAnsi="Times New Roman" w:cs="Times New Roman"/>
          <w:sz w:val="24"/>
          <w:szCs w:val="24"/>
        </w:rPr>
        <w:t xml:space="preserve"> i</w:t>
      </w:r>
      <w:r w:rsidR="00077437" w:rsidRPr="00077437">
        <w:rPr>
          <w:rFonts w:ascii="Times New Roman" w:eastAsia="Times New Roman" w:hAnsi="Times New Roman" w:cs="Times New Roman"/>
          <w:sz w:val="24"/>
          <w:szCs w:val="24"/>
        </w:rPr>
        <w:t xml:space="preserve"> izrečena opomena</w:t>
      </w:r>
      <w:r w:rsidR="00FC7A4C" w:rsidRPr="00077437">
        <w:rPr>
          <w:rFonts w:ascii="Times New Roman" w:eastAsia="Times New Roman" w:hAnsi="Times New Roman" w:cs="Times New Roman"/>
          <w:sz w:val="24"/>
          <w:szCs w:val="24"/>
        </w:rPr>
        <w:t xml:space="preserve">, </w:t>
      </w:r>
      <w:r w:rsidR="00F718CA">
        <w:rPr>
          <w:rFonts w:ascii="Times New Roman" w:eastAsia="Times New Roman" w:hAnsi="Times New Roman" w:cs="Times New Roman"/>
          <w:sz w:val="24"/>
          <w:szCs w:val="24"/>
        </w:rPr>
        <w:t>te uzimajući u obzir</w:t>
      </w:r>
      <w:r w:rsidR="00FC7A4C" w:rsidRPr="00077437">
        <w:rPr>
          <w:rFonts w:ascii="Times New Roman" w:eastAsia="Times New Roman" w:hAnsi="Times New Roman" w:cs="Times New Roman"/>
          <w:sz w:val="24"/>
          <w:szCs w:val="24"/>
        </w:rPr>
        <w:t xml:space="preserve"> da je obveznik </w:t>
      </w:r>
      <w:r w:rsidR="008B208D" w:rsidRPr="00077437">
        <w:rPr>
          <w:rFonts w:ascii="Times New Roman" w:eastAsia="Times New Roman" w:hAnsi="Times New Roman" w:cs="Times New Roman"/>
          <w:sz w:val="24"/>
          <w:szCs w:val="24"/>
        </w:rPr>
        <w:t xml:space="preserve">podnio </w:t>
      </w:r>
      <w:r w:rsidR="00FC7A4C" w:rsidRPr="00077437">
        <w:rPr>
          <w:rFonts w:ascii="Times New Roman" w:eastAsia="Times New Roman" w:hAnsi="Times New Roman" w:cs="Times New Roman"/>
          <w:sz w:val="24"/>
          <w:szCs w:val="24"/>
        </w:rPr>
        <w:t>imovinsku karticu</w:t>
      </w:r>
      <w:r w:rsidR="008B208D" w:rsidRPr="00077437">
        <w:rPr>
          <w:rFonts w:ascii="Times New Roman" w:eastAsia="Times New Roman" w:hAnsi="Times New Roman" w:cs="Times New Roman"/>
          <w:sz w:val="24"/>
          <w:szCs w:val="24"/>
        </w:rPr>
        <w:t xml:space="preserve"> p</w:t>
      </w:r>
      <w:r w:rsidR="00077437" w:rsidRPr="00077437">
        <w:rPr>
          <w:rFonts w:ascii="Times New Roman" w:eastAsia="Times New Roman" w:hAnsi="Times New Roman" w:cs="Times New Roman"/>
          <w:sz w:val="24"/>
          <w:szCs w:val="24"/>
        </w:rPr>
        <w:t>o prestanku obnašanja</w:t>
      </w:r>
      <w:r w:rsidR="00463665" w:rsidRPr="00077437">
        <w:rPr>
          <w:rFonts w:ascii="Times New Roman" w:eastAsia="Times New Roman" w:hAnsi="Times New Roman" w:cs="Times New Roman"/>
          <w:sz w:val="24"/>
          <w:szCs w:val="24"/>
        </w:rPr>
        <w:t xml:space="preserve"> dužnos</w:t>
      </w:r>
      <w:r w:rsidR="00077437" w:rsidRPr="00077437">
        <w:rPr>
          <w:rFonts w:ascii="Times New Roman" w:eastAsia="Times New Roman" w:hAnsi="Times New Roman" w:cs="Times New Roman"/>
          <w:sz w:val="24"/>
          <w:szCs w:val="24"/>
        </w:rPr>
        <w:t>ti</w:t>
      </w:r>
      <w:r w:rsidR="00463665" w:rsidRPr="00077437">
        <w:rPr>
          <w:rFonts w:ascii="Times New Roman" w:eastAsia="Times New Roman" w:hAnsi="Times New Roman" w:cs="Times New Roman"/>
          <w:sz w:val="24"/>
          <w:szCs w:val="24"/>
        </w:rPr>
        <w:t xml:space="preserve"> 1</w:t>
      </w:r>
      <w:r w:rsidR="000910DE" w:rsidRPr="00077437">
        <w:rPr>
          <w:rFonts w:ascii="Times New Roman" w:eastAsia="Times New Roman" w:hAnsi="Times New Roman" w:cs="Times New Roman"/>
          <w:sz w:val="24"/>
          <w:szCs w:val="24"/>
        </w:rPr>
        <w:t>.</w:t>
      </w:r>
      <w:r w:rsidR="00077437" w:rsidRPr="00077437">
        <w:rPr>
          <w:rFonts w:ascii="Times New Roman" w:eastAsia="Times New Roman" w:hAnsi="Times New Roman" w:cs="Times New Roman"/>
          <w:sz w:val="24"/>
          <w:szCs w:val="24"/>
        </w:rPr>
        <w:t xml:space="preserve"> listopada</w:t>
      </w:r>
      <w:r w:rsidR="000910DE" w:rsidRPr="00077437">
        <w:rPr>
          <w:rFonts w:ascii="Times New Roman" w:eastAsia="Times New Roman" w:hAnsi="Times New Roman" w:cs="Times New Roman"/>
          <w:sz w:val="24"/>
          <w:szCs w:val="24"/>
        </w:rPr>
        <w:t xml:space="preserve"> 202</w:t>
      </w:r>
      <w:r w:rsidR="00463665" w:rsidRPr="00077437">
        <w:rPr>
          <w:rFonts w:ascii="Times New Roman" w:eastAsia="Times New Roman" w:hAnsi="Times New Roman" w:cs="Times New Roman"/>
          <w:sz w:val="24"/>
          <w:szCs w:val="24"/>
        </w:rPr>
        <w:t>4</w:t>
      </w:r>
      <w:r w:rsidR="000910DE" w:rsidRPr="00077437">
        <w:rPr>
          <w:rFonts w:ascii="Times New Roman" w:eastAsia="Times New Roman" w:hAnsi="Times New Roman" w:cs="Times New Roman"/>
          <w:sz w:val="24"/>
          <w:szCs w:val="24"/>
        </w:rPr>
        <w:t>.</w:t>
      </w:r>
      <w:r w:rsidRPr="00077437">
        <w:rPr>
          <w:rFonts w:ascii="Times New Roman" w:eastAsia="Times New Roman" w:hAnsi="Times New Roman" w:cs="Times New Roman"/>
          <w:sz w:val="24"/>
          <w:szCs w:val="24"/>
        </w:rPr>
        <w:t>,</w:t>
      </w:r>
      <w:r w:rsidRPr="00463665">
        <w:rPr>
          <w:rFonts w:ascii="Times New Roman" w:eastAsia="Times New Roman" w:hAnsi="Times New Roman" w:cs="Times New Roman"/>
          <w:sz w:val="24"/>
          <w:szCs w:val="24"/>
        </w:rPr>
        <w:t xml:space="preserve"> Povjerenstvo je utvrdilo primjerenim obvezniku za povredu odredb</w:t>
      </w:r>
      <w:r w:rsidR="00CB1F5A" w:rsidRPr="00463665">
        <w:rPr>
          <w:rFonts w:ascii="Times New Roman" w:eastAsia="Times New Roman" w:hAnsi="Times New Roman" w:cs="Times New Roman"/>
          <w:sz w:val="24"/>
          <w:szCs w:val="24"/>
        </w:rPr>
        <w:t>e</w:t>
      </w:r>
      <w:r w:rsidRPr="00463665">
        <w:rPr>
          <w:rFonts w:ascii="Times New Roman" w:eastAsia="Times New Roman" w:hAnsi="Times New Roman" w:cs="Times New Roman"/>
          <w:sz w:val="24"/>
          <w:szCs w:val="24"/>
        </w:rPr>
        <w:t xml:space="preserve"> članka 10. stavka </w:t>
      </w:r>
      <w:r w:rsidR="008B208D" w:rsidRPr="00463665">
        <w:rPr>
          <w:rFonts w:ascii="Times New Roman" w:eastAsia="Times New Roman" w:hAnsi="Times New Roman" w:cs="Times New Roman"/>
          <w:sz w:val="24"/>
          <w:szCs w:val="24"/>
        </w:rPr>
        <w:t>2</w:t>
      </w:r>
      <w:r w:rsidRPr="00463665">
        <w:rPr>
          <w:rFonts w:ascii="Times New Roman" w:eastAsia="Times New Roman" w:hAnsi="Times New Roman" w:cs="Times New Roman"/>
          <w:sz w:val="24"/>
          <w:szCs w:val="24"/>
        </w:rPr>
        <w:t>.</w:t>
      </w:r>
      <w:r w:rsidR="00FC7D8A" w:rsidRPr="00463665">
        <w:rPr>
          <w:rFonts w:ascii="Times New Roman" w:eastAsia="Times New Roman" w:hAnsi="Times New Roman" w:cs="Times New Roman"/>
          <w:sz w:val="24"/>
          <w:szCs w:val="24"/>
        </w:rPr>
        <w:t xml:space="preserve"> </w:t>
      </w:r>
      <w:r w:rsidRPr="00463665">
        <w:rPr>
          <w:rFonts w:ascii="Times New Roman" w:eastAsia="Times New Roman" w:hAnsi="Times New Roman" w:cs="Times New Roman"/>
          <w:sz w:val="24"/>
          <w:szCs w:val="24"/>
        </w:rPr>
        <w:t>ZSSI</w:t>
      </w:r>
      <w:r w:rsidR="00FC7A4C" w:rsidRPr="00463665">
        <w:rPr>
          <w:rFonts w:ascii="Times New Roman" w:eastAsia="Times New Roman" w:hAnsi="Times New Roman" w:cs="Times New Roman"/>
          <w:sz w:val="24"/>
          <w:szCs w:val="24"/>
        </w:rPr>
        <w:t>-</w:t>
      </w:r>
      <w:r w:rsidRPr="00463665">
        <w:rPr>
          <w:rFonts w:ascii="Times New Roman" w:eastAsia="Times New Roman" w:hAnsi="Times New Roman" w:cs="Times New Roman"/>
          <w:sz w:val="24"/>
          <w:szCs w:val="24"/>
        </w:rPr>
        <w:t xml:space="preserve">a izreći </w:t>
      </w:r>
      <w:r w:rsidR="00D25175" w:rsidRPr="00D25175">
        <w:rPr>
          <w:rFonts w:ascii="Times New Roman" w:eastAsia="Times New Roman" w:hAnsi="Times New Roman" w:cs="Times New Roman"/>
          <w:sz w:val="24"/>
          <w:szCs w:val="24"/>
        </w:rPr>
        <w:t>novčan</w:t>
      </w:r>
      <w:r w:rsidR="00D25175">
        <w:rPr>
          <w:rFonts w:ascii="Times New Roman" w:eastAsia="Times New Roman" w:hAnsi="Times New Roman" w:cs="Times New Roman"/>
          <w:sz w:val="24"/>
          <w:szCs w:val="24"/>
        </w:rPr>
        <w:t>u</w:t>
      </w:r>
      <w:r w:rsidR="00D25175" w:rsidRPr="00D25175">
        <w:rPr>
          <w:rFonts w:ascii="Times New Roman" w:eastAsia="Times New Roman" w:hAnsi="Times New Roman" w:cs="Times New Roman"/>
          <w:sz w:val="24"/>
          <w:szCs w:val="24"/>
        </w:rPr>
        <w:t xml:space="preserve"> sankcij</w:t>
      </w:r>
      <w:r w:rsidR="00D25175">
        <w:rPr>
          <w:rFonts w:ascii="Times New Roman" w:eastAsia="Times New Roman" w:hAnsi="Times New Roman" w:cs="Times New Roman"/>
          <w:sz w:val="24"/>
          <w:szCs w:val="24"/>
        </w:rPr>
        <w:t>u</w:t>
      </w:r>
      <w:r w:rsidR="00D25175" w:rsidRPr="00D25175">
        <w:rPr>
          <w:rFonts w:ascii="Times New Roman" w:eastAsia="Times New Roman" w:hAnsi="Times New Roman" w:cs="Times New Roman"/>
          <w:sz w:val="24"/>
          <w:szCs w:val="24"/>
        </w:rPr>
        <w:t xml:space="preserve"> iz članka 48. stavka 1. točke 2. ZSSI-a u iznosu od 530,00 eura</w:t>
      </w:r>
      <w:r w:rsidR="00463665">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326510E0"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B22CBC">
        <w:rPr>
          <w:rFonts w:ascii="Times New Roman" w:eastAsia="Calibri" w:hAnsi="Times New Roman" w:cs="Times New Roman"/>
          <w:sz w:val="24"/>
          <w:szCs w:val="24"/>
        </w:rPr>
        <w:t>Marko Milanović Litre</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EE8E" w14:textId="77777777" w:rsidR="00834653" w:rsidRDefault="00834653" w:rsidP="005B5818">
      <w:pPr>
        <w:spacing w:after="0" w:line="240" w:lineRule="auto"/>
      </w:pPr>
      <w:r>
        <w:separator/>
      </w:r>
    </w:p>
  </w:endnote>
  <w:endnote w:type="continuationSeparator" w:id="0">
    <w:p w14:paraId="699BFD48" w14:textId="77777777" w:rsidR="00834653" w:rsidRDefault="0083465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0C70" w14:textId="77777777" w:rsidR="00834653" w:rsidRDefault="00834653" w:rsidP="005B5818">
      <w:pPr>
        <w:spacing w:after="0" w:line="240" w:lineRule="auto"/>
      </w:pPr>
      <w:r>
        <w:separator/>
      </w:r>
    </w:p>
  </w:footnote>
  <w:footnote w:type="continuationSeparator" w:id="0">
    <w:p w14:paraId="4BF54E77" w14:textId="77777777" w:rsidR="00834653" w:rsidRDefault="0083465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8498E"/>
    <w:multiLevelType w:val="hybridMultilevel"/>
    <w:tmpl w:val="BEE4C364"/>
    <w:lvl w:ilvl="0" w:tplc="FFFFFFFF">
      <w:start w:val="1"/>
      <w:numFmt w:val="upperRoman"/>
      <w:lvlText w:val="%1."/>
      <w:lvlJc w:val="right"/>
      <w:pPr>
        <w:ind w:left="720" w:hanging="360"/>
      </w:pPr>
      <w:rPr>
        <w:rFonts w:hint="default"/>
        <w:b/>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7"/>
  </w:num>
  <w:num w:numId="2" w16cid:durableId="159975854">
    <w:abstractNumId w:val="0"/>
  </w:num>
  <w:num w:numId="3" w16cid:durableId="426730279">
    <w:abstractNumId w:val="6"/>
  </w:num>
  <w:num w:numId="4" w16cid:durableId="508756812">
    <w:abstractNumId w:val="4"/>
  </w:num>
  <w:num w:numId="5" w16cid:durableId="1680813048">
    <w:abstractNumId w:val="9"/>
  </w:num>
  <w:num w:numId="6" w16cid:durableId="1518539626">
    <w:abstractNumId w:val="4"/>
  </w:num>
  <w:num w:numId="7" w16cid:durableId="633095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5"/>
  </w:num>
  <w:num w:numId="9" w16cid:durableId="1868175045">
    <w:abstractNumId w:val="12"/>
  </w:num>
  <w:num w:numId="10" w16cid:durableId="1801000616">
    <w:abstractNumId w:val="16"/>
  </w:num>
  <w:num w:numId="11" w16cid:durableId="2129690385">
    <w:abstractNumId w:val="14"/>
  </w:num>
  <w:num w:numId="12" w16cid:durableId="906381897">
    <w:abstractNumId w:val="8"/>
  </w:num>
  <w:num w:numId="13" w16cid:durableId="91585364">
    <w:abstractNumId w:val="1"/>
  </w:num>
  <w:num w:numId="14" w16cid:durableId="1568151178">
    <w:abstractNumId w:val="13"/>
  </w:num>
  <w:num w:numId="15" w16cid:durableId="1939754879">
    <w:abstractNumId w:val="10"/>
  </w:num>
  <w:num w:numId="16" w16cid:durableId="523517598">
    <w:abstractNumId w:val="5"/>
  </w:num>
  <w:num w:numId="17" w16cid:durableId="1358196785">
    <w:abstractNumId w:val="3"/>
  </w:num>
  <w:num w:numId="18" w16cid:durableId="516599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7472869">
    <w:abstractNumId w:val="11"/>
  </w:num>
  <w:num w:numId="20" w16cid:durableId="48327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40256"/>
    <w:rsid w:val="00041BF4"/>
    <w:rsid w:val="00055C93"/>
    <w:rsid w:val="00056D81"/>
    <w:rsid w:val="00056DCF"/>
    <w:rsid w:val="000614B0"/>
    <w:rsid w:val="00062746"/>
    <w:rsid w:val="00063D99"/>
    <w:rsid w:val="00064370"/>
    <w:rsid w:val="0006461C"/>
    <w:rsid w:val="00064C17"/>
    <w:rsid w:val="00067EC1"/>
    <w:rsid w:val="00077437"/>
    <w:rsid w:val="00077F3E"/>
    <w:rsid w:val="0008481E"/>
    <w:rsid w:val="00084E43"/>
    <w:rsid w:val="00085FB0"/>
    <w:rsid w:val="00086C05"/>
    <w:rsid w:val="00090291"/>
    <w:rsid w:val="000910DE"/>
    <w:rsid w:val="00093396"/>
    <w:rsid w:val="00093432"/>
    <w:rsid w:val="00093C82"/>
    <w:rsid w:val="00095175"/>
    <w:rsid w:val="0009736C"/>
    <w:rsid w:val="000A0606"/>
    <w:rsid w:val="000A22CB"/>
    <w:rsid w:val="000A7110"/>
    <w:rsid w:val="000B186A"/>
    <w:rsid w:val="000B1EDA"/>
    <w:rsid w:val="000C190C"/>
    <w:rsid w:val="000C1FE4"/>
    <w:rsid w:val="000D0134"/>
    <w:rsid w:val="000D1A89"/>
    <w:rsid w:val="000E0624"/>
    <w:rsid w:val="000E0D72"/>
    <w:rsid w:val="000E32E6"/>
    <w:rsid w:val="000E5777"/>
    <w:rsid w:val="000E6C68"/>
    <w:rsid w:val="000E6D97"/>
    <w:rsid w:val="000E75E4"/>
    <w:rsid w:val="000F0ADB"/>
    <w:rsid w:val="000F1D8C"/>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A2139"/>
    <w:rsid w:val="001A3E24"/>
    <w:rsid w:val="001A427D"/>
    <w:rsid w:val="001A6C75"/>
    <w:rsid w:val="001A7B5E"/>
    <w:rsid w:val="001B31DA"/>
    <w:rsid w:val="001B441D"/>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87662"/>
    <w:rsid w:val="00396D7E"/>
    <w:rsid w:val="003A28AD"/>
    <w:rsid w:val="003A3138"/>
    <w:rsid w:val="003A3902"/>
    <w:rsid w:val="003B2F9C"/>
    <w:rsid w:val="003B389B"/>
    <w:rsid w:val="003B47EE"/>
    <w:rsid w:val="003C019C"/>
    <w:rsid w:val="003C4B46"/>
    <w:rsid w:val="003C7443"/>
    <w:rsid w:val="003D1479"/>
    <w:rsid w:val="003D53EE"/>
    <w:rsid w:val="003E62B2"/>
    <w:rsid w:val="003F3527"/>
    <w:rsid w:val="003F396D"/>
    <w:rsid w:val="00406E92"/>
    <w:rsid w:val="0040717B"/>
    <w:rsid w:val="00411522"/>
    <w:rsid w:val="00412FC5"/>
    <w:rsid w:val="004134CE"/>
    <w:rsid w:val="00422583"/>
    <w:rsid w:val="00432084"/>
    <w:rsid w:val="004366ED"/>
    <w:rsid w:val="004607BE"/>
    <w:rsid w:val="00463665"/>
    <w:rsid w:val="00463CB8"/>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34EDA"/>
    <w:rsid w:val="00547BFA"/>
    <w:rsid w:val="00550D13"/>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66AB"/>
    <w:rsid w:val="00627F5B"/>
    <w:rsid w:val="00635597"/>
    <w:rsid w:val="0063694A"/>
    <w:rsid w:val="0064707B"/>
    <w:rsid w:val="00647293"/>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04AF"/>
    <w:rsid w:val="006F2A3D"/>
    <w:rsid w:val="006F4BA2"/>
    <w:rsid w:val="006F692A"/>
    <w:rsid w:val="007000DB"/>
    <w:rsid w:val="007007E5"/>
    <w:rsid w:val="00702E94"/>
    <w:rsid w:val="0070399D"/>
    <w:rsid w:val="007126DA"/>
    <w:rsid w:val="00713993"/>
    <w:rsid w:val="00713FC7"/>
    <w:rsid w:val="00715DC4"/>
    <w:rsid w:val="00723605"/>
    <w:rsid w:val="00731839"/>
    <w:rsid w:val="007361C0"/>
    <w:rsid w:val="00744404"/>
    <w:rsid w:val="007454EE"/>
    <w:rsid w:val="0074633D"/>
    <w:rsid w:val="00750140"/>
    <w:rsid w:val="00750BFF"/>
    <w:rsid w:val="00763275"/>
    <w:rsid w:val="0076329E"/>
    <w:rsid w:val="007645DC"/>
    <w:rsid w:val="00764903"/>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D2E55"/>
    <w:rsid w:val="007E0808"/>
    <w:rsid w:val="007E5C74"/>
    <w:rsid w:val="007F1904"/>
    <w:rsid w:val="0080271C"/>
    <w:rsid w:val="00806D72"/>
    <w:rsid w:val="00807184"/>
    <w:rsid w:val="008128AF"/>
    <w:rsid w:val="00816F26"/>
    <w:rsid w:val="0081728C"/>
    <w:rsid w:val="00817C5E"/>
    <w:rsid w:val="00820C27"/>
    <w:rsid w:val="008248D7"/>
    <w:rsid w:val="00824B78"/>
    <w:rsid w:val="00825B69"/>
    <w:rsid w:val="00826652"/>
    <w:rsid w:val="00834653"/>
    <w:rsid w:val="00835484"/>
    <w:rsid w:val="00835D62"/>
    <w:rsid w:val="00853CE6"/>
    <w:rsid w:val="008547EA"/>
    <w:rsid w:val="0085734A"/>
    <w:rsid w:val="00862931"/>
    <w:rsid w:val="00880953"/>
    <w:rsid w:val="008A4A78"/>
    <w:rsid w:val="008A6370"/>
    <w:rsid w:val="008B0380"/>
    <w:rsid w:val="008B0A5D"/>
    <w:rsid w:val="008B208D"/>
    <w:rsid w:val="008B234C"/>
    <w:rsid w:val="008B3A59"/>
    <w:rsid w:val="008C23A0"/>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5EE2"/>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0BAF"/>
    <w:rsid w:val="00B04A5E"/>
    <w:rsid w:val="00B05468"/>
    <w:rsid w:val="00B07BAB"/>
    <w:rsid w:val="00B103B8"/>
    <w:rsid w:val="00B10FE5"/>
    <w:rsid w:val="00B16B03"/>
    <w:rsid w:val="00B22CBC"/>
    <w:rsid w:val="00B2749C"/>
    <w:rsid w:val="00B3248C"/>
    <w:rsid w:val="00B332AD"/>
    <w:rsid w:val="00B36ABE"/>
    <w:rsid w:val="00B37700"/>
    <w:rsid w:val="00B51F54"/>
    <w:rsid w:val="00B54F6A"/>
    <w:rsid w:val="00B6198A"/>
    <w:rsid w:val="00B62092"/>
    <w:rsid w:val="00B6456F"/>
    <w:rsid w:val="00B827FD"/>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7018"/>
    <w:rsid w:val="00CF014F"/>
    <w:rsid w:val="00CF0867"/>
    <w:rsid w:val="00CF1DF4"/>
    <w:rsid w:val="00CF2E9E"/>
    <w:rsid w:val="00CF4935"/>
    <w:rsid w:val="00D00FDD"/>
    <w:rsid w:val="00D02DD3"/>
    <w:rsid w:val="00D032E2"/>
    <w:rsid w:val="00D1289E"/>
    <w:rsid w:val="00D15CFE"/>
    <w:rsid w:val="00D1655F"/>
    <w:rsid w:val="00D21042"/>
    <w:rsid w:val="00D21975"/>
    <w:rsid w:val="00D25175"/>
    <w:rsid w:val="00D27632"/>
    <w:rsid w:val="00D3171B"/>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6A98"/>
    <w:rsid w:val="00DB7973"/>
    <w:rsid w:val="00DC128B"/>
    <w:rsid w:val="00DC21C1"/>
    <w:rsid w:val="00DC2F29"/>
    <w:rsid w:val="00DC5B52"/>
    <w:rsid w:val="00DE0300"/>
    <w:rsid w:val="00DF7871"/>
    <w:rsid w:val="00E018BC"/>
    <w:rsid w:val="00E05595"/>
    <w:rsid w:val="00E06292"/>
    <w:rsid w:val="00E11CBF"/>
    <w:rsid w:val="00E13E01"/>
    <w:rsid w:val="00E15A45"/>
    <w:rsid w:val="00E24BF6"/>
    <w:rsid w:val="00E26386"/>
    <w:rsid w:val="00E3580A"/>
    <w:rsid w:val="00E45118"/>
    <w:rsid w:val="00E46AFE"/>
    <w:rsid w:val="00E5144C"/>
    <w:rsid w:val="00E55281"/>
    <w:rsid w:val="00E7139E"/>
    <w:rsid w:val="00E76DBE"/>
    <w:rsid w:val="00E80A1D"/>
    <w:rsid w:val="00EA3F79"/>
    <w:rsid w:val="00EB77C4"/>
    <w:rsid w:val="00EC07AB"/>
    <w:rsid w:val="00EC20EC"/>
    <w:rsid w:val="00EC6959"/>
    <w:rsid w:val="00EC726C"/>
    <w:rsid w:val="00EC744A"/>
    <w:rsid w:val="00ED24DD"/>
    <w:rsid w:val="00ED7AAD"/>
    <w:rsid w:val="00EE0526"/>
    <w:rsid w:val="00EE1D46"/>
    <w:rsid w:val="00EF117E"/>
    <w:rsid w:val="00EF418F"/>
    <w:rsid w:val="00F005EB"/>
    <w:rsid w:val="00F00818"/>
    <w:rsid w:val="00F00B82"/>
    <w:rsid w:val="00F17D2B"/>
    <w:rsid w:val="00F24ADB"/>
    <w:rsid w:val="00F334C6"/>
    <w:rsid w:val="00F33B29"/>
    <w:rsid w:val="00F3500E"/>
    <w:rsid w:val="00F40956"/>
    <w:rsid w:val="00F40E26"/>
    <w:rsid w:val="00F41F4F"/>
    <w:rsid w:val="00F42128"/>
    <w:rsid w:val="00F45151"/>
    <w:rsid w:val="00F506A3"/>
    <w:rsid w:val="00F53957"/>
    <w:rsid w:val="00F62CD9"/>
    <w:rsid w:val="00F65891"/>
    <w:rsid w:val="00F66623"/>
    <w:rsid w:val="00F718CA"/>
    <w:rsid w:val="00F72A4F"/>
    <w:rsid w:val="00F759E3"/>
    <w:rsid w:val="00F76A89"/>
    <w:rsid w:val="00F77906"/>
    <w:rsid w:val="00F82510"/>
    <w:rsid w:val="00F9012B"/>
    <w:rsid w:val="00F90818"/>
    <w:rsid w:val="00FA237E"/>
    <w:rsid w:val="00FA63C9"/>
    <w:rsid w:val="00FB0DF1"/>
    <w:rsid w:val="00FB4B6F"/>
    <w:rsid w:val="00FB7715"/>
    <w:rsid w:val="00FC17D3"/>
    <w:rsid w:val="00FC3059"/>
    <w:rsid w:val="00FC4E2B"/>
    <w:rsid w:val="00FC6007"/>
    <w:rsid w:val="00FC7A4C"/>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1324</Words>
  <Characters>7547</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8</cp:revision>
  <cp:lastPrinted>2024-12-27T09:52:00Z</cp:lastPrinted>
  <dcterms:created xsi:type="dcterms:W3CDTF">2024-12-11T07:30:00Z</dcterms:created>
  <dcterms:modified xsi:type="dcterms:W3CDTF">2024-12-27T09:53:00Z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