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1D80" w14:textId="03814BAC" w:rsidR="0027170D" w:rsidRDefault="0027170D" w:rsidP="002717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034-06/2</w:t>
      </w:r>
      <w:r w:rsidR="00070D5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-01/</w:t>
      </w:r>
      <w:r w:rsidR="00070D5F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1A3C8009" w14:textId="585AC328" w:rsidR="0027170D" w:rsidRDefault="0027170D" w:rsidP="002717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711-02-01/0</w:t>
      </w:r>
      <w:r w:rsidR="008B49DC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3F09BE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70D5F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1E088627" w14:textId="58E89E93" w:rsidR="0027170D" w:rsidRDefault="0027170D" w:rsidP="002717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3F09BE">
        <w:rPr>
          <w:rFonts w:ascii="Times New Roman" w:eastAsia="Calibri" w:hAnsi="Times New Roman" w:cs="Times New Roman"/>
          <w:sz w:val="24"/>
          <w:szCs w:val="24"/>
        </w:rPr>
        <w:t>2</w:t>
      </w:r>
      <w:r w:rsidR="00070D5F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70D5F">
        <w:rPr>
          <w:rFonts w:ascii="Times New Roman" w:eastAsia="Calibri" w:hAnsi="Times New Roman" w:cs="Times New Roman"/>
          <w:sz w:val="24"/>
          <w:szCs w:val="24"/>
        </w:rPr>
        <w:t>veljače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3F09BE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480F5870" w14:textId="77777777" w:rsidR="0027170D" w:rsidRDefault="0027170D" w:rsidP="002717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5CB936" w14:textId="20B08B98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30CA76" w14:textId="52DA5115" w:rsidR="00070D5F" w:rsidRPr="00B7464A" w:rsidRDefault="00FC18D8" w:rsidP="00070D5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52330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92A0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C300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0D5F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0D5F">
        <w:rPr>
          <w:rFonts w:ascii="Times New Roman" w:eastAsia="Calibri" w:hAnsi="Times New Roman" w:cs="Times New Roman"/>
          <w:b/>
          <w:sz w:val="24"/>
          <w:szCs w:val="24"/>
        </w:rPr>
        <w:t>DRAGANA GABRIĆ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23301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792A0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</w:t>
      </w:r>
      <w:r w:rsidR="00C3007F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CF264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Lopar Vrutak d.o.o.</w:t>
      </w:r>
    </w:p>
    <w:p w14:paraId="54FF702A" w14:textId="146F8995" w:rsidR="00FC18D8" w:rsidRPr="00B7464A" w:rsidRDefault="00FC18D8" w:rsidP="003F09B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8652C9" w14:textId="77777777" w:rsidR="00792A0D" w:rsidRDefault="00792A0D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9EAF00" w14:textId="77777777" w:rsidR="003F09BE" w:rsidRDefault="003F09BE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FE1D1F" w14:textId="42E9FEA5" w:rsidR="00FC18D8" w:rsidRPr="00B7464A" w:rsidRDefault="00FC18D8" w:rsidP="00070D5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6E735C">
        <w:rPr>
          <w:rFonts w:ascii="Times New Roman" w:eastAsia="Calibri" w:hAnsi="Times New Roman" w:cs="Times New Roman"/>
          <w:b/>
          <w:sz w:val="24"/>
          <w:szCs w:val="24"/>
        </w:rPr>
        <w:t xml:space="preserve">očitovanje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  <w:r w:rsidR="00070D5F">
        <w:rPr>
          <w:rFonts w:ascii="Times New Roman" w:eastAsia="Calibri" w:hAnsi="Times New Roman" w:cs="Times New Roman"/>
          <w:b/>
          <w:sz w:val="24"/>
          <w:szCs w:val="24"/>
        </w:rPr>
        <w:t>Dragane Gabrić</w:t>
      </w:r>
      <w:r w:rsidR="003F09B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1D3D7F2E" w14:textId="625427DF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207C37" w14:textId="1A444AB0" w:rsidR="00E215E2" w:rsidRDefault="004441DC" w:rsidP="00070D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="00070D5F">
        <w:rPr>
          <w:rFonts w:ascii="Times New Roman" w:eastAsia="Calibri" w:hAnsi="Times New Roman"/>
          <w:sz w:val="24"/>
          <w:szCs w:val="24"/>
        </w:rPr>
        <w:t>)</w:t>
      </w:r>
      <w:r w:rsidR="00F82F8D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5233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0D5F">
        <w:rPr>
          <w:rFonts w:ascii="Times New Roman" w:hAnsi="Times New Roman" w:cs="Times New Roman"/>
          <w:sz w:val="24"/>
          <w:szCs w:val="24"/>
        </w:rPr>
        <w:t>07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070D5F">
        <w:rPr>
          <w:rFonts w:ascii="Times New Roman" w:hAnsi="Times New Roman" w:cs="Times New Roman"/>
          <w:sz w:val="24"/>
          <w:szCs w:val="24"/>
        </w:rPr>
        <w:t>veljače</w:t>
      </w:r>
      <w:r w:rsidR="0027170D">
        <w:rPr>
          <w:rFonts w:ascii="Times New Roman" w:hAnsi="Times New Roman" w:cs="Times New Roman"/>
          <w:sz w:val="24"/>
          <w:szCs w:val="24"/>
        </w:rPr>
        <w:t xml:space="preserve"> 202</w:t>
      </w:r>
      <w:r w:rsidR="00070D5F">
        <w:rPr>
          <w:rFonts w:ascii="Times New Roman" w:hAnsi="Times New Roman" w:cs="Times New Roman"/>
          <w:sz w:val="24"/>
          <w:szCs w:val="24"/>
        </w:rPr>
        <w:t>5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27170D">
        <w:rPr>
          <w:rFonts w:ascii="Times New Roman" w:hAnsi="Times New Roman" w:cs="Times New Roman"/>
          <w:sz w:val="24"/>
          <w:szCs w:val="24"/>
        </w:rPr>
        <w:t xml:space="preserve">g. </w:t>
      </w:r>
      <w:r w:rsidRPr="00B7464A">
        <w:rPr>
          <w:rFonts w:ascii="Times New Roman" w:hAnsi="Times New Roman" w:cs="Times New Roman"/>
          <w:sz w:val="24"/>
          <w:szCs w:val="24"/>
        </w:rPr>
        <w:t xml:space="preserve">pod </w:t>
      </w:r>
      <w:r w:rsidR="0027170D">
        <w:rPr>
          <w:rFonts w:ascii="Times New Roman" w:hAnsi="Times New Roman" w:cs="Times New Roman"/>
          <w:sz w:val="24"/>
          <w:szCs w:val="24"/>
        </w:rPr>
        <w:t xml:space="preserve">KLASA: </w:t>
      </w:r>
      <w:r w:rsidR="0027170D" w:rsidRPr="0027170D">
        <w:rPr>
          <w:rFonts w:ascii="Times New Roman" w:hAnsi="Times New Roman" w:cs="Times New Roman"/>
          <w:sz w:val="24"/>
          <w:szCs w:val="24"/>
        </w:rPr>
        <w:t>034-06/2</w:t>
      </w:r>
      <w:r w:rsidR="00070D5F">
        <w:rPr>
          <w:rFonts w:ascii="Times New Roman" w:hAnsi="Times New Roman" w:cs="Times New Roman"/>
          <w:sz w:val="24"/>
          <w:szCs w:val="24"/>
        </w:rPr>
        <w:t>5</w:t>
      </w:r>
      <w:r w:rsidR="0027170D" w:rsidRPr="0027170D">
        <w:rPr>
          <w:rFonts w:ascii="Times New Roman" w:hAnsi="Times New Roman" w:cs="Times New Roman"/>
          <w:sz w:val="24"/>
          <w:szCs w:val="24"/>
        </w:rPr>
        <w:t>-01/</w:t>
      </w:r>
      <w:r w:rsidR="00C3007F">
        <w:rPr>
          <w:rFonts w:ascii="Times New Roman" w:hAnsi="Times New Roman" w:cs="Times New Roman"/>
          <w:sz w:val="24"/>
          <w:szCs w:val="24"/>
        </w:rPr>
        <w:t>5</w:t>
      </w:r>
      <w:r w:rsidR="0027170D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6E735C">
        <w:rPr>
          <w:rFonts w:ascii="Times New Roman" w:hAnsi="Times New Roman" w:cs="Times New Roman"/>
          <w:sz w:val="24"/>
          <w:szCs w:val="24"/>
        </w:rPr>
        <w:t>očitovanjem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070D5F">
        <w:rPr>
          <w:rFonts w:ascii="Times New Roman" w:hAnsi="Times New Roman" w:cs="Times New Roman"/>
          <w:sz w:val="24"/>
          <w:szCs w:val="24"/>
        </w:rPr>
        <w:t>koje je podnijela Dragana Gabrić iz trgovačkog društva Lopar Vrutak d.o.o.</w:t>
      </w:r>
    </w:p>
    <w:p w14:paraId="78D8AF25" w14:textId="21BAB9DF" w:rsidR="00070D5F" w:rsidRPr="00070D5F" w:rsidRDefault="00E65882" w:rsidP="00070D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</w:t>
      </w:r>
      <w:r w:rsidR="00070D5F">
        <w:rPr>
          <w:rFonts w:ascii="Times New Roman" w:hAnsi="Times New Roman" w:cs="Times New Roman"/>
          <w:sz w:val="24"/>
          <w:szCs w:val="24"/>
        </w:rPr>
        <w:t xml:space="preserve"> podnositeljica navodi da </w:t>
      </w:r>
      <w:r w:rsidR="00070D5F" w:rsidRPr="00070D5F">
        <w:rPr>
          <w:rFonts w:ascii="Times New Roman" w:hAnsi="Times New Roman" w:cs="Times New Roman"/>
          <w:sz w:val="24"/>
          <w:szCs w:val="24"/>
        </w:rPr>
        <w:t xml:space="preserve">temeljem Kolektivnog ugovora i Pravilnika o neoporezivim primicima trgovačko društvo Lopar Vrutak d.o.o., koje je u većinskom vlasništvu jedinica lokalne samouprave, zaposlenicima daje razna materijalna prava </w:t>
      </w:r>
      <w:r w:rsidR="00070D5F">
        <w:rPr>
          <w:rFonts w:ascii="Times New Roman" w:hAnsi="Times New Roman" w:cs="Times New Roman"/>
          <w:sz w:val="24"/>
          <w:szCs w:val="24"/>
        </w:rPr>
        <w:t>te stoga</w:t>
      </w:r>
      <w:r w:rsidR="00070D5F" w:rsidRPr="00070D5F">
        <w:rPr>
          <w:rFonts w:ascii="Times New Roman" w:hAnsi="Times New Roman" w:cs="Times New Roman"/>
          <w:sz w:val="24"/>
          <w:szCs w:val="24"/>
        </w:rPr>
        <w:t xml:space="preserve"> moli Povjerenstvo za informaciju koja se od navedenih prava smatraju dopuštenima odnosno ne predstavljaju dodatnu naknadu. Podnositeljica navodi da </w:t>
      </w:r>
      <w:r w:rsidR="00070D5F">
        <w:rPr>
          <w:rFonts w:ascii="Times New Roman" w:hAnsi="Times New Roman" w:cs="Times New Roman"/>
          <w:sz w:val="24"/>
          <w:szCs w:val="24"/>
        </w:rPr>
        <w:t>zaposlenici</w:t>
      </w:r>
      <w:r w:rsidR="00070D5F" w:rsidRPr="00070D5F">
        <w:rPr>
          <w:rFonts w:ascii="Times New Roman" w:hAnsi="Times New Roman" w:cs="Times New Roman"/>
          <w:sz w:val="24"/>
          <w:szCs w:val="24"/>
        </w:rPr>
        <w:t xml:space="preserve"> imaju pravo na:</w:t>
      </w:r>
    </w:p>
    <w:p w14:paraId="3EF6A66F" w14:textId="7464C044" w:rsidR="00070D5F" w:rsidRDefault="00070D5F" w:rsidP="00070D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070D5F">
        <w:rPr>
          <w:rFonts w:ascii="Times New Roman" w:hAnsi="Times New Roman" w:cs="Times New Roman"/>
          <w:sz w:val="24"/>
          <w:szCs w:val="24"/>
        </w:rPr>
        <w:t xml:space="preserve">ubilarne nagrade naknade za korištenje privatnog automobila u službene svrhe, dnevnice za putovanja u tuzemstvu, naknade za prehranu radnika temeljem vjerodostojne isprave, paušalne naknade za prehranu radnika, naknade za podmirenje ugostiteljskih i turističkih usluga,  namijenjenih odmoru radnika prema propisima ministarstva nadležnog za turizam, naknade troškova prijevoza na posao i s posla, potpore zbog invalidnosti, smrti radnika, smrti u užoj obitelji, dugotrajnog bolovanja dužeg od 90 dana, potpore djetetu umrlog radnika, potpore za novorođenče, božićnice, </w:t>
      </w:r>
      <w:proofErr w:type="spellStart"/>
      <w:r w:rsidRPr="00070D5F">
        <w:rPr>
          <w:rFonts w:ascii="Times New Roman" w:hAnsi="Times New Roman" w:cs="Times New Roman"/>
          <w:sz w:val="24"/>
          <w:szCs w:val="24"/>
        </w:rPr>
        <w:t>uskrsnice</w:t>
      </w:r>
      <w:proofErr w:type="spellEnd"/>
      <w:r w:rsidRPr="00070D5F">
        <w:rPr>
          <w:rFonts w:ascii="Times New Roman" w:hAnsi="Times New Roman" w:cs="Times New Roman"/>
          <w:sz w:val="24"/>
          <w:szCs w:val="24"/>
        </w:rPr>
        <w:t>, regrese, nagrade za radne rezultate, dar djetetu do 15 godine života, dar u naravi, premije dopunskog i dodatnog zdravstvenog osiguranja, otpremnine zbog odlaska u mirovinu, poslovno uvjetovanog otkaza, osobno uvjetovanog otkaza te ozljede na radu i profesionalne bolesti.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D5F">
        <w:rPr>
          <w:rFonts w:ascii="Times New Roman" w:hAnsi="Times New Roman" w:cs="Times New Roman"/>
          <w:sz w:val="24"/>
          <w:szCs w:val="24"/>
        </w:rPr>
        <w:t>Podnositeljica ističe kako je vezano za navedeno pronašla Smjernice Povjerenstva iz travnja 2022.g. te pita jesu li navedene i nadalje na snazi.</w:t>
      </w:r>
    </w:p>
    <w:p w14:paraId="464B7EA8" w14:textId="1B26CE06" w:rsidR="00C3007F" w:rsidRDefault="004B2399" w:rsidP="00070D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399">
        <w:rPr>
          <w:rFonts w:ascii="Times New Roman" w:hAnsi="Times New Roman" w:cs="Times New Roman"/>
          <w:sz w:val="24"/>
          <w:szCs w:val="24"/>
        </w:rPr>
        <w:t xml:space="preserve">Zahtjev u ovom predmetu odnosi se na tumačenje </w:t>
      </w:r>
      <w:r>
        <w:rPr>
          <w:rFonts w:ascii="Times New Roman" w:hAnsi="Times New Roman" w:cs="Times New Roman"/>
          <w:sz w:val="24"/>
          <w:szCs w:val="24"/>
        </w:rPr>
        <w:t>odredbi</w:t>
      </w:r>
      <w:r w:rsidR="00792A0D">
        <w:rPr>
          <w:rFonts w:ascii="Times New Roman" w:hAnsi="Times New Roman" w:cs="Times New Roman"/>
          <w:sz w:val="24"/>
          <w:szCs w:val="24"/>
        </w:rPr>
        <w:t xml:space="preserve"> </w:t>
      </w:r>
      <w:r w:rsidR="00070D5F">
        <w:rPr>
          <w:rFonts w:ascii="Times New Roman" w:hAnsi="Times New Roman" w:cs="Times New Roman"/>
          <w:sz w:val="24"/>
          <w:szCs w:val="24"/>
        </w:rPr>
        <w:t>Zakona o sprječavanju sukoba interesa („Narodne novine“, broj 143/21. i 36/24., u daljnjem tekstu:  ZSSI)</w:t>
      </w:r>
      <w:r w:rsidRPr="004B2399">
        <w:rPr>
          <w:rFonts w:ascii="Times New Roman" w:hAnsi="Times New Roman" w:cs="Times New Roman"/>
          <w:sz w:val="24"/>
          <w:szCs w:val="24"/>
        </w:rPr>
        <w:t>, stoga Povjerenstvo</w:t>
      </w:r>
      <w:r w:rsidR="00941CA2" w:rsidRPr="00941CA2">
        <w:rPr>
          <w:rFonts w:ascii="Times New Roman" w:hAnsi="Times New Roman" w:cs="Times New Roman"/>
          <w:sz w:val="24"/>
          <w:szCs w:val="24"/>
        </w:rPr>
        <w:t xml:space="preserve"> u sastavu Aleksandre Jozić-Ileković, predsjednice Povjerenstva te</w:t>
      </w:r>
      <w:r w:rsidR="00C3007F">
        <w:rPr>
          <w:rFonts w:ascii="Times New Roman" w:hAnsi="Times New Roman" w:cs="Times New Roman"/>
          <w:sz w:val="24"/>
          <w:szCs w:val="24"/>
        </w:rPr>
        <w:t xml:space="preserve"> Igora Lukača, Nike Nodilo Lakoš,</w:t>
      </w:r>
      <w:r w:rsidR="00941CA2" w:rsidRPr="00941CA2">
        <w:rPr>
          <w:rFonts w:ascii="Times New Roman" w:hAnsi="Times New Roman" w:cs="Times New Roman"/>
          <w:sz w:val="24"/>
          <w:szCs w:val="24"/>
        </w:rPr>
        <w:t xml:space="preserve"> Ines Pavlačić i Ane Poljak, član</w:t>
      </w:r>
      <w:r w:rsidR="00C3007F">
        <w:rPr>
          <w:rFonts w:ascii="Times New Roman" w:hAnsi="Times New Roman" w:cs="Times New Roman"/>
          <w:sz w:val="24"/>
          <w:szCs w:val="24"/>
        </w:rPr>
        <w:t>ova</w:t>
      </w:r>
      <w:r w:rsidR="00941CA2" w:rsidRPr="00941CA2">
        <w:rPr>
          <w:rFonts w:ascii="Times New Roman" w:hAnsi="Times New Roman" w:cs="Times New Roman"/>
          <w:sz w:val="24"/>
          <w:szCs w:val="24"/>
        </w:rPr>
        <w:t xml:space="preserve"> Povjerenstva</w:t>
      </w:r>
      <w:r w:rsidRPr="004B2399">
        <w:rPr>
          <w:rFonts w:ascii="Times New Roman" w:hAnsi="Times New Roman" w:cs="Times New Roman"/>
          <w:sz w:val="24"/>
          <w:szCs w:val="24"/>
        </w:rPr>
        <w:t xml:space="preserve"> povodom podnesenog zahtjeva na temelju članka 32. stavka 1. podstavka 3., 4. i 5. ZSSI-a na </w:t>
      </w:r>
      <w:r w:rsidR="00070D5F">
        <w:rPr>
          <w:rFonts w:ascii="Times New Roman" w:hAnsi="Times New Roman" w:cs="Times New Roman"/>
          <w:sz w:val="24"/>
          <w:szCs w:val="24"/>
        </w:rPr>
        <w:t>72</w:t>
      </w:r>
      <w:r w:rsidRPr="004B2399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3F09BE">
        <w:rPr>
          <w:rFonts w:ascii="Times New Roman" w:hAnsi="Times New Roman" w:cs="Times New Roman"/>
          <w:sz w:val="24"/>
          <w:szCs w:val="24"/>
        </w:rPr>
        <w:t>2</w:t>
      </w:r>
      <w:r w:rsidR="00070D5F">
        <w:rPr>
          <w:rFonts w:ascii="Times New Roman" w:hAnsi="Times New Roman" w:cs="Times New Roman"/>
          <w:sz w:val="24"/>
          <w:szCs w:val="24"/>
        </w:rPr>
        <w:t>0</w:t>
      </w:r>
      <w:r w:rsidRPr="004B2399">
        <w:rPr>
          <w:rFonts w:ascii="Times New Roman" w:hAnsi="Times New Roman" w:cs="Times New Roman"/>
          <w:sz w:val="24"/>
          <w:szCs w:val="24"/>
        </w:rPr>
        <w:t xml:space="preserve">. </w:t>
      </w:r>
      <w:r w:rsidR="00070D5F">
        <w:rPr>
          <w:rFonts w:ascii="Times New Roman" w:hAnsi="Times New Roman" w:cs="Times New Roman"/>
          <w:sz w:val="24"/>
          <w:szCs w:val="24"/>
        </w:rPr>
        <w:t>veljače</w:t>
      </w:r>
      <w:r w:rsidR="00C3007F">
        <w:rPr>
          <w:rFonts w:ascii="Times New Roman" w:hAnsi="Times New Roman" w:cs="Times New Roman"/>
          <w:sz w:val="24"/>
          <w:szCs w:val="24"/>
        </w:rPr>
        <w:t xml:space="preserve"> </w:t>
      </w:r>
      <w:r w:rsidRPr="004B2399">
        <w:rPr>
          <w:rFonts w:ascii="Times New Roman" w:hAnsi="Times New Roman" w:cs="Times New Roman"/>
          <w:sz w:val="24"/>
          <w:szCs w:val="24"/>
        </w:rPr>
        <w:t>202</w:t>
      </w:r>
      <w:r w:rsidR="00070D5F">
        <w:rPr>
          <w:rFonts w:ascii="Times New Roman" w:hAnsi="Times New Roman" w:cs="Times New Roman"/>
          <w:sz w:val="24"/>
          <w:szCs w:val="24"/>
        </w:rPr>
        <w:t>5</w:t>
      </w:r>
      <w:r w:rsidRPr="004B2399">
        <w:rPr>
          <w:rFonts w:ascii="Times New Roman" w:hAnsi="Times New Roman" w:cs="Times New Roman"/>
          <w:sz w:val="24"/>
          <w:szCs w:val="24"/>
        </w:rPr>
        <w:t xml:space="preserve">.g., </w:t>
      </w:r>
      <w:r w:rsidR="00070D5F">
        <w:rPr>
          <w:rFonts w:ascii="Times New Roman" w:hAnsi="Times New Roman" w:cs="Times New Roman"/>
          <w:sz w:val="24"/>
          <w:szCs w:val="24"/>
        </w:rPr>
        <w:t xml:space="preserve">podnositeljici </w:t>
      </w:r>
      <w:r w:rsidRPr="004B2399">
        <w:rPr>
          <w:rFonts w:ascii="Times New Roman" w:hAnsi="Times New Roman" w:cs="Times New Roman"/>
          <w:sz w:val="24"/>
          <w:szCs w:val="24"/>
        </w:rPr>
        <w:t>daje očitovanje, kako slijedi.</w:t>
      </w:r>
    </w:p>
    <w:p w14:paraId="32C8EF9D" w14:textId="222D9C5D" w:rsidR="00070D5F" w:rsidRPr="00070D5F" w:rsidRDefault="003F09BE" w:rsidP="00070D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Povjerenstvo </w:t>
      </w:r>
      <w:r w:rsidR="00070D5F">
        <w:rPr>
          <w:rFonts w:ascii="Times New Roman" w:hAnsi="Times New Roman" w:cs="Times New Roman"/>
          <w:sz w:val="24"/>
          <w:szCs w:val="24"/>
        </w:rPr>
        <w:t>ističe kako je č</w:t>
      </w:r>
      <w:r w:rsidR="00070D5F" w:rsidRPr="00070D5F">
        <w:rPr>
          <w:rFonts w:ascii="Times New Roman" w:hAnsi="Times New Roman" w:cs="Times New Roman"/>
          <w:sz w:val="24"/>
          <w:szCs w:val="24"/>
        </w:rPr>
        <w:t>lankom 5. stavkom 1. točkom 2. ZSSI</w:t>
      </w:r>
      <w:r w:rsidR="00070D5F">
        <w:rPr>
          <w:rFonts w:ascii="Times New Roman" w:hAnsi="Times New Roman" w:cs="Times New Roman"/>
          <w:sz w:val="24"/>
          <w:szCs w:val="24"/>
        </w:rPr>
        <w:t>-a</w:t>
      </w:r>
      <w:r w:rsidR="00070D5F" w:rsidRPr="00070D5F">
        <w:rPr>
          <w:rFonts w:ascii="Times New Roman" w:hAnsi="Times New Roman" w:cs="Times New Roman"/>
          <w:sz w:val="24"/>
          <w:szCs w:val="24"/>
        </w:rPr>
        <w:t xml:space="preserve"> propisano da je plaća obveznika svaki novčani primitak za obnašanje javne dužnosti, osim naknade putnih i drugih troškova za obnašanje javne dužnosti.</w:t>
      </w:r>
    </w:p>
    <w:p w14:paraId="619D3871" w14:textId="6410E62C" w:rsidR="00070D5F" w:rsidRPr="00070D5F" w:rsidRDefault="00070D5F" w:rsidP="00070D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D5F">
        <w:rPr>
          <w:rFonts w:ascii="Times New Roman" w:hAnsi="Times New Roman" w:cs="Times New Roman"/>
          <w:sz w:val="24"/>
          <w:szCs w:val="24"/>
        </w:rPr>
        <w:t>Člankom 7. točkom d) ZSSI propisano je da je obveznicima zabranjeno primiti dodatnu naknadu za poslove obnašanja javnih dužnosti.</w:t>
      </w:r>
    </w:p>
    <w:p w14:paraId="678B4228" w14:textId="3FD08068" w:rsidR="00070D5F" w:rsidRPr="00070D5F" w:rsidRDefault="00070D5F" w:rsidP="00070D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D5F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98/19., u daljnjem tekstu: ZSSI/</w:t>
      </w:r>
      <w:r w:rsidR="00CF264F">
        <w:rPr>
          <w:rFonts w:ascii="Times New Roman" w:hAnsi="Times New Roman" w:cs="Times New Roman"/>
          <w:sz w:val="24"/>
          <w:szCs w:val="24"/>
        </w:rPr>
        <w:t>11</w:t>
      </w:r>
      <w:r w:rsidRPr="00070D5F">
        <w:rPr>
          <w:rFonts w:ascii="Times New Roman" w:hAnsi="Times New Roman" w:cs="Times New Roman"/>
          <w:sz w:val="24"/>
          <w:szCs w:val="24"/>
        </w:rPr>
        <w:t>), već primitci dodatnih naknada za poslove obnašanja javnih dužnosti.</w:t>
      </w:r>
    </w:p>
    <w:p w14:paraId="6475E314" w14:textId="373E4BE4" w:rsidR="00070D5F" w:rsidRDefault="00070D5F" w:rsidP="00070D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D5F">
        <w:rPr>
          <w:rFonts w:ascii="Times New Roman" w:hAnsi="Times New Roman" w:cs="Times New Roman"/>
          <w:sz w:val="24"/>
          <w:szCs w:val="24"/>
        </w:rPr>
        <w:t>Dana 31. siječnja 2022.g. Povjerenstvo je donijelo Smjernicu broj 711 -I-134-R-34/22-01-17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ZSSI/11-a, te da je plaća u članku 5. stavku 1. točki 2. ZSSI-a definirana na identičan način kao u članku 4. stavku 1. ZSSI/l</w:t>
      </w:r>
      <w:r w:rsidR="00CF264F">
        <w:rPr>
          <w:rFonts w:ascii="Times New Roman" w:hAnsi="Times New Roman" w:cs="Times New Roman"/>
          <w:sz w:val="24"/>
          <w:szCs w:val="24"/>
        </w:rPr>
        <w:t>1</w:t>
      </w:r>
      <w:r w:rsidRPr="00070D5F">
        <w:rPr>
          <w:rFonts w:ascii="Times New Roman" w:hAnsi="Times New Roman" w:cs="Times New Roman"/>
          <w:sz w:val="24"/>
          <w:szCs w:val="24"/>
        </w:rPr>
        <w:t>-a, obrazloženje iz navedene presude primjenjuje se u cijelosti na obveznike iz članka 3. ZSSI-a.</w:t>
      </w:r>
    </w:p>
    <w:p w14:paraId="0FCDB506" w14:textId="7E41E851" w:rsidR="00A7195B" w:rsidRDefault="00070D5F" w:rsidP="00070D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 tako, Povjerenstvo je dana 12. travnja 2022.g. donijelo Smjernicu broj 711-I-518-R-34/22-02-17 kojom je </w:t>
      </w:r>
      <w:r w:rsidR="00A7195B">
        <w:rPr>
          <w:rFonts w:ascii="Times New Roman" w:hAnsi="Times New Roman" w:cs="Times New Roman"/>
          <w:sz w:val="24"/>
          <w:szCs w:val="24"/>
        </w:rPr>
        <w:t xml:space="preserve">obrazloženo koje potpore i pomoći obveznici ZSSI-a mogu primati odnosno koje se ne smatraju dodatnim naknadama. </w:t>
      </w:r>
    </w:p>
    <w:p w14:paraId="37CBB077" w14:textId="022322C7" w:rsidR="00943221" w:rsidRDefault="00943221" w:rsidP="00070D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 navedene Smjernice i nadalje su na snazi te stoga Povjerenstvo upućuje podnositeljicu zahtjeva na iste vezano za postavljen dopuštenost primanja potpora i naknada navedenih u upitu.</w:t>
      </w:r>
    </w:p>
    <w:p w14:paraId="1193C318" w14:textId="6BF2331B" w:rsidR="00070D5F" w:rsidRPr="00070D5F" w:rsidRDefault="00943221" w:rsidP="0094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070D5F" w:rsidRPr="00070D5F">
        <w:rPr>
          <w:rFonts w:ascii="Times New Roman" w:hAnsi="Times New Roman" w:cs="Times New Roman"/>
          <w:sz w:val="24"/>
          <w:szCs w:val="24"/>
        </w:rPr>
        <w:t xml:space="preserve">naknade stvarnih troškova </w:t>
      </w:r>
      <w:r>
        <w:rPr>
          <w:rFonts w:ascii="Times New Roman" w:hAnsi="Times New Roman" w:cs="Times New Roman"/>
          <w:sz w:val="24"/>
          <w:szCs w:val="24"/>
        </w:rPr>
        <w:t xml:space="preserve">odnosno </w:t>
      </w:r>
      <w:r w:rsidR="00070D5F" w:rsidRPr="00070D5F">
        <w:rPr>
          <w:rFonts w:ascii="Times New Roman" w:hAnsi="Times New Roman" w:cs="Times New Roman"/>
          <w:sz w:val="24"/>
          <w:szCs w:val="24"/>
        </w:rPr>
        <w:t>dnevnice za službeno putovanje u tuzemstvu i inozemstvu, naknade troškova prijevoza na posao i s posla mjesnim i/ili međumjesnim prijevozom, naknade prijevoznih troškova na službenom putovanju, naknade za korištenje privatnog automobila u službene svrhe, novčane paušalne naknade za podmirivanje troškova prehrane, te naknade troškova smještaja u svezi s radnim odnosom (režijski troškovi, najamnina)</w:t>
      </w:r>
      <w:r>
        <w:rPr>
          <w:rFonts w:ascii="Times New Roman" w:hAnsi="Times New Roman" w:cs="Times New Roman"/>
          <w:sz w:val="24"/>
          <w:szCs w:val="24"/>
        </w:rPr>
        <w:t xml:space="preserve"> obveznici iste mogu primiti kao i </w:t>
      </w:r>
      <w:r w:rsidR="00070D5F" w:rsidRPr="00070D5F">
        <w:rPr>
          <w:rFonts w:ascii="Times New Roman" w:hAnsi="Times New Roman" w:cs="Times New Roman"/>
          <w:sz w:val="24"/>
          <w:szCs w:val="24"/>
        </w:rPr>
        <w:t>koristiti stanove, prijevozna sredstva, računala i mobitel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070D5F" w:rsidRPr="00070D5F">
        <w:rPr>
          <w:rFonts w:ascii="Times New Roman" w:hAnsi="Times New Roman" w:cs="Times New Roman"/>
          <w:sz w:val="24"/>
          <w:szCs w:val="24"/>
        </w:rPr>
        <w:t xml:space="preserve">, koji su u vlasništvu poslodavca ili ih isti čini dostupnim obvezniku temeljem nekog drugog pravnog osnova (npr. leasing vozila). </w:t>
      </w:r>
    </w:p>
    <w:p w14:paraId="277DF4EF" w14:textId="5533CEB5" w:rsidR="00070D5F" w:rsidRDefault="00070D5F" w:rsidP="0094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D5F">
        <w:rPr>
          <w:rFonts w:ascii="Times New Roman" w:hAnsi="Times New Roman" w:cs="Times New Roman"/>
          <w:sz w:val="24"/>
          <w:szCs w:val="24"/>
        </w:rPr>
        <w:t xml:space="preserve">Slijedom navedenog, Povjerenstvo je </w:t>
      </w:r>
      <w:r w:rsidR="00CF264F">
        <w:rPr>
          <w:rFonts w:ascii="Times New Roman" w:hAnsi="Times New Roman" w:cs="Times New Roman"/>
          <w:sz w:val="24"/>
          <w:szCs w:val="24"/>
        </w:rPr>
        <w:t>dalo mišljenje</w:t>
      </w:r>
      <w:r w:rsidRPr="00070D5F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2F87B94D" w14:textId="6A79E30A" w:rsidR="00827FF8" w:rsidRPr="00413964" w:rsidRDefault="00827FF8" w:rsidP="0041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652924" w14:textId="4607AD14" w:rsidR="001D1BCC" w:rsidRPr="006F57C0" w:rsidRDefault="006F57C0" w:rsidP="001D1BC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41E802A6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B772CC" w14:textId="24DE3A53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48FE0CE5" w:rsidR="005B46F2" w:rsidRPr="00B7464A" w:rsidRDefault="004378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943221">
        <w:rPr>
          <w:rFonts w:ascii="Times New Roman" w:hAnsi="Times New Roman" w:cs="Times New Roman"/>
          <w:sz w:val="24"/>
          <w:szCs w:val="24"/>
        </w:rPr>
        <w:t>ici</w:t>
      </w:r>
      <w:r w:rsidR="001F56E8" w:rsidRPr="00B74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B46F2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3764E" w14:textId="77777777" w:rsidR="00720DD5" w:rsidRDefault="00720DD5" w:rsidP="005B5818">
      <w:pPr>
        <w:spacing w:after="0" w:line="240" w:lineRule="auto"/>
      </w:pPr>
      <w:r>
        <w:separator/>
      </w:r>
    </w:p>
  </w:endnote>
  <w:endnote w:type="continuationSeparator" w:id="0">
    <w:p w14:paraId="4734A5C9" w14:textId="77777777" w:rsidR="00720DD5" w:rsidRDefault="00720DD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3A60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3481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4BC5D" w14:textId="77777777" w:rsidR="00720DD5" w:rsidRDefault="00720DD5" w:rsidP="005B5818">
      <w:pPr>
        <w:spacing w:after="0" w:line="240" w:lineRule="auto"/>
      </w:pPr>
      <w:r>
        <w:separator/>
      </w:r>
    </w:p>
  </w:footnote>
  <w:footnote w:type="continuationSeparator" w:id="0">
    <w:p w14:paraId="1BF54DB4" w14:textId="77777777" w:rsidR="00720DD5" w:rsidRDefault="00720DD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52F039A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8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988362">
    <w:abstractNumId w:val="15"/>
  </w:num>
  <w:num w:numId="2" w16cid:durableId="300235439">
    <w:abstractNumId w:val="2"/>
  </w:num>
  <w:num w:numId="3" w16cid:durableId="156579487">
    <w:abstractNumId w:val="14"/>
  </w:num>
  <w:num w:numId="4" w16cid:durableId="18497591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1240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28132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14801">
    <w:abstractNumId w:val="0"/>
  </w:num>
  <w:num w:numId="8" w16cid:durableId="1442148721">
    <w:abstractNumId w:val="12"/>
  </w:num>
  <w:num w:numId="9" w16cid:durableId="1280180628">
    <w:abstractNumId w:val="13"/>
  </w:num>
  <w:num w:numId="10" w16cid:durableId="1967665012">
    <w:abstractNumId w:val="1"/>
  </w:num>
  <w:num w:numId="11" w16cid:durableId="108822171">
    <w:abstractNumId w:val="11"/>
  </w:num>
  <w:num w:numId="12" w16cid:durableId="758066348">
    <w:abstractNumId w:val="22"/>
  </w:num>
  <w:num w:numId="13" w16cid:durableId="1972783251">
    <w:abstractNumId w:val="19"/>
  </w:num>
  <w:num w:numId="14" w16cid:durableId="402066113">
    <w:abstractNumId w:val="7"/>
  </w:num>
  <w:num w:numId="15" w16cid:durableId="1248461197">
    <w:abstractNumId w:val="10"/>
  </w:num>
  <w:num w:numId="16" w16cid:durableId="616059495">
    <w:abstractNumId w:val="20"/>
  </w:num>
  <w:num w:numId="17" w16cid:durableId="395737762">
    <w:abstractNumId w:val="5"/>
  </w:num>
  <w:num w:numId="18" w16cid:durableId="872423463">
    <w:abstractNumId w:val="8"/>
  </w:num>
  <w:num w:numId="19" w16cid:durableId="73170854">
    <w:abstractNumId w:val="3"/>
  </w:num>
  <w:num w:numId="20" w16cid:durableId="182524419">
    <w:abstractNumId w:val="23"/>
  </w:num>
  <w:num w:numId="21" w16cid:durableId="200240891">
    <w:abstractNumId w:val="23"/>
  </w:num>
  <w:num w:numId="22" w16cid:durableId="756484832">
    <w:abstractNumId w:val="21"/>
  </w:num>
  <w:num w:numId="23" w16cid:durableId="1390768292">
    <w:abstractNumId w:val="4"/>
  </w:num>
  <w:num w:numId="24" w16cid:durableId="692733926">
    <w:abstractNumId w:val="16"/>
  </w:num>
  <w:num w:numId="25" w16cid:durableId="6376076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0D5F"/>
    <w:rsid w:val="00074319"/>
    <w:rsid w:val="00076C0D"/>
    <w:rsid w:val="00077123"/>
    <w:rsid w:val="00090430"/>
    <w:rsid w:val="000923EA"/>
    <w:rsid w:val="000A1AF9"/>
    <w:rsid w:val="000A2497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17766"/>
    <w:rsid w:val="0012224D"/>
    <w:rsid w:val="00127CAD"/>
    <w:rsid w:val="00133CAF"/>
    <w:rsid w:val="001358D9"/>
    <w:rsid w:val="00143B3C"/>
    <w:rsid w:val="001458EB"/>
    <w:rsid w:val="00146244"/>
    <w:rsid w:val="00146D6F"/>
    <w:rsid w:val="00147CAE"/>
    <w:rsid w:val="001625E3"/>
    <w:rsid w:val="001630BB"/>
    <w:rsid w:val="00163517"/>
    <w:rsid w:val="001637AC"/>
    <w:rsid w:val="001839E3"/>
    <w:rsid w:val="001844C0"/>
    <w:rsid w:val="00184F65"/>
    <w:rsid w:val="001906A7"/>
    <w:rsid w:val="00193527"/>
    <w:rsid w:val="001949E7"/>
    <w:rsid w:val="001B1AD0"/>
    <w:rsid w:val="001B49C2"/>
    <w:rsid w:val="001B49EB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1F7CDA"/>
    <w:rsid w:val="00203806"/>
    <w:rsid w:val="00207BE9"/>
    <w:rsid w:val="00213D6C"/>
    <w:rsid w:val="00221F09"/>
    <w:rsid w:val="0023102B"/>
    <w:rsid w:val="00235DF8"/>
    <w:rsid w:val="0023718E"/>
    <w:rsid w:val="0024129E"/>
    <w:rsid w:val="002421E6"/>
    <w:rsid w:val="00250C04"/>
    <w:rsid w:val="002541BE"/>
    <w:rsid w:val="00260416"/>
    <w:rsid w:val="0027170D"/>
    <w:rsid w:val="002740C7"/>
    <w:rsid w:val="00274777"/>
    <w:rsid w:val="00277E29"/>
    <w:rsid w:val="00282838"/>
    <w:rsid w:val="002940DD"/>
    <w:rsid w:val="0029633A"/>
    <w:rsid w:val="00296618"/>
    <w:rsid w:val="002B0D04"/>
    <w:rsid w:val="002B4B26"/>
    <w:rsid w:val="002B7E5C"/>
    <w:rsid w:val="002C2815"/>
    <w:rsid w:val="002C4098"/>
    <w:rsid w:val="002C5BFF"/>
    <w:rsid w:val="002D695E"/>
    <w:rsid w:val="002F313C"/>
    <w:rsid w:val="00305401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D6BD6"/>
    <w:rsid w:val="003E3FB6"/>
    <w:rsid w:val="003E53F7"/>
    <w:rsid w:val="003F08C7"/>
    <w:rsid w:val="003F09BE"/>
    <w:rsid w:val="00406E92"/>
    <w:rsid w:val="00411522"/>
    <w:rsid w:val="00413964"/>
    <w:rsid w:val="00415EC4"/>
    <w:rsid w:val="004215BA"/>
    <w:rsid w:val="00423565"/>
    <w:rsid w:val="004354E0"/>
    <w:rsid w:val="004378F2"/>
    <w:rsid w:val="0044077C"/>
    <w:rsid w:val="0044255A"/>
    <w:rsid w:val="004441DC"/>
    <w:rsid w:val="004448F8"/>
    <w:rsid w:val="00450B78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B12E7"/>
    <w:rsid w:val="004B2399"/>
    <w:rsid w:val="004B7CDF"/>
    <w:rsid w:val="004C4EF5"/>
    <w:rsid w:val="004C5C57"/>
    <w:rsid w:val="004C7EF6"/>
    <w:rsid w:val="004D28AA"/>
    <w:rsid w:val="004D4DD4"/>
    <w:rsid w:val="004D7F96"/>
    <w:rsid w:val="005021AB"/>
    <w:rsid w:val="005049C9"/>
    <w:rsid w:val="00507FF9"/>
    <w:rsid w:val="00512887"/>
    <w:rsid w:val="00523301"/>
    <w:rsid w:val="00525DC8"/>
    <w:rsid w:val="00526DC7"/>
    <w:rsid w:val="005321BA"/>
    <w:rsid w:val="00537553"/>
    <w:rsid w:val="00540030"/>
    <w:rsid w:val="005411E3"/>
    <w:rsid w:val="0054338E"/>
    <w:rsid w:val="005468F2"/>
    <w:rsid w:val="00553997"/>
    <w:rsid w:val="00564767"/>
    <w:rsid w:val="005A076B"/>
    <w:rsid w:val="005A25F9"/>
    <w:rsid w:val="005A522B"/>
    <w:rsid w:val="005A5E66"/>
    <w:rsid w:val="005B4006"/>
    <w:rsid w:val="005B46F2"/>
    <w:rsid w:val="005B5329"/>
    <w:rsid w:val="005B5818"/>
    <w:rsid w:val="005C44F6"/>
    <w:rsid w:val="005D44F2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2127"/>
    <w:rsid w:val="00647B1E"/>
    <w:rsid w:val="006503B5"/>
    <w:rsid w:val="00661938"/>
    <w:rsid w:val="00664786"/>
    <w:rsid w:val="006677F4"/>
    <w:rsid w:val="0067581A"/>
    <w:rsid w:val="00675CE9"/>
    <w:rsid w:val="00682257"/>
    <w:rsid w:val="00686454"/>
    <w:rsid w:val="00687028"/>
    <w:rsid w:val="0069010C"/>
    <w:rsid w:val="00693FD7"/>
    <w:rsid w:val="006A2101"/>
    <w:rsid w:val="006A31F5"/>
    <w:rsid w:val="006B4005"/>
    <w:rsid w:val="006C4DE7"/>
    <w:rsid w:val="006C6215"/>
    <w:rsid w:val="006D372F"/>
    <w:rsid w:val="006D5793"/>
    <w:rsid w:val="006D7829"/>
    <w:rsid w:val="006E4FD8"/>
    <w:rsid w:val="006E735C"/>
    <w:rsid w:val="006F4E6E"/>
    <w:rsid w:val="006F5716"/>
    <w:rsid w:val="006F57C0"/>
    <w:rsid w:val="007068F4"/>
    <w:rsid w:val="00712841"/>
    <w:rsid w:val="0071643A"/>
    <w:rsid w:val="0071684E"/>
    <w:rsid w:val="00720DD5"/>
    <w:rsid w:val="0072756E"/>
    <w:rsid w:val="00747047"/>
    <w:rsid w:val="00750FFC"/>
    <w:rsid w:val="007560B7"/>
    <w:rsid w:val="00762835"/>
    <w:rsid w:val="00790B6B"/>
    <w:rsid w:val="00792A0D"/>
    <w:rsid w:val="00793EC7"/>
    <w:rsid w:val="0079486F"/>
    <w:rsid w:val="007A3758"/>
    <w:rsid w:val="007B768A"/>
    <w:rsid w:val="007D1802"/>
    <w:rsid w:val="007D1D2C"/>
    <w:rsid w:val="007D2C70"/>
    <w:rsid w:val="007E6E96"/>
    <w:rsid w:val="007F5B84"/>
    <w:rsid w:val="00804002"/>
    <w:rsid w:val="00813511"/>
    <w:rsid w:val="00814F56"/>
    <w:rsid w:val="00824B78"/>
    <w:rsid w:val="00827FF8"/>
    <w:rsid w:val="008355AF"/>
    <w:rsid w:val="00844386"/>
    <w:rsid w:val="00856F0B"/>
    <w:rsid w:val="00863605"/>
    <w:rsid w:val="00865E10"/>
    <w:rsid w:val="00871296"/>
    <w:rsid w:val="00872177"/>
    <w:rsid w:val="008728EC"/>
    <w:rsid w:val="0088502A"/>
    <w:rsid w:val="00886D06"/>
    <w:rsid w:val="00890199"/>
    <w:rsid w:val="00891B0E"/>
    <w:rsid w:val="00892CE8"/>
    <w:rsid w:val="008944CB"/>
    <w:rsid w:val="00895350"/>
    <w:rsid w:val="008A4B92"/>
    <w:rsid w:val="008B1EEF"/>
    <w:rsid w:val="008B49DC"/>
    <w:rsid w:val="008C2E45"/>
    <w:rsid w:val="008C705E"/>
    <w:rsid w:val="008E4642"/>
    <w:rsid w:val="008E6504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1CA2"/>
    <w:rsid w:val="00943221"/>
    <w:rsid w:val="009449AC"/>
    <w:rsid w:val="00945142"/>
    <w:rsid w:val="00955EE8"/>
    <w:rsid w:val="00956A5A"/>
    <w:rsid w:val="00960F6C"/>
    <w:rsid w:val="009641EF"/>
    <w:rsid w:val="00965145"/>
    <w:rsid w:val="009700EF"/>
    <w:rsid w:val="0097593F"/>
    <w:rsid w:val="0099165B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44722"/>
    <w:rsid w:val="00A506DD"/>
    <w:rsid w:val="00A520C7"/>
    <w:rsid w:val="00A5593D"/>
    <w:rsid w:val="00A6589A"/>
    <w:rsid w:val="00A70467"/>
    <w:rsid w:val="00A7195B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3A1A"/>
    <w:rsid w:val="00AE4562"/>
    <w:rsid w:val="00AF442D"/>
    <w:rsid w:val="00AF5A76"/>
    <w:rsid w:val="00AF6BB9"/>
    <w:rsid w:val="00AF7012"/>
    <w:rsid w:val="00B003CB"/>
    <w:rsid w:val="00B01EE2"/>
    <w:rsid w:val="00B03E53"/>
    <w:rsid w:val="00B04158"/>
    <w:rsid w:val="00B05D92"/>
    <w:rsid w:val="00B05FD5"/>
    <w:rsid w:val="00B33052"/>
    <w:rsid w:val="00B34451"/>
    <w:rsid w:val="00B347C8"/>
    <w:rsid w:val="00B34AE6"/>
    <w:rsid w:val="00B37C75"/>
    <w:rsid w:val="00B43067"/>
    <w:rsid w:val="00B43F2F"/>
    <w:rsid w:val="00B538AF"/>
    <w:rsid w:val="00B54B3C"/>
    <w:rsid w:val="00B61E81"/>
    <w:rsid w:val="00B62988"/>
    <w:rsid w:val="00B71249"/>
    <w:rsid w:val="00B7464A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007F"/>
    <w:rsid w:val="00C325C8"/>
    <w:rsid w:val="00C355E2"/>
    <w:rsid w:val="00C47787"/>
    <w:rsid w:val="00C613BD"/>
    <w:rsid w:val="00C63BB6"/>
    <w:rsid w:val="00C65CFF"/>
    <w:rsid w:val="00C73C98"/>
    <w:rsid w:val="00C75407"/>
    <w:rsid w:val="00C8276D"/>
    <w:rsid w:val="00C9097B"/>
    <w:rsid w:val="00CA28B6"/>
    <w:rsid w:val="00CA602D"/>
    <w:rsid w:val="00CB2E8E"/>
    <w:rsid w:val="00CC015E"/>
    <w:rsid w:val="00CC2900"/>
    <w:rsid w:val="00CD085A"/>
    <w:rsid w:val="00CE2180"/>
    <w:rsid w:val="00CE7261"/>
    <w:rsid w:val="00CF0867"/>
    <w:rsid w:val="00CF264F"/>
    <w:rsid w:val="00D02DD3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45A5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2B3C"/>
    <w:rsid w:val="00DD6CAB"/>
    <w:rsid w:val="00DE32CC"/>
    <w:rsid w:val="00DF0F8B"/>
    <w:rsid w:val="00DF5A0F"/>
    <w:rsid w:val="00E1419B"/>
    <w:rsid w:val="00E15A45"/>
    <w:rsid w:val="00E17095"/>
    <w:rsid w:val="00E215E2"/>
    <w:rsid w:val="00E2210F"/>
    <w:rsid w:val="00E2790A"/>
    <w:rsid w:val="00E27D91"/>
    <w:rsid w:val="00E323C9"/>
    <w:rsid w:val="00E3580A"/>
    <w:rsid w:val="00E4262C"/>
    <w:rsid w:val="00E44D55"/>
    <w:rsid w:val="00E46AFE"/>
    <w:rsid w:val="00E57E9A"/>
    <w:rsid w:val="00E609BC"/>
    <w:rsid w:val="00E65882"/>
    <w:rsid w:val="00E905F9"/>
    <w:rsid w:val="00E91475"/>
    <w:rsid w:val="00EC744A"/>
    <w:rsid w:val="00ED18F9"/>
    <w:rsid w:val="00ED6D4E"/>
    <w:rsid w:val="00EF1718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82F8D"/>
    <w:rsid w:val="00FA0034"/>
    <w:rsid w:val="00FA7DF0"/>
    <w:rsid w:val="00FB3158"/>
    <w:rsid w:val="00FB5353"/>
    <w:rsid w:val="00FC18D8"/>
    <w:rsid w:val="00FC476B"/>
    <w:rsid w:val="00FC584F"/>
    <w:rsid w:val="00FC68F9"/>
    <w:rsid w:val="00FD4EF8"/>
    <w:rsid w:val="00FE147E"/>
    <w:rsid w:val="00FE1935"/>
    <w:rsid w:val="00FE221C"/>
    <w:rsid w:val="00FF4DC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792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2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32911-4C13-4299-9E2D-5507964691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714</Words>
  <Characters>4719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4</cp:revision>
  <cp:lastPrinted>2025-03-06T17:19:00Z</cp:lastPrinted>
  <dcterms:created xsi:type="dcterms:W3CDTF">2025-02-28T10:03:00Z</dcterms:created>
  <dcterms:modified xsi:type="dcterms:W3CDTF">2025-03-06T17:19:00Z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7f1ae1c0c0bb4167f0af2a593068cb13ff285df5525a10310e0ae6b899f3a663</vt:lpwstr>
  </property>
</Properties>
</file>