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D04C" w14:textId="1CF6BD30" w:rsidR="00446902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4771">
        <w:rPr>
          <w:rFonts w:ascii="Times New Roman" w:eastAsia="Times New Roman" w:hAnsi="Times New Roman" w:cs="Times New Roman"/>
          <w:sz w:val="24"/>
          <w:szCs w:val="24"/>
          <w:lang w:eastAsia="hr-HR"/>
        </w:rPr>
        <w:t>034-14/24-01/2</w:t>
      </w:r>
      <w:r w:rsidR="006D681B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61806EC7" w14:textId="45C2E3DD" w:rsidR="00332D21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41C77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3ABE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711-02-02/06-2024-</w:t>
      </w:r>
      <w:r w:rsidR="00563EF0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D9D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9F6614" w14:textId="77777777" w:rsidR="00EA742C" w:rsidRDefault="00EA742C" w:rsidP="00A97E8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6BFA9" w14:textId="7612E26C" w:rsidR="00E94546" w:rsidRPr="00A41C77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057E6" w:rsidRPr="00A41C77">
        <w:rPr>
          <w:rFonts w:ascii="Times New Roman" w:hAnsi="Times New Roman" w:cs="Times New Roman"/>
          <w:sz w:val="24"/>
          <w:szCs w:val="24"/>
        </w:rPr>
        <w:t xml:space="preserve">agreb, </w:t>
      </w:r>
      <w:r w:rsidR="00563EF0">
        <w:rPr>
          <w:rFonts w:ascii="Times New Roman" w:hAnsi="Times New Roman" w:cs="Times New Roman"/>
          <w:sz w:val="24"/>
          <w:szCs w:val="24"/>
        </w:rPr>
        <w:t xml:space="preserve">9. </w:t>
      </w:r>
      <w:r w:rsidR="00691BEC">
        <w:rPr>
          <w:rFonts w:ascii="Times New Roman" w:hAnsi="Times New Roman" w:cs="Times New Roman"/>
          <w:sz w:val="24"/>
          <w:szCs w:val="24"/>
        </w:rPr>
        <w:t>listopad</w:t>
      </w:r>
      <w:r w:rsidR="00563EF0">
        <w:rPr>
          <w:rFonts w:ascii="Times New Roman" w:hAnsi="Times New Roman" w:cs="Times New Roman"/>
          <w:sz w:val="24"/>
          <w:szCs w:val="24"/>
        </w:rPr>
        <w:t>a</w:t>
      </w:r>
      <w:r w:rsidR="00EA3364"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A41C77">
        <w:rPr>
          <w:rFonts w:ascii="Times New Roman" w:hAnsi="Times New Roman" w:cs="Times New Roman"/>
          <w:sz w:val="24"/>
          <w:szCs w:val="24"/>
        </w:rPr>
        <w:t>202</w:t>
      </w:r>
      <w:r w:rsidR="00270BEC" w:rsidRPr="00A41C77">
        <w:rPr>
          <w:rFonts w:ascii="Times New Roman" w:hAnsi="Times New Roman" w:cs="Times New Roman"/>
          <w:sz w:val="24"/>
          <w:szCs w:val="24"/>
        </w:rPr>
        <w:t>4</w:t>
      </w:r>
      <w:r w:rsidR="00E94546" w:rsidRPr="00A41C77">
        <w:rPr>
          <w:rFonts w:ascii="Times New Roman" w:hAnsi="Times New Roman" w:cs="Times New Roman"/>
          <w:sz w:val="24"/>
          <w:szCs w:val="24"/>
        </w:rPr>
        <w:t>.</w:t>
      </w:r>
      <w:r w:rsidR="00575D4E" w:rsidRPr="00A41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A41C77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5BA48F3B" w:rsidR="00A96CB0" w:rsidRPr="00A705BE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C77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Pr="00A41C77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A41C77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A41C77">
        <w:rPr>
          <w:rFonts w:ascii="Times New Roman" w:hAnsi="Times New Roman" w:cs="Times New Roman"/>
          <w:sz w:val="24"/>
          <w:szCs w:val="24"/>
        </w:rPr>
        <w:t xml:space="preserve"> na temelju </w:t>
      </w:r>
      <w:r w:rsidRPr="00A705BE">
        <w:rPr>
          <w:rFonts w:ascii="Times New Roman" w:hAnsi="Times New Roman" w:cs="Times New Roman"/>
          <w:sz w:val="24"/>
          <w:szCs w:val="24"/>
        </w:rPr>
        <w:t>članka 32. stavka 1. podstavka 2. Zakona o sprječavanju sukoba interesa (Narodne novine, broj 143/21.</w:t>
      </w:r>
      <w:r w:rsidR="00A41C77" w:rsidRPr="00A705BE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A705BE">
        <w:rPr>
          <w:rFonts w:ascii="Times New Roman" w:hAnsi="Times New Roman" w:cs="Times New Roman"/>
          <w:sz w:val="24"/>
          <w:szCs w:val="24"/>
        </w:rPr>
        <w:t xml:space="preserve">, u daljem tekstu: ZSSI) </w:t>
      </w:r>
      <w:r w:rsidRPr="00A705BE">
        <w:rPr>
          <w:rFonts w:ascii="Times New Roman" w:hAnsi="Times New Roman" w:cs="Times New Roman"/>
          <w:b/>
          <w:sz w:val="24"/>
          <w:szCs w:val="24"/>
        </w:rPr>
        <w:t>u postupku redovite provjere imovinsk</w:t>
      </w:r>
      <w:r w:rsidR="00524771" w:rsidRPr="00A705BE">
        <w:rPr>
          <w:rFonts w:ascii="Times New Roman" w:hAnsi="Times New Roman" w:cs="Times New Roman"/>
          <w:b/>
          <w:sz w:val="24"/>
          <w:szCs w:val="24"/>
        </w:rPr>
        <w:t>e</w:t>
      </w:r>
      <w:r w:rsidRPr="00A705BE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524771" w:rsidRPr="00A705B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705BE">
        <w:rPr>
          <w:rFonts w:ascii="Times New Roman" w:hAnsi="Times New Roman" w:cs="Times New Roman"/>
          <w:b/>
          <w:sz w:val="24"/>
          <w:szCs w:val="24"/>
        </w:rPr>
        <w:t>obvezni</w:t>
      </w:r>
      <w:r w:rsidR="00524771" w:rsidRPr="00A705BE">
        <w:rPr>
          <w:rFonts w:ascii="Times New Roman" w:hAnsi="Times New Roman" w:cs="Times New Roman"/>
          <w:b/>
          <w:sz w:val="24"/>
          <w:szCs w:val="24"/>
        </w:rPr>
        <w:t>ka</w:t>
      </w:r>
      <w:r w:rsidRPr="00A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948" w:rsidRPr="00A705BE">
        <w:rPr>
          <w:rFonts w:ascii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593948" w:rsidRPr="00A705BE">
        <w:rPr>
          <w:rFonts w:ascii="Times New Roman" w:hAnsi="Times New Roman" w:cs="Times New Roman"/>
          <w:b/>
          <w:sz w:val="24"/>
          <w:szCs w:val="24"/>
        </w:rPr>
        <w:t>Habijana</w:t>
      </w:r>
      <w:proofErr w:type="spellEnd"/>
      <w:r w:rsidRPr="00A705BE">
        <w:rPr>
          <w:rFonts w:ascii="Times New Roman" w:hAnsi="Times New Roman" w:cs="Times New Roman"/>
          <w:b/>
          <w:sz w:val="24"/>
          <w:szCs w:val="24"/>
        </w:rPr>
        <w:t>, OIB:</w:t>
      </w:r>
      <w:r w:rsidR="00524771" w:rsidRPr="00A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990" w:rsidRPr="000A6990">
        <w:rPr>
          <w:rFonts w:ascii="Times New Roman" w:hAnsi="Times New Roman" w:cs="Times New Roman"/>
          <w:b/>
          <w:sz w:val="24"/>
          <w:szCs w:val="24"/>
          <w:highlight w:val="black"/>
        </w:rPr>
        <w:t>…………….</w:t>
      </w:r>
      <w:r w:rsidRPr="00A70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3948" w:rsidRPr="00A705BE">
        <w:rPr>
          <w:rFonts w:ascii="Times New Roman" w:hAnsi="Times New Roman" w:cs="Times New Roman"/>
          <w:b/>
          <w:sz w:val="24"/>
          <w:szCs w:val="24"/>
        </w:rPr>
        <w:t xml:space="preserve">ministra </w:t>
      </w:r>
      <w:r w:rsidR="00BE710E">
        <w:rPr>
          <w:rFonts w:ascii="Times New Roman" w:hAnsi="Times New Roman" w:cs="Times New Roman"/>
          <w:b/>
          <w:sz w:val="24"/>
          <w:szCs w:val="24"/>
        </w:rPr>
        <w:t>pravosuđa, uprave i digitalne transformacije</w:t>
      </w:r>
      <w:r w:rsidR="00562A90" w:rsidRPr="00A705BE">
        <w:rPr>
          <w:rFonts w:ascii="Times New Roman" w:hAnsi="Times New Roman" w:cs="Times New Roman"/>
          <w:bCs/>
          <w:sz w:val="24"/>
          <w:szCs w:val="24"/>
        </w:rPr>
        <w:t>,</w:t>
      </w:r>
      <w:r w:rsidRPr="00A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F0" w:rsidRPr="00563EF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5E47DE">
        <w:rPr>
          <w:rFonts w:ascii="Times New Roman" w:hAnsi="Times New Roman" w:cs="Times New Roman"/>
          <w:bCs/>
          <w:sz w:val="24"/>
          <w:szCs w:val="24"/>
        </w:rPr>
        <w:t>listopada</w:t>
      </w:r>
      <w:r w:rsidR="00270BEC" w:rsidRPr="00A705BE">
        <w:rPr>
          <w:rFonts w:ascii="Times New Roman" w:hAnsi="Times New Roman" w:cs="Times New Roman"/>
          <w:sz w:val="24"/>
          <w:szCs w:val="24"/>
        </w:rPr>
        <w:t xml:space="preserve"> 2024</w:t>
      </w:r>
      <w:r w:rsidRPr="00A705BE">
        <w:rPr>
          <w:rFonts w:ascii="Times New Roman" w:hAnsi="Times New Roman" w:cs="Times New Roman"/>
          <w:sz w:val="24"/>
          <w:szCs w:val="24"/>
        </w:rPr>
        <w:t>.</w:t>
      </w:r>
      <w:r w:rsidR="00D43D23" w:rsidRPr="00A705BE">
        <w:rPr>
          <w:rFonts w:ascii="Times New Roman" w:hAnsi="Times New Roman" w:cs="Times New Roman"/>
          <w:sz w:val="24"/>
          <w:szCs w:val="24"/>
        </w:rPr>
        <w:t xml:space="preserve"> g.</w:t>
      </w:r>
      <w:r w:rsidRPr="00A705BE">
        <w:rPr>
          <w:rFonts w:ascii="Times New Roman" w:hAnsi="Times New Roman" w:cs="Times New Roman"/>
          <w:sz w:val="24"/>
          <w:szCs w:val="24"/>
        </w:rPr>
        <w:t xml:space="preserve">, donijelo je </w:t>
      </w:r>
    </w:p>
    <w:p w14:paraId="04836297" w14:textId="77777777" w:rsidR="00E94546" w:rsidRPr="00A705BE" w:rsidRDefault="00E94546" w:rsidP="00D70171">
      <w:pPr>
        <w:spacing w:after="0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A705BE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705BE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A705BE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0E5DC8" w14:textId="73419BC9" w:rsidR="004836CF" w:rsidRPr="00691BEC" w:rsidRDefault="002A298C" w:rsidP="00C41622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A705BE">
        <w:rPr>
          <w:rFonts w:ascii="Times New Roman" w:hAnsi="Times New Roman" w:cs="Times New Roman"/>
          <w:b/>
          <w:sz w:val="24"/>
          <w:szCs w:val="24"/>
        </w:rPr>
        <w:t>Nije utvrđen nesklad, odnosno nerazmjer</w:t>
      </w:r>
      <w:r w:rsidRPr="00A705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="00797C97" w:rsidRPr="00A705BE">
        <w:rPr>
          <w:rFonts w:ascii="Times New Roman" w:hAnsi="Times New Roman" w:cs="Times New Roman"/>
          <w:b/>
          <w:sz w:val="24"/>
          <w:szCs w:val="24"/>
        </w:rPr>
        <w:t>obvezni</w:t>
      </w:r>
      <w:r w:rsidR="00524771" w:rsidRPr="00A705BE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562A90" w:rsidRPr="00A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CB6" w:rsidRPr="00A705BE">
        <w:rPr>
          <w:rFonts w:ascii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7C2CB6" w:rsidRPr="00A705BE">
        <w:rPr>
          <w:rFonts w:ascii="Times New Roman" w:hAnsi="Times New Roman" w:cs="Times New Roman"/>
          <w:b/>
          <w:sz w:val="24"/>
          <w:szCs w:val="24"/>
        </w:rPr>
        <w:t>Habijana</w:t>
      </w:r>
      <w:proofErr w:type="spellEnd"/>
      <w:r w:rsidR="00562A90" w:rsidRPr="00A70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3631">
        <w:rPr>
          <w:rFonts w:ascii="Times New Roman" w:hAnsi="Times New Roman" w:cs="Times New Roman"/>
          <w:b/>
          <w:sz w:val="24"/>
          <w:szCs w:val="24"/>
        </w:rPr>
        <w:t>ministra gospodarstva i održivog razvoja</w:t>
      </w:r>
      <w:r w:rsidR="00F00AD9">
        <w:rPr>
          <w:rFonts w:ascii="Times New Roman" w:hAnsi="Times New Roman" w:cs="Times New Roman"/>
          <w:b/>
          <w:sz w:val="24"/>
          <w:szCs w:val="24"/>
        </w:rPr>
        <w:t xml:space="preserve"> od 20. prosinca 2023. do 17. svibnja 2024. i </w:t>
      </w:r>
      <w:r w:rsidR="00F00AD9" w:rsidRPr="00A705BE">
        <w:rPr>
          <w:rFonts w:ascii="Times New Roman" w:hAnsi="Times New Roman" w:cs="Times New Roman"/>
          <w:b/>
          <w:sz w:val="24"/>
          <w:szCs w:val="24"/>
        </w:rPr>
        <w:t>ministra</w:t>
      </w:r>
      <w:r w:rsidR="00013631" w:rsidRPr="000C1B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13631">
        <w:rPr>
          <w:rFonts w:ascii="Times New Roman" w:hAnsi="Times New Roman" w:cs="Times New Roman"/>
          <w:b/>
          <w:sz w:val="24"/>
          <w:szCs w:val="24"/>
        </w:rPr>
        <w:t>pravosuđa, uprave i digi</w:t>
      </w:r>
      <w:r w:rsidR="00357F91">
        <w:rPr>
          <w:rFonts w:ascii="Times New Roman" w:hAnsi="Times New Roman" w:cs="Times New Roman"/>
          <w:b/>
          <w:sz w:val="24"/>
          <w:szCs w:val="24"/>
        </w:rPr>
        <w:t>t</w:t>
      </w:r>
      <w:r w:rsidR="00013631">
        <w:rPr>
          <w:rFonts w:ascii="Times New Roman" w:hAnsi="Times New Roman" w:cs="Times New Roman"/>
          <w:b/>
          <w:sz w:val="24"/>
          <w:szCs w:val="24"/>
        </w:rPr>
        <w:t>alne transformacije</w:t>
      </w:r>
      <w:r w:rsidR="00F00AD9">
        <w:rPr>
          <w:rFonts w:ascii="Times New Roman" w:hAnsi="Times New Roman" w:cs="Times New Roman"/>
          <w:b/>
          <w:sz w:val="24"/>
          <w:szCs w:val="24"/>
        </w:rPr>
        <w:t xml:space="preserve"> od 17. svibnja 2024. u aktualnom mandatu</w:t>
      </w:r>
      <w:r w:rsidR="009F1AD6" w:rsidRPr="00691BEC">
        <w:rPr>
          <w:rFonts w:ascii="Times New Roman" w:hAnsi="Times New Roman" w:cs="Times New Roman"/>
          <w:bCs/>
          <w:sz w:val="24"/>
          <w:szCs w:val="24"/>
        </w:rPr>
        <w:t>,</w:t>
      </w:r>
      <w:r w:rsidR="009F1AD6" w:rsidRPr="00691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C4" w:rsidRPr="00691B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AD0141" w:rsidRPr="00691B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podnesenoj</w:t>
      </w:r>
      <w:r w:rsidR="00AD0141" w:rsidRPr="00691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69" w:rsidRPr="00691BEC">
        <w:rPr>
          <w:rFonts w:ascii="Times New Roman" w:hAnsi="Times New Roman" w:cs="Times New Roman"/>
          <w:b/>
          <w:sz w:val="24"/>
          <w:szCs w:val="24"/>
        </w:rPr>
        <w:t>2</w:t>
      </w:r>
      <w:r w:rsidR="00691BEC" w:rsidRPr="00691BEC">
        <w:rPr>
          <w:rFonts w:ascii="Times New Roman" w:hAnsi="Times New Roman" w:cs="Times New Roman"/>
          <w:b/>
          <w:sz w:val="24"/>
          <w:szCs w:val="24"/>
        </w:rPr>
        <w:t>1</w:t>
      </w:r>
      <w:r w:rsidR="00DA4669" w:rsidRPr="00691B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0141" w:rsidRPr="00691BEC">
        <w:rPr>
          <w:rFonts w:ascii="Times New Roman" w:hAnsi="Times New Roman" w:cs="Times New Roman"/>
          <w:b/>
          <w:sz w:val="24"/>
          <w:szCs w:val="24"/>
        </w:rPr>
        <w:t xml:space="preserve">veljače 2024. g. </w:t>
      </w:r>
      <w:r w:rsidR="00141CF0" w:rsidRPr="00691BEC">
        <w:rPr>
          <w:rFonts w:ascii="Times New Roman" w:hAnsi="Times New Roman" w:cs="Times New Roman"/>
          <w:b/>
          <w:sz w:val="24"/>
          <w:szCs w:val="24"/>
        </w:rPr>
        <w:t>te</w:t>
      </w:r>
      <w:r w:rsidRPr="00691B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 imovine kako proizlazi iz </w:t>
      </w:r>
      <w:r w:rsidR="00057371" w:rsidRPr="00691B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dostupnih </w:t>
      </w:r>
      <w:r w:rsidRPr="00691B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 pribavljenih od nadležnih tijela</w:t>
      </w:r>
      <w:r w:rsidR="00C41622" w:rsidRPr="00691BEC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F268B51" w14:textId="77777777" w:rsidR="00771575" w:rsidRPr="00691BEC" w:rsidRDefault="00771575" w:rsidP="00DA4669">
      <w:pPr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691BEC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1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691BE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03300C4F" w14:textId="77777777" w:rsidR="001154B2" w:rsidRPr="00691BEC" w:rsidRDefault="001154B2" w:rsidP="00C416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B696EC8" w14:textId="0FA0630E" w:rsidR="00EA742C" w:rsidRPr="00691BEC" w:rsidRDefault="00810723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="001154B2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lankom 3. stavkom 1. točkom </w:t>
      </w:r>
      <w:r w:rsidR="00EA742C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="001154B2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ZSSI-</w:t>
      </w:r>
      <w:r w:rsidR="00ED77D7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j</w:t>
      </w:r>
      <w:r w:rsidR="001154B2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propisano je </w:t>
      </w:r>
      <w:r w:rsidR="00AE27CB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da</w:t>
      </w:r>
      <w:r w:rsidR="001154B2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</w:t>
      </w:r>
      <w:r w:rsidR="00E46F28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</w:t>
      </w:r>
      <w:r w:rsidR="00EA742C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k</w:t>
      </w:r>
      <w:r w:rsidR="00E46F28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članovi</w:t>
      </w:r>
      <w:r w:rsidR="00EA742C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Vlade Republike Hrvatske </w:t>
      </w:r>
      <w:r w:rsidR="001154B2"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u smislu spomenutog Zakona.</w:t>
      </w:r>
    </w:p>
    <w:p w14:paraId="4BE4364B" w14:textId="77777777" w:rsidR="0066748F" w:rsidRPr="00691BEC" w:rsidRDefault="0066748F" w:rsidP="00667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7B234" w14:textId="4625CD12" w:rsidR="000C1B87" w:rsidRPr="00691BEC" w:rsidRDefault="0066748F" w:rsidP="00691BE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91BEC">
        <w:rPr>
          <w:rFonts w:ascii="Times New Roman" w:hAnsi="Times New Roman" w:cs="Times New Roman"/>
          <w:sz w:val="24"/>
          <w:szCs w:val="24"/>
        </w:rPr>
        <w:t xml:space="preserve">Uvidom u registar obveznika, koji vodi Povjerenstvo, utvrđeno je da </w:t>
      </w:r>
      <w:r w:rsidR="001D784E" w:rsidRPr="00691BEC">
        <w:rPr>
          <w:rFonts w:ascii="Times New Roman" w:hAnsi="Times New Roman" w:cs="Times New Roman"/>
          <w:sz w:val="24"/>
          <w:szCs w:val="24"/>
        </w:rPr>
        <w:t>je</w:t>
      </w:r>
      <w:r w:rsidR="00357F91" w:rsidRPr="00691BEC">
        <w:rPr>
          <w:rFonts w:ascii="Times New Roman" w:hAnsi="Times New Roman" w:cs="Times New Roman"/>
          <w:sz w:val="24"/>
          <w:szCs w:val="24"/>
        </w:rPr>
        <w:t xml:space="preserve"> Damir </w:t>
      </w:r>
      <w:proofErr w:type="spellStart"/>
      <w:r w:rsidR="00357F91" w:rsidRPr="00691BEC">
        <w:rPr>
          <w:rFonts w:ascii="Times New Roman" w:hAnsi="Times New Roman" w:cs="Times New Roman"/>
          <w:sz w:val="24"/>
          <w:szCs w:val="24"/>
        </w:rPr>
        <w:t>Habijan</w:t>
      </w:r>
      <w:proofErr w:type="spellEnd"/>
      <w:r w:rsidRPr="00691BEC">
        <w:rPr>
          <w:rFonts w:ascii="Times New Roman" w:hAnsi="Times New Roman" w:cs="Times New Roman"/>
          <w:sz w:val="24"/>
          <w:szCs w:val="24"/>
        </w:rPr>
        <w:t xml:space="preserve"> </w:t>
      </w:r>
      <w:r w:rsidR="00F00AD9" w:rsidRPr="00691BEC">
        <w:rPr>
          <w:rFonts w:ascii="Times New Roman" w:hAnsi="Times New Roman" w:cs="Times New Roman"/>
          <w:sz w:val="24"/>
          <w:szCs w:val="24"/>
        </w:rPr>
        <w:t xml:space="preserve">bio </w:t>
      </w:r>
      <w:r w:rsidR="00357F91" w:rsidRPr="00691BEC">
        <w:rPr>
          <w:rFonts w:ascii="Times New Roman" w:hAnsi="Times New Roman" w:cs="Times New Roman"/>
          <w:sz w:val="24"/>
          <w:szCs w:val="24"/>
        </w:rPr>
        <w:t>ministar gospodarstva i održivog razvoja od 20. prosinca 2023. do 17. svibnja 2024. i ministar pravosuđa, uprave i digitalne transformacije od 17. svibnja 2024. u aktualnom mandatu</w:t>
      </w:r>
      <w:r w:rsidR="00F00AD9" w:rsidRPr="00691BEC">
        <w:rPr>
          <w:rFonts w:ascii="Times New Roman" w:hAnsi="Times New Roman" w:cs="Times New Roman"/>
          <w:sz w:val="24"/>
          <w:szCs w:val="24"/>
        </w:rPr>
        <w:t xml:space="preserve">, </w:t>
      </w:r>
      <w:r w:rsidRPr="00691BEC">
        <w:rPr>
          <w:rFonts w:ascii="Times New Roman" w:hAnsi="Times New Roman" w:cs="Times New Roman"/>
          <w:sz w:val="24"/>
          <w:szCs w:val="24"/>
        </w:rPr>
        <w:t xml:space="preserve">te je slijedom navedenog  </w:t>
      </w:r>
      <w:r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obvezan postupati sukladno odredbama ZSSI-ja.</w:t>
      </w:r>
    </w:p>
    <w:p w14:paraId="1FAF66F4" w14:textId="77777777" w:rsidR="000C1B87" w:rsidRPr="00691BEC" w:rsidRDefault="000C1B87" w:rsidP="000C1B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91BEC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10. ZSSI-a propisano je kojim sve povodom su obveznici dužni podnijeti imovinsku karticu. Sukladno stavku 4. i 5. toga članka ZSSI-a, obveznici su dužni za vrijeme mandata svake godine u siječnju podnijeti godišnju imovinsku karticu za prethodnu godinu sa stanjem na zadnji dan prethodne godine.</w:t>
      </w:r>
    </w:p>
    <w:p w14:paraId="270D7170" w14:textId="77777777" w:rsidR="000C1B87" w:rsidRDefault="000C1B87" w:rsidP="000C1B87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B050"/>
          <w:sz w:val="24"/>
          <w:szCs w:val="24"/>
          <w:lang w:eastAsia="hr-HR"/>
        </w:rPr>
      </w:pPr>
    </w:p>
    <w:p w14:paraId="49C5A483" w14:textId="77777777" w:rsidR="000C1B87" w:rsidRPr="00425FC1" w:rsidRDefault="000C1B87" w:rsidP="000C1B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Sukladno članku 11. stavku 3. ZSSI-a, obveznici su dužni u imovinskoj kartici prijaviti podatke o svojoj imovini, imovini svojeg partnera i svije maloljetne djece, stečene po svim pravnim osnovama.</w:t>
      </w:r>
    </w:p>
    <w:p w14:paraId="3E4512BA" w14:textId="77777777" w:rsidR="000C1B87" w:rsidRPr="00425FC1" w:rsidRDefault="000C1B87" w:rsidP="000C1B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AEC3AF0" w14:textId="77777777" w:rsidR="000C1B87" w:rsidRPr="00425FC1" w:rsidRDefault="000C1B87" w:rsidP="000C1B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11. stavkom 5. ZSSI-a propisano je koji se sve oblici imovine podrazumijevaju pod stečenom imovinom o kojoj se podaci moraju prijaviti u imovinsku karticu:</w:t>
      </w:r>
    </w:p>
    <w:p w14:paraId="539E136E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nekretnine u knjižnom i </w:t>
      </w:r>
      <w:proofErr w:type="spellStart"/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izvanknjižnom</w:t>
      </w:r>
      <w:proofErr w:type="spellEnd"/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vlasništvu;</w:t>
      </w:r>
    </w:p>
    <w:p w14:paraId="725C41BE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pokretnine koje se upisuju u javni registar i pokretnine veće vrijednosti;</w:t>
      </w:r>
    </w:p>
    <w:p w14:paraId="58530D9C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poslovni udjeli i dionice u trgovačkim društvima i udjeli u društvima osoba;</w:t>
      </w:r>
    </w:p>
    <w:p w14:paraId="053DEF9E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udjeli u vlasništvu drugih poslovnih subjekata i subjekti samostalne djelatnosti;</w:t>
      </w:r>
    </w:p>
    <w:p w14:paraId="341E40FD" w14:textId="69581B52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novčana štednja i </w:t>
      </w:r>
      <w:proofErr w:type="spellStart"/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kriptovalute</w:t>
      </w:r>
      <w:proofErr w:type="spellEnd"/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čiji je iznos veći ili jednak jednogodišnjem iznosu neto</w:t>
      </w:r>
      <w:r w:rsidR="00911C6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primitka obveznika;</w:t>
      </w:r>
    </w:p>
    <w:p w14:paraId="07AFF36B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dugovi, preuzeta jamstva i ostale obveze;</w:t>
      </w:r>
    </w:p>
    <w:p w14:paraId="041A0A9E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dohodak od nesamostalnog rada, dohodak od samostalne djelatnosti, dohodak od imovine i imovinskih prava, dohodak od kapitala i drugi dohodak osim primitaka koji predstavljaju naknadu putnih i drugih troškova rada obveznika, partnera ili malodobne djece, sukladno posebnim propisima kojima je uređeno oporezivanje dohotka, </w:t>
      </w:r>
    </w:p>
    <w:p w14:paraId="76161275" w14:textId="77777777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primici koji se ne smatraju dohotkom i primici na koje se ne plaća porez na dohodak;</w:t>
      </w:r>
    </w:p>
    <w:p w14:paraId="405533C2" w14:textId="47CF0226" w:rsidR="000C1B87" w:rsidRPr="00425FC1" w:rsidRDefault="000C1B87" w:rsidP="000C1B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425FC1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dospjela potraživanja prema trećim osobama.</w:t>
      </w:r>
    </w:p>
    <w:p w14:paraId="76FACDDA" w14:textId="77777777" w:rsidR="000C1B87" w:rsidRPr="00D70171" w:rsidRDefault="000C1B87" w:rsidP="000C1B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17C6E" w14:textId="46224655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27.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ZSSI-ja.</w:t>
      </w:r>
    </w:p>
    <w:p w14:paraId="583F7402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075933FE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28. stavkom 1.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će Povjerenstvo bez odgađanja zatražiti od obveznika pisano očitovanje s potrebnim dokazima ako prilikom provjere podataka proizlazi mogući nesklad, odnosno nerazmjer između prijavljene imovine iz podnesene imovinske kartice sukladno člancima 10. do 12. ZSSI-ja i stanja imovine kako proizlazi iz pribavljenih podataka nadležnih tijela iz članka 27. ZSSI- ja. Obveznik je dužan, sukladno odredbi članka 28. stavka 2. ZSSI-ja, dostaviti Povjerenstvu pisano očitovanje i priložiti odgovarajuće dokaze u roku od 15 dana od dana primitka pisanog zahtjeva.</w:t>
      </w:r>
    </w:p>
    <w:p w14:paraId="000C1C46" w14:textId="77777777" w:rsidR="00C21532" w:rsidRDefault="00C21532" w:rsidP="00C21532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33D5C595" w14:textId="77777777" w:rsidR="00A044EB" w:rsidRPr="00EA742C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 xml:space="preserve">Povjerenstvo je dana 6. ožujka 2024. donijelo  Plan provjera imovinskih kartica za 2024. godinu, KLASA 034-25/24-01/22, URBROJ:  711-02-02/01-2024-3, kojim je predvidjelo da će, pored postupaka redovite provjere imovinskih kartica u predmetima otvorenim temeljem prijava i vlastitih saznanja o mogućem neskladu i nerazmjeru u podacima imovinskih kartica, u 2024. godini provesti postupke provjere </w:t>
      </w:r>
      <w:r>
        <w:rPr>
          <w:rFonts w:ascii="Times New Roman" w:hAnsi="Times New Roman" w:cs="Times New Roman"/>
          <w:sz w:val="24"/>
          <w:szCs w:val="24"/>
        </w:rPr>
        <w:t>posljednje</w:t>
      </w:r>
      <w:r w:rsidRPr="00EA742C">
        <w:rPr>
          <w:rFonts w:ascii="Times New Roman" w:hAnsi="Times New Roman" w:cs="Times New Roman"/>
          <w:sz w:val="24"/>
          <w:szCs w:val="24"/>
        </w:rPr>
        <w:t xml:space="preserve"> podnesene i u administrativnoj provjeri odobrene imovinske kartice, podnesene od 40 obveznika određenih kategorija iz članka 3. stavka 1. ZSSI-a i to:</w:t>
      </w:r>
    </w:p>
    <w:p w14:paraId="2B09A7AB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           </w:t>
      </w:r>
      <w:r w:rsidRPr="00EA742C">
        <w:rPr>
          <w:rFonts w:ascii="Times New Roman" w:hAnsi="Times New Roman" w:cs="Times New Roman"/>
          <w:sz w:val="24"/>
          <w:szCs w:val="24"/>
        </w:rPr>
        <w:t>Predsjednik Republike Hrvatske;</w:t>
      </w:r>
    </w:p>
    <w:p w14:paraId="2C7209FD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predsjednik i članovi Vlade Republike Hrvatske;</w:t>
      </w:r>
    </w:p>
    <w:p w14:paraId="2DF5F199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7 zastupnika u Hrvatskom saboru prema nasumičnom odabiru;</w:t>
      </w:r>
    </w:p>
    <w:p w14:paraId="4F424762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7 župana prema nasumičnom odabiru;</w:t>
      </w:r>
    </w:p>
    <w:p w14:paraId="3CB95B69" w14:textId="77777777" w:rsidR="00A044EB" w:rsidRPr="00810723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lastRenderedPageBreak/>
        <w:t>-           7 gradonačelnika prema nasumičnom odabiru.</w:t>
      </w:r>
    </w:p>
    <w:p w14:paraId="67A04CAA" w14:textId="77777777" w:rsidR="00A044EB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498B2" w14:textId="1B92BE6E" w:rsidR="00A044EB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Plan se primjenjuje na obveznike koji su bili u aktivnom mandatu na dan donošenja Plana.</w:t>
      </w:r>
      <w:r w:rsidRPr="00EA742C">
        <w:t xml:space="preserve"> </w:t>
      </w:r>
      <w:r w:rsidRPr="00EA742C">
        <w:rPr>
          <w:rFonts w:ascii="Times New Roman" w:hAnsi="Times New Roman" w:cs="Times New Roman"/>
          <w:sz w:val="24"/>
          <w:szCs w:val="24"/>
        </w:rPr>
        <w:t>Ovlast provođenja godišnjeg plana provjera je u okviru propisane nadležnosti provedbe redovite provjere nad svim imovinskim karticama.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C94C4" w14:textId="77777777" w:rsidR="00207136" w:rsidRDefault="00207136" w:rsidP="00C21532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1F398BB6" w14:textId="1CC9EF49" w:rsidR="004F17A4" w:rsidRPr="003A6219" w:rsidRDefault="002F5764" w:rsidP="002F57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Nadalje, uvidom u registar obveznika utvrđeno je kako je imovinska kartica, obveznik</w:t>
      </w:r>
      <w:r w:rsidR="003770C0"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FD7E29"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Damira </w:t>
      </w:r>
      <w:proofErr w:type="spellStart"/>
      <w:r w:rsidR="00FD7E29"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>Habijana</w:t>
      </w:r>
      <w:proofErr w:type="spellEnd"/>
      <w:r w:rsidR="003770C0"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aktualna u vrijeme</w:t>
      </w:r>
      <w:r w:rsidR="003770C0" w:rsidRPr="003A6219">
        <w:rPr>
          <w:rFonts w:ascii="Times New Roman" w:hAnsi="Times New Roman" w:cs="Times New Roman"/>
          <w:sz w:val="24"/>
          <w:szCs w:val="24"/>
        </w:rPr>
        <w:t xml:space="preserve"> donošenja Plana provjera</w:t>
      </w:r>
      <w:r w:rsidRPr="003A6219">
        <w:rPr>
          <w:rFonts w:ascii="Times New Roman" w:hAnsi="Times New Roman" w:cs="Times New Roman"/>
          <w:sz w:val="24"/>
          <w:szCs w:val="24"/>
        </w:rPr>
        <w:t xml:space="preserve">, imovinska kartica od </w:t>
      </w:r>
      <w:r w:rsidR="00425FC1" w:rsidRPr="003A6219">
        <w:rPr>
          <w:rFonts w:ascii="Times New Roman" w:hAnsi="Times New Roman" w:cs="Times New Roman"/>
          <w:sz w:val="24"/>
          <w:szCs w:val="24"/>
        </w:rPr>
        <w:t xml:space="preserve"> 21. </w:t>
      </w:r>
      <w:r w:rsidRPr="003A6219">
        <w:rPr>
          <w:rFonts w:ascii="Times New Roman" w:hAnsi="Times New Roman" w:cs="Times New Roman"/>
          <w:sz w:val="24"/>
          <w:szCs w:val="24"/>
        </w:rPr>
        <w:t>veljače 2024. g. povodom</w:t>
      </w:r>
      <w:r w:rsidR="000C1B87" w:rsidRPr="003A6219">
        <w:rPr>
          <w:rFonts w:ascii="Times New Roman" w:hAnsi="Times New Roman" w:cs="Times New Roman"/>
          <w:sz w:val="24"/>
          <w:szCs w:val="24"/>
        </w:rPr>
        <w:t xml:space="preserve"> </w:t>
      </w:r>
      <w:r w:rsidR="004F17A4" w:rsidRPr="003A6219">
        <w:rPr>
          <w:rFonts w:ascii="Times New Roman" w:hAnsi="Times New Roman" w:cs="Times New Roman"/>
          <w:sz w:val="24"/>
          <w:szCs w:val="24"/>
        </w:rPr>
        <w:t>prestanka obnašanja dužnosti zastupnika u Hrvatskom saboru</w:t>
      </w:r>
      <w:r w:rsidRPr="003A6219">
        <w:rPr>
          <w:rFonts w:ascii="Times New Roman" w:hAnsi="Times New Roman" w:cs="Times New Roman"/>
          <w:sz w:val="24"/>
          <w:szCs w:val="24"/>
        </w:rPr>
        <w:t xml:space="preserve">. Navedena imovinska kartica je nakon administrativne provjere odobrena i objavljena na mrežnim stranicama Povjerenstva. </w:t>
      </w:r>
    </w:p>
    <w:p w14:paraId="2179B6B2" w14:textId="77777777" w:rsidR="004F17A4" w:rsidRPr="003A6219" w:rsidRDefault="004F17A4" w:rsidP="002F57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34D39" w14:textId="77777777" w:rsidR="004F17A4" w:rsidRPr="003A6219" w:rsidRDefault="004F17A4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A6219">
        <w:rPr>
          <w:rFonts w:ascii="Times New Roman" w:hAnsi="Times New Roman" w:cs="Times New Roman"/>
          <w:sz w:val="24"/>
          <w:szCs w:val="24"/>
        </w:rPr>
        <w:t xml:space="preserve">Napominje se da sukladno točki III. Pravila i uputa za popunjavanje i podnošenje obrasca imovinske kartice, </w:t>
      </w:r>
      <w:r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iznimno, obveznik koji je stupio na novu ili istu dužnost počevši u prosincu prethodne godine, ne mora u siječnju tekuće godine podnijeti godišnju imovinsku karticu za godinu u kojoj je stupio na dužnost, već je dovoljno da podnese imovinsku karticu povodom stupanja na dužnost odnosno ponovnog izbora/imenovanja na istu dužnost. Stoga obveznik Damir </w:t>
      </w:r>
      <w:proofErr w:type="spellStart"/>
      <w:r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>Habijan</w:t>
      </w:r>
      <w:proofErr w:type="spellEnd"/>
      <w:r w:rsidRPr="003A621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nije podnosio i posebnu godišnju imovinsku karticu za 2023.g. s obzirom da je stupio na novu dužnost u prosincu te godine.</w:t>
      </w:r>
    </w:p>
    <w:p w14:paraId="2D7B2021" w14:textId="77777777" w:rsidR="002F5764" w:rsidRDefault="002F5764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A59B9" w14:textId="2569FB59" w:rsidR="00F95840" w:rsidRPr="00E57950" w:rsidRDefault="000B26D0" w:rsidP="00EB6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950">
        <w:rPr>
          <w:rFonts w:ascii="Times New Roman" w:hAnsi="Times New Roman" w:cs="Times New Roman"/>
          <w:sz w:val="24"/>
          <w:szCs w:val="24"/>
        </w:rPr>
        <w:t xml:space="preserve">Imajući u vidu vrijeme donošenja Plana provjere, </w:t>
      </w:r>
      <w:r w:rsidR="00DE5DE2" w:rsidRPr="00E57950">
        <w:rPr>
          <w:rFonts w:ascii="Times New Roman" w:hAnsi="Times New Roman" w:cs="Times New Roman"/>
          <w:sz w:val="24"/>
          <w:szCs w:val="24"/>
        </w:rPr>
        <w:t xml:space="preserve">planirana je </w:t>
      </w:r>
      <w:r w:rsidRPr="00E57950">
        <w:rPr>
          <w:rFonts w:ascii="Times New Roman" w:hAnsi="Times New Roman" w:cs="Times New Roman"/>
          <w:sz w:val="24"/>
          <w:szCs w:val="24"/>
        </w:rPr>
        <w:t>provjera točnosti</w:t>
      </w:r>
      <w:r w:rsidR="00DE5DE2" w:rsidRPr="00E57950">
        <w:rPr>
          <w:rFonts w:ascii="Times New Roman" w:hAnsi="Times New Roman" w:cs="Times New Roman"/>
          <w:sz w:val="24"/>
          <w:szCs w:val="24"/>
        </w:rPr>
        <w:t xml:space="preserve"> godišnjih imovinskih kartica obveznika za 2023.g. Iznimno je kod obveznika Damira </w:t>
      </w:r>
      <w:proofErr w:type="spellStart"/>
      <w:r w:rsidR="00DE5DE2" w:rsidRPr="00E57950">
        <w:rPr>
          <w:rFonts w:ascii="Times New Roman" w:hAnsi="Times New Roman" w:cs="Times New Roman"/>
          <w:sz w:val="24"/>
          <w:szCs w:val="24"/>
        </w:rPr>
        <w:t>Habijana</w:t>
      </w:r>
      <w:proofErr w:type="spellEnd"/>
      <w:r w:rsidR="00DE5DE2" w:rsidRPr="00E57950">
        <w:rPr>
          <w:rFonts w:ascii="Times New Roman" w:hAnsi="Times New Roman" w:cs="Times New Roman"/>
          <w:sz w:val="24"/>
          <w:szCs w:val="24"/>
        </w:rPr>
        <w:t xml:space="preserve">, koji nije podnio ovu imovinsku karticu, provjerena </w:t>
      </w:r>
      <w:r w:rsidRPr="00E57950">
        <w:rPr>
          <w:rFonts w:ascii="Times New Roman" w:hAnsi="Times New Roman" w:cs="Times New Roman"/>
          <w:sz w:val="24"/>
          <w:szCs w:val="24"/>
        </w:rPr>
        <w:t>gore naveden</w:t>
      </w:r>
      <w:r w:rsidR="00DE5DE2" w:rsidRPr="00E57950">
        <w:rPr>
          <w:rFonts w:ascii="Times New Roman" w:hAnsi="Times New Roman" w:cs="Times New Roman"/>
          <w:sz w:val="24"/>
          <w:szCs w:val="24"/>
        </w:rPr>
        <w:t>a</w:t>
      </w:r>
      <w:r w:rsidRPr="00E57950">
        <w:rPr>
          <w:rFonts w:ascii="Times New Roman" w:hAnsi="Times New Roman" w:cs="Times New Roman"/>
          <w:sz w:val="24"/>
          <w:szCs w:val="24"/>
        </w:rPr>
        <w:t xml:space="preserve"> imovinsk</w:t>
      </w:r>
      <w:r w:rsidR="00DE5DE2" w:rsidRPr="00E57950">
        <w:rPr>
          <w:rFonts w:ascii="Times New Roman" w:hAnsi="Times New Roman" w:cs="Times New Roman"/>
          <w:sz w:val="24"/>
          <w:szCs w:val="24"/>
        </w:rPr>
        <w:t>a</w:t>
      </w:r>
      <w:r w:rsidRPr="00E57950">
        <w:rPr>
          <w:rFonts w:ascii="Times New Roman" w:hAnsi="Times New Roman" w:cs="Times New Roman"/>
          <w:sz w:val="24"/>
          <w:szCs w:val="24"/>
        </w:rPr>
        <w:t xml:space="preserve"> kartic</w:t>
      </w:r>
      <w:r w:rsidR="00DE5DE2" w:rsidRPr="00E57950">
        <w:rPr>
          <w:rFonts w:ascii="Times New Roman" w:hAnsi="Times New Roman" w:cs="Times New Roman"/>
          <w:sz w:val="24"/>
          <w:szCs w:val="24"/>
        </w:rPr>
        <w:t>a</w:t>
      </w:r>
      <w:r w:rsidRPr="00E57950">
        <w:rPr>
          <w:rFonts w:ascii="Times New Roman" w:hAnsi="Times New Roman" w:cs="Times New Roman"/>
          <w:sz w:val="24"/>
          <w:szCs w:val="24"/>
        </w:rPr>
        <w:t xml:space="preserve"> obveznika</w:t>
      </w:r>
      <w:r w:rsidR="004F17A4" w:rsidRPr="00E57950">
        <w:rPr>
          <w:rFonts w:ascii="Times New Roman" w:hAnsi="Times New Roman" w:cs="Times New Roman"/>
          <w:sz w:val="24"/>
          <w:szCs w:val="24"/>
        </w:rPr>
        <w:t xml:space="preserve"> povodom </w:t>
      </w:r>
      <w:r w:rsidR="00DA4669" w:rsidRPr="00E57950">
        <w:rPr>
          <w:rFonts w:ascii="Times New Roman" w:hAnsi="Times New Roman" w:cs="Times New Roman"/>
          <w:sz w:val="24"/>
          <w:szCs w:val="24"/>
        </w:rPr>
        <w:t>prestanka obnašanja dužnosti (s obzirom da se ista odnosi na proteklo razdobl</w:t>
      </w:r>
      <w:r w:rsidR="00DE5DE2" w:rsidRPr="00E57950">
        <w:rPr>
          <w:rFonts w:ascii="Times New Roman" w:hAnsi="Times New Roman" w:cs="Times New Roman"/>
          <w:sz w:val="24"/>
          <w:szCs w:val="24"/>
        </w:rPr>
        <w:t>j</w:t>
      </w:r>
      <w:r w:rsidR="00DA4669" w:rsidRPr="00E57950">
        <w:rPr>
          <w:rFonts w:ascii="Times New Roman" w:hAnsi="Times New Roman" w:cs="Times New Roman"/>
          <w:sz w:val="24"/>
          <w:szCs w:val="24"/>
        </w:rPr>
        <w:t>e skoro cijele kalendarske 2023. godine)</w:t>
      </w:r>
      <w:r w:rsidRPr="00E57950">
        <w:rPr>
          <w:rFonts w:ascii="Times New Roman" w:hAnsi="Times New Roman" w:cs="Times New Roman"/>
          <w:sz w:val="24"/>
          <w:szCs w:val="24"/>
        </w:rPr>
        <w:t>, provjerom prijavljenih imovinskih podataka za koje je Povjerenstvu bila dostupna mogućnost provjere</w:t>
      </w:r>
      <w:r w:rsidR="006C0748" w:rsidRPr="00E57950">
        <w:rPr>
          <w:rFonts w:ascii="Times New Roman" w:hAnsi="Times New Roman" w:cs="Times New Roman"/>
          <w:sz w:val="24"/>
          <w:szCs w:val="24"/>
        </w:rPr>
        <w:t>, na temelju ovlaštenja,</w:t>
      </w:r>
      <w:r w:rsidRPr="00E57950">
        <w:rPr>
          <w:rFonts w:ascii="Times New Roman" w:hAnsi="Times New Roman" w:cs="Times New Roman"/>
          <w:sz w:val="24"/>
          <w:szCs w:val="24"/>
        </w:rPr>
        <w:t xml:space="preserve"> elektroničkim dohvatom ili traženjem podataka iz upisnika nadležnih državnih tijela Republike Hrvatske.</w:t>
      </w:r>
    </w:p>
    <w:p w14:paraId="3BECB0E9" w14:textId="77777777" w:rsidR="00F95840" w:rsidRPr="007B7945" w:rsidRDefault="00F95840" w:rsidP="00EB6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570AC" w14:textId="78FE4728" w:rsidR="00DA4669" w:rsidRPr="007B7945" w:rsidRDefault="00DA4669" w:rsidP="007B7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45">
        <w:rPr>
          <w:rFonts w:ascii="Times New Roman" w:hAnsi="Times New Roman" w:cs="Times New Roman"/>
          <w:sz w:val="24"/>
          <w:szCs w:val="24"/>
        </w:rPr>
        <w:t>Obveznik u dijelu imovinske kartice „Opće informacije o obvezniku“, „Podatci o bračnom drugu/životnom partneru/izvanbračnom drugu“ i „Podaci o djeci“, naveo da je neoženjen te da nema djece.</w:t>
      </w:r>
      <w:r w:rsidR="007B7945" w:rsidRPr="007B7945">
        <w:rPr>
          <w:rFonts w:ascii="Times New Roman" w:hAnsi="Times New Roman" w:cs="Times New Roman"/>
          <w:sz w:val="24"/>
          <w:szCs w:val="24"/>
        </w:rPr>
        <w:t xml:space="preserve"> </w:t>
      </w:r>
      <w:r w:rsidRPr="007B7945">
        <w:rPr>
          <w:rFonts w:ascii="Times New Roman" w:hAnsi="Times New Roman" w:cs="Times New Roman"/>
          <w:sz w:val="24"/>
          <w:szCs w:val="24"/>
        </w:rPr>
        <w:t>Usporedbom navedenih podataka s podacima relevantnih servisa (matice rođenih, matice vjenčanih, registra životnih partnerstava) potvrđen je podatak da obveznik nema partnera čiju bi imovinu bio dužan prijaviti u imovinsku karticu.</w:t>
      </w:r>
    </w:p>
    <w:p w14:paraId="792D1C38" w14:textId="77777777" w:rsidR="00DA4669" w:rsidRDefault="00DA4669" w:rsidP="00EB63E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0A75C76" w14:textId="7ECFF1F5" w:rsidR="00535454" w:rsidRPr="00C02F5F" w:rsidRDefault="00F95840" w:rsidP="00C02F5F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95840">
        <w:rPr>
          <w:rFonts w:ascii="Times New Roman" w:hAnsi="Times New Roman" w:cs="Times New Roman"/>
          <w:sz w:val="24"/>
          <w:szCs w:val="24"/>
        </w:rPr>
        <w:t>Iz usporedbe podataka koje je obveznik naveo u rubri</w:t>
      </w:r>
      <w:r w:rsidR="00C02F5F">
        <w:rPr>
          <w:rFonts w:ascii="Times New Roman" w:hAnsi="Times New Roman" w:cs="Times New Roman"/>
          <w:sz w:val="24"/>
          <w:szCs w:val="24"/>
        </w:rPr>
        <w:t>kama</w:t>
      </w:r>
      <w:r w:rsidRPr="00F95840">
        <w:rPr>
          <w:rFonts w:ascii="Times New Roman" w:hAnsi="Times New Roman" w:cs="Times New Roman"/>
          <w:sz w:val="24"/>
          <w:szCs w:val="24"/>
        </w:rPr>
        <w:t xml:space="preserve"> imovinske kartice „P</w:t>
      </w:r>
      <w:r>
        <w:rPr>
          <w:rFonts w:ascii="Times New Roman" w:hAnsi="Times New Roman" w:cs="Times New Roman"/>
          <w:sz w:val="24"/>
          <w:szCs w:val="24"/>
        </w:rPr>
        <w:t>rimanja na mjesečnoj razini od dužnosti za koju se podnosi imovinska kartica</w:t>
      </w:r>
      <w:r w:rsidRPr="00F9584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55D4">
        <w:rPr>
          <w:rFonts w:ascii="Times New Roman" w:hAnsi="Times New Roman" w:cs="Times New Roman"/>
          <w:sz w:val="24"/>
          <w:szCs w:val="24"/>
        </w:rPr>
        <w:t xml:space="preserve"> </w:t>
      </w:r>
      <w:r w:rsidR="005855D4" w:rsidRPr="00B45182">
        <w:rPr>
          <w:rFonts w:ascii="Times New Roman" w:hAnsi="Times New Roman" w:cs="Times New Roman"/>
          <w:sz w:val="24"/>
          <w:szCs w:val="24"/>
        </w:rPr>
        <w:t>„Ostali prihodi“,</w:t>
      </w:r>
      <w:r w:rsidRPr="00B45182">
        <w:rPr>
          <w:rFonts w:ascii="Times New Roman" w:hAnsi="Times New Roman" w:cs="Times New Roman"/>
          <w:sz w:val="24"/>
          <w:szCs w:val="24"/>
        </w:rPr>
        <w:t xml:space="preserve"> </w:t>
      </w:r>
      <w:r w:rsidR="00C02F5F" w:rsidRPr="00B45182">
        <w:rPr>
          <w:rFonts w:ascii="Times New Roman" w:hAnsi="Times New Roman" w:cs="Times New Roman"/>
          <w:sz w:val="24"/>
          <w:szCs w:val="24"/>
        </w:rPr>
        <w:t xml:space="preserve">te Subvencije/donacije/poticaji/stipendije, </w:t>
      </w:r>
      <w:r w:rsidRPr="00B45182">
        <w:rPr>
          <w:rFonts w:ascii="Times New Roman" w:hAnsi="Times New Roman" w:cs="Times New Roman"/>
          <w:sz w:val="24"/>
          <w:szCs w:val="24"/>
        </w:rPr>
        <w:t>s podacima o plaći obveznika od dužnosti za koju se podnosi imovinska kartica</w:t>
      </w:r>
      <w:r w:rsidR="00265E05">
        <w:rPr>
          <w:rFonts w:ascii="Times New Roman" w:hAnsi="Times New Roman" w:cs="Times New Roman"/>
          <w:sz w:val="24"/>
          <w:szCs w:val="24"/>
        </w:rPr>
        <w:t>, drugim prihodima obveznika</w:t>
      </w:r>
      <w:r w:rsidRPr="00B45182">
        <w:rPr>
          <w:rFonts w:ascii="Times New Roman" w:hAnsi="Times New Roman" w:cs="Times New Roman"/>
          <w:sz w:val="24"/>
          <w:szCs w:val="24"/>
        </w:rPr>
        <w:t xml:space="preserve">, pribavljenim iz </w:t>
      </w:r>
      <w:r w:rsidR="006C0748" w:rsidRPr="00B45182">
        <w:rPr>
          <w:rFonts w:ascii="Times New Roman" w:hAnsi="Times New Roman" w:cs="Times New Roman"/>
          <w:sz w:val="24"/>
          <w:szCs w:val="24"/>
        </w:rPr>
        <w:t>I</w:t>
      </w:r>
      <w:r w:rsidR="00AE27CB" w:rsidRPr="00B45182">
        <w:rPr>
          <w:rFonts w:ascii="Times New Roman" w:hAnsi="Times New Roman" w:cs="Times New Roman"/>
          <w:sz w:val="24"/>
          <w:szCs w:val="24"/>
        </w:rPr>
        <w:t>nformacijskog sustava Porezne uprave Ministarstva financija</w:t>
      </w:r>
      <w:r w:rsidR="005855D4" w:rsidRPr="00B45182">
        <w:rPr>
          <w:rFonts w:ascii="Times New Roman" w:hAnsi="Times New Roman" w:cs="Times New Roman"/>
          <w:sz w:val="24"/>
          <w:szCs w:val="24"/>
        </w:rPr>
        <w:t xml:space="preserve"> odnosno baze podataka Evidencije dohodaka i primitaka</w:t>
      </w:r>
      <w:r w:rsidR="00F14D7C" w:rsidRPr="00B45182">
        <w:rPr>
          <w:rFonts w:ascii="Times New Roman" w:hAnsi="Times New Roman" w:cs="Times New Roman"/>
          <w:sz w:val="24"/>
          <w:szCs w:val="24"/>
        </w:rPr>
        <w:t xml:space="preserve"> temeljem posebnog ovlaštenja</w:t>
      </w:r>
      <w:r w:rsidRPr="00B45182">
        <w:rPr>
          <w:rFonts w:ascii="Times New Roman" w:hAnsi="Times New Roman" w:cs="Times New Roman"/>
          <w:sz w:val="24"/>
          <w:szCs w:val="24"/>
        </w:rPr>
        <w:t xml:space="preserve">, ne proizlazi nesklad ili nerazmjer u imovinskoj kartici </w:t>
      </w:r>
      <w:r w:rsidRPr="00F95840">
        <w:rPr>
          <w:rFonts w:ascii="Times New Roman" w:hAnsi="Times New Roman" w:cs="Times New Roman"/>
          <w:sz w:val="24"/>
          <w:szCs w:val="24"/>
        </w:rPr>
        <w:t>obveznika.</w:t>
      </w:r>
    </w:p>
    <w:p w14:paraId="5A23E9A0" w14:textId="77777777" w:rsidR="0041354F" w:rsidRDefault="0041354F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A6F5C" w14:textId="1A74C5A7" w:rsidR="005E44CC" w:rsidRPr="00C26C1D" w:rsidRDefault="00B67B87" w:rsidP="005E44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E05">
        <w:rPr>
          <w:rFonts w:ascii="Times New Roman" w:hAnsi="Times New Roman" w:cs="Times New Roman"/>
          <w:sz w:val="24"/>
          <w:szCs w:val="24"/>
        </w:rPr>
        <w:t>Iz usporedbe podataka koje je obveznik naveo u rubrici imovinske kartice</w:t>
      </w:r>
      <w:r w:rsidR="00C02F5F" w:rsidRPr="00265E05">
        <w:t xml:space="preserve"> </w:t>
      </w:r>
      <w:r w:rsidR="00C02F5F" w:rsidRPr="00265E05">
        <w:rPr>
          <w:rFonts w:ascii="Times New Roman" w:hAnsi="Times New Roman" w:cs="Times New Roman"/>
          <w:sz w:val="24"/>
          <w:szCs w:val="24"/>
        </w:rPr>
        <w:t>Subvencije/donacije/</w:t>
      </w:r>
      <w:r w:rsidR="00C02F5F" w:rsidRPr="00C26C1D">
        <w:rPr>
          <w:rFonts w:ascii="Times New Roman" w:hAnsi="Times New Roman" w:cs="Times New Roman"/>
          <w:sz w:val="24"/>
          <w:szCs w:val="24"/>
        </w:rPr>
        <w:t>poticaji/stipendije s podacima</w:t>
      </w:r>
      <w:r w:rsidR="005E44CC" w:rsidRPr="00C26C1D">
        <w:rPr>
          <w:rFonts w:ascii="Times New Roman" w:hAnsi="Times New Roman" w:cs="Times New Roman"/>
          <w:sz w:val="24"/>
          <w:szCs w:val="24"/>
        </w:rPr>
        <w:t xml:space="preserve"> o eventualno isplaćenim poticajima</w:t>
      </w:r>
      <w:r w:rsidR="00265E05" w:rsidRPr="00C26C1D">
        <w:rPr>
          <w:rFonts w:ascii="Times New Roman" w:hAnsi="Times New Roman" w:cs="Times New Roman"/>
          <w:sz w:val="24"/>
          <w:szCs w:val="24"/>
        </w:rPr>
        <w:t xml:space="preserve"> </w:t>
      </w:r>
      <w:r w:rsidR="00265E05" w:rsidRPr="00C26C1D">
        <w:rPr>
          <w:rFonts w:ascii="Times New Roman" w:hAnsi="Times New Roman" w:cs="Times New Roman"/>
          <w:sz w:val="24"/>
          <w:szCs w:val="24"/>
        </w:rPr>
        <w:lastRenderedPageBreak/>
        <w:t>obvezniku</w:t>
      </w:r>
      <w:r w:rsidR="00032940" w:rsidRPr="00C26C1D">
        <w:rPr>
          <w:rFonts w:ascii="Times New Roman" w:hAnsi="Times New Roman" w:cs="Times New Roman"/>
          <w:sz w:val="24"/>
          <w:szCs w:val="24"/>
        </w:rPr>
        <w:t>,</w:t>
      </w:r>
      <w:r w:rsidR="00C02F5F" w:rsidRPr="00C26C1D">
        <w:rPr>
          <w:rFonts w:ascii="Times New Roman" w:hAnsi="Times New Roman" w:cs="Times New Roman"/>
          <w:sz w:val="24"/>
          <w:szCs w:val="24"/>
        </w:rPr>
        <w:t xml:space="preserve"> </w:t>
      </w:r>
      <w:r w:rsidR="005E44CC" w:rsidRPr="00C26C1D">
        <w:rPr>
          <w:rFonts w:ascii="Times New Roman" w:hAnsi="Times New Roman" w:cs="Times New Roman"/>
          <w:sz w:val="24"/>
          <w:szCs w:val="24"/>
        </w:rPr>
        <w:t xml:space="preserve">dostavljenim od strane Agencije za plaćanja u poljoprivredi, ribarstvu i ruralnom razvoju (dalje: Agencija za plaćanje) </w:t>
      </w:r>
      <w:r w:rsidR="005E44CC" w:rsidRPr="00C26C1D">
        <w:rPr>
          <w:rFonts w:ascii="Times New Roman" w:eastAsia="Aptos" w:hAnsi="Times New Roman" w:cs="Times New Roman"/>
          <w:sz w:val="24"/>
          <w:szCs w:val="24"/>
        </w:rPr>
        <w:t xml:space="preserve">u dopisu od 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 xml:space="preserve">26. lipnja </w:t>
      </w:r>
      <w:r w:rsidR="005E44CC" w:rsidRPr="00C26C1D">
        <w:rPr>
          <w:rFonts w:ascii="Times New Roman" w:eastAsia="Aptos" w:hAnsi="Times New Roman" w:cs="Times New Roman"/>
          <w:sz w:val="24"/>
          <w:szCs w:val="24"/>
        </w:rPr>
        <w:t>2024. g., KLASA: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 xml:space="preserve"> 701-01/24-01-01/0036</w:t>
      </w:r>
      <w:r w:rsidR="005E44CC" w:rsidRPr="00C26C1D">
        <w:rPr>
          <w:rFonts w:ascii="Times New Roman" w:eastAsia="Aptos" w:hAnsi="Times New Roman" w:cs="Times New Roman"/>
          <w:sz w:val="24"/>
          <w:szCs w:val="24"/>
        </w:rPr>
        <w:t>, URBROJ: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>343-0603/07-24-002</w:t>
      </w:r>
      <w:r w:rsidR="005E44CC" w:rsidRPr="00C26C1D">
        <w:rPr>
          <w:rFonts w:ascii="Times New Roman" w:eastAsia="Aptos" w:hAnsi="Times New Roman" w:cs="Times New Roman"/>
          <w:sz w:val="24"/>
          <w:szCs w:val="24"/>
        </w:rPr>
        <w:t>,</w:t>
      </w:r>
      <w:r w:rsidR="005E44CC" w:rsidRPr="00C26C1D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35857442" w14:textId="77777777" w:rsidR="00B67B87" w:rsidRPr="00C26C1D" w:rsidRDefault="00B67B87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5710D" w14:textId="0CCF5543" w:rsidR="003A2CC6" w:rsidRPr="00C26C1D" w:rsidRDefault="00535454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C1D">
        <w:rPr>
          <w:rFonts w:ascii="Times New Roman" w:hAnsi="Times New Roman" w:cs="Times New Roman"/>
          <w:sz w:val="24"/>
          <w:szCs w:val="24"/>
        </w:rPr>
        <w:t xml:space="preserve">Iz usporedbe podataka koje je obveznik naveo u rubrici imovinske kartice „Podatci o nekretninama“ s podacima </w:t>
      </w:r>
      <w:r w:rsidR="00A229D3" w:rsidRPr="00C26C1D">
        <w:rPr>
          <w:rFonts w:ascii="Times New Roman" w:hAnsi="Times New Roman" w:cs="Times New Roman"/>
          <w:sz w:val="24"/>
          <w:szCs w:val="24"/>
        </w:rPr>
        <w:t xml:space="preserve">o vlasništvu obveznika, nad nekretninama, </w:t>
      </w:r>
      <w:r w:rsidR="006C0748" w:rsidRPr="00C26C1D">
        <w:rPr>
          <w:rFonts w:ascii="Times New Roman" w:hAnsi="Times New Roman" w:cs="Times New Roman"/>
          <w:sz w:val="24"/>
          <w:szCs w:val="24"/>
        </w:rPr>
        <w:t>pribavljenim iz Zajedničkog informacijskog sustava zemljišnih knjiga i katastra Ministarstva pravosuđa, uprave i digitalne transformacije</w:t>
      </w:r>
      <w:r w:rsidR="00F14D7C" w:rsidRPr="00C26C1D">
        <w:rPr>
          <w:rFonts w:ascii="Times New Roman" w:hAnsi="Times New Roman" w:cs="Times New Roman"/>
          <w:sz w:val="24"/>
          <w:szCs w:val="24"/>
        </w:rPr>
        <w:t xml:space="preserve"> temeljem posebnog ovlaštenja</w:t>
      </w:r>
      <w:r w:rsidR="006C0748" w:rsidRPr="00C26C1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9530583"/>
      <w:r w:rsidR="006C0748" w:rsidRPr="00C26C1D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  <w:bookmarkEnd w:id="0"/>
    </w:p>
    <w:p w14:paraId="10C4DA44" w14:textId="77777777" w:rsidR="0041354F" w:rsidRPr="00C26C1D" w:rsidRDefault="0041354F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EA8AC" w14:textId="786CD863" w:rsidR="006C0748" w:rsidRDefault="006C0748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C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9530971"/>
      <w:r w:rsidR="003A2CC6" w:rsidRPr="00C26C1D">
        <w:rPr>
          <w:rFonts w:ascii="Times New Roman" w:hAnsi="Times New Roman" w:cs="Times New Roman"/>
          <w:sz w:val="24"/>
          <w:szCs w:val="24"/>
        </w:rPr>
        <w:t xml:space="preserve">Iz usporedbe podataka koje je obveznik naveo u rubrici imovinske kartice </w:t>
      </w:r>
      <w:bookmarkEnd w:id="1"/>
      <w:r w:rsidR="003A2CC6" w:rsidRPr="00C26C1D">
        <w:rPr>
          <w:rFonts w:ascii="Times New Roman" w:hAnsi="Times New Roman" w:cs="Times New Roman"/>
          <w:sz w:val="24"/>
          <w:szCs w:val="24"/>
        </w:rPr>
        <w:t xml:space="preserve">„Podatci o pokretninama koje se upisuju u javni registar“ </w:t>
      </w:r>
      <w:r w:rsidR="00A229D3" w:rsidRPr="00C26C1D">
        <w:rPr>
          <w:rFonts w:ascii="Times New Roman" w:eastAsia="Aptos" w:hAnsi="Times New Roman" w:cs="Times New Roman"/>
          <w:sz w:val="24"/>
          <w:szCs w:val="24"/>
        </w:rPr>
        <w:t xml:space="preserve">s podacima o vlasništvu obveznika </w:t>
      </w:r>
      <w:r w:rsidR="00CB44C5" w:rsidRPr="00C26C1D">
        <w:rPr>
          <w:rFonts w:ascii="Times New Roman" w:eastAsia="Aptos" w:hAnsi="Times New Roman" w:cs="Times New Roman"/>
          <w:sz w:val="24"/>
          <w:szCs w:val="24"/>
        </w:rPr>
        <w:t>nad vozilima</w:t>
      </w:r>
      <w:r w:rsidR="00A229D3" w:rsidRPr="00C26C1D">
        <w:rPr>
          <w:rFonts w:ascii="Times New Roman" w:eastAsia="Aptos" w:hAnsi="Times New Roman" w:cs="Times New Roman"/>
          <w:sz w:val="24"/>
          <w:szCs w:val="24"/>
        </w:rPr>
        <w:t xml:space="preserve">, dostavljenim od strane Ministarstva unutarnjih poslova u dopisu od 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 xml:space="preserve">10. lipnja </w:t>
      </w:r>
      <w:r w:rsidR="0041354F" w:rsidRPr="00C26C1D">
        <w:rPr>
          <w:rFonts w:ascii="Times New Roman" w:eastAsia="Aptos" w:hAnsi="Times New Roman" w:cs="Times New Roman"/>
          <w:sz w:val="24"/>
          <w:szCs w:val="24"/>
        </w:rPr>
        <w:t>2024. g.</w:t>
      </w:r>
      <w:r w:rsidR="00A229D3" w:rsidRPr="00C26C1D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>odgovor</w:t>
      </w:r>
      <w:r w:rsidR="002B4F4B">
        <w:rPr>
          <w:rFonts w:ascii="Times New Roman" w:eastAsia="Aptos" w:hAnsi="Times New Roman" w:cs="Times New Roman"/>
          <w:sz w:val="24"/>
          <w:szCs w:val="24"/>
        </w:rPr>
        <w:t xml:space="preserve"> broj:</w:t>
      </w:r>
      <w:r w:rsidR="00C26C1D" w:rsidRPr="00C26C1D">
        <w:rPr>
          <w:rFonts w:ascii="Times New Roman" w:eastAsia="Aptos" w:hAnsi="Times New Roman" w:cs="Times New Roman"/>
          <w:sz w:val="24"/>
          <w:szCs w:val="24"/>
        </w:rPr>
        <w:t xml:space="preserve"> 1/8023-2-24</w:t>
      </w:r>
      <w:r w:rsidR="00A229D3" w:rsidRPr="00C26C1D">
        <w:rPr>
          <w:rFonts w:ascii="Times New Roman" w:eastAsia="Aptos" w:hAnsi="Times New Roman" w:cs="Times New Roman"/>
          <w:sz w:val="24"/>
          <w:szCs w:val="24"/>
        </w:rPr>
        <w:t>,</w:t>
      </w:r>
      <w:r w:rsidR="003A2CC6" w:rsidRPr="00C26C1D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5C5FF96B" w14:textId="77777777" w:rsidR="00FB1BE8" w:rsidRDefault="00FB1BE8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E6829" w14:textId="1F73984F" w:rsidR="00FB1BE8" w:rsidRPr="00FB1BE8" w:rsidRDefault="00FB1BE8" w:rsidP="00FB1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BE8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s podacima o vlasništvu </w:t>
      </w:r>
      <w:r w:rsidRPr="00FB1BE8">
        <w:rPr>
          <w:rFonts w:ascii="Times New Roman" w:eastAsia="Aptos" w:hAnsi="Times New Roman" w:cs="Times New Roman"/>
          <w:sz w:val="24"/>
          <w:szCs w:val="24"/>
        </w:rPr>
        <w:t>obveznika nad plovilima, dostavljenim od strane</w:t>
      </w:r>
      <w:r w:rsidRPr="00FB1BE8">
        <w:rPr>
          <w:rFonts w:ascii="Times New Roman" w:hAnsi="Times New Roman" w:cs="Times New Roman"/>
          <w:sz w:val="24"/>
          <w:szCs w:val="24"/>
        </w:rPr>
        <w:t xml:space="preserve"> Hrvatskog </w:t>
      </w:r>
      <w:r w:rsidR="00A73683">
        <w:rPr>
          <w:rFonts w:ascii="Times New Roman" w:hAnsi="Times New Roman" w:cs="Times New Roman"/>
          <w:sz w:val="24"/>
          <w:szCs w:val="24"/>
        </w:rPr>
        <w:t>upisnika</w:t>
      </w:r>
      <w:r w:rsidRPr="00FB1BE8">
        <w:rPr>
          <w:rFonts w:ascii="Times New Roman" w:hAnsi="Times New Roman" w:cs="Times New Roman"/>
          <w:sz w:val="24"/>
          <w:szCs w:val="24"/>
        </w:rPr>
        <w:t xml:space="preserve"> brodova</w:t>
      </w:r>
      <w:r w:rsidRPr="00FB1BE8">
        <w:rPr>
          <w:rFonts w:ascii="Times New Roman" w:eastAsia="Aptos" w:hAnsi="Times New Roman" w:cs="Times New Roman"/>
          <w:sz w:val="24"/>
          <w:szCs w:val="24"/>
        </w:rPr>
        <w:t xml:space="preserve"> u dopisu od 26. kolovoza 2024. g., KLASA: 342-11/24-05/905, URBROJ: 530-04-24-4,</w:t>
      </w:r>
      <w:r w:rsidRPr="00FB1BE8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3D73A03E" w14:textId="77777777" w:rsidR="002B4F4B" w:rsidRDefault="002B4F4B" w:rsidP="00FB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43F91" w14:textId="77777777" w:rsidR="002B4F4B" w:rsidRDefault="002B4F4B" w:rsidP="002B4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40">
        <w:rPr>
          <w:rFonts w:ascii="Times New Roman" w:hAnsi="Times New Roman" w:cs="Times New Roman"/>
          <w:sz w:val="24"/>
          <w:szCs w:val="24"/>
        </w:rPr>
        <w:t>Iz usporedbe podataka koje je obveznik naveo u rubrici imovinske kartice</w:t>
      </w:r>
      <w:r>
        <w:rPr>
          <w:rFonts w:ascii="Times New Roman" w:hAnsi="Times New Roman" w:cs="Times New Roman"/>
          <w:sz w:val="24"/>
          <w:szCs w:val="24"/>
        </w:rPr>
        <w:t xml:space="preserve"> „Poslovni udjeli, </w:t>
      </w:r>
      <w:r w:rsidRPr="00167E23">
        <w:rPr>
          <w:rFonts w:ascii="Times New Roman" w:hAnsi="Times New Roman" w:cs="Times New Roman"/>
          <w:sz w:val="24"/>
          <w:szCs w:val="24"/>
        </w:rPr>
        <w:t xml:space="preserve">dionice i vrijednosni papiri, udjeli u društvima osoba te poslovni subjekti samostalne djelatnosti (obrt, OPG i druge samostalne djelatnosti), s podacima o dionicama, obveznica ili drugim vrijednosnim papirima čiji je imatelj u relevantnom razdoblju bio obveznik,   </w:t>
      </w:r>
      <w:r w:rsidRPr="00167E23">
        <w:rPr>
          <w:rFonts w:ascii="Times New Roman" w:eastAsia="Aptos" w:hAnsi="Times New Roman" w:cs="Times New Roman"/>
          <w:sz w:val="24"/>
          <w:szCs w:val="24"/>
        </w:rPr>
        <w:t xml:space="preserve">dostavljenim od strane </w:t>
      </w:r>
      <w:r w:rsidRPr="00167E23">
        <w:rPr>
          <w:rFonts w:ascii="Times New Roman" w:hAnsi="Times New Roman" w:cs="Times New Roman"/>
          <w:sz w:val="24"/>
          <w:szCs w:val="24"/>
        </w:rPr>
        <w:t xml:space="preserve">Središnjeg klirinškog depozitarnog društva </w:t>
      </w:r>
      <w:r w:rsidRPr="00167E23">
        <w:rPr>
          <w:rFonts w:ascii="Times New Roman" w:eastAsia="Aptos" w:hAnsi="Times New Roman" w:cs="Times New Roman"/>
          <w:sz w:val="24"/>
          <w:szCs w:val="24"/>
        </w:rPr>
        <w:t xml:space="preserve">u dopisu od </w:t>
      </w:r>
      <w:r>
        <w:rPr>
          <w:rFonts w:ascii="Times New Roman" w:eastAsia="Aptos" w:hAnsi="Times New Roman" w:cs="Times New Roman"/>
          <w:sz w:val="24"/>
          <w:szCs w:val="24"/>
        </w:rPr>
        <w:t>10</w:t>
      </w:r>
      <w:r w:rsidRPr="00167E23">
        <w:rPr>
          <w:rFonts w:ascii="Times New Roman" w:eastAsia="Aptos" w:hAnsi="Times New Roman" w:cs="Times New Roman"/>
          <w:sz w:val="24"/>
          <w:szCs w:val="24"/>
        </w:rPr>
        <w:t xml:space="preserve">. lipnja 2024. g., </w:t>
      </w:r>
      <w:r>
        <w:rPr>
          <w:rFonts w:ascii="Times New Roman" w:eastAsia="Aptos" w:hAnsi="Times New Roman" w:cs="Times New Roman"/>
          <w:sz w:val="24"/>
          <w:szCs w:val="24"/>
        </w:rPr>
        <w:t>broj: U-231/13-102 JF</w:t>
      </w:r>
      <w:r w:rsidRPr="00167E23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27C940C9" w14:textId="77777777" w:rsidR="002B4F4B" w:rsidRDefault="002B4F4B" w:rsidP="002B4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E9DD4" w14:textId="77777777" w:rsidR="00F605F3" w:rsidRDefault="00F605F3" w:rsidP="00F60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23">
        <w:rPr>
          <w:rFonts w:ascii="Times New Roman" w:hAnsi="Times New Roman" w:cs="Times New Roman"/>
          <w:sz w:val="24"/>
          <w:szCs w:val="24"/>
        </w:rPr>
        <w:t>Nadalje, iz usporedbe podataka koje je obveznik naveo u istoj rubrici s podacima o eventualnim obrtima u vlasništvu obveznika iz Preglednika obrtnog registra Ministarstva gospodarstva i održivog razvoja dostupnim na internetu, također ne proizlazi nesklad ili nerazmjer u imovinskoj kartici obveznika.</w:t>
      </w:r>
    </w:p>
    <w:p w14:paraId="67C49908" w14:textId="77777777" w:rsidR="00711AE3" w:rsidRDefault="00711AE3" w:rsidP="00F60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307B3" w14:textId="1F40C824" w:rsidR="00CB44C5" w:rsidRDefault="00711AE3" w:rsidP="00FB1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B6F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</w:t>
      </w:r>
      <w:r>
        <w:rPr>
          <w:rFonts w:ascii="Times New Roman" w:hAnsi="Times New Roman" w:cs="Times New Roman"/>
          <w:sz w:val="24"/>
          <w:szCs w:val="24"/>
        </w:rPr>
        <w:t xml:space="preserve">s podacima o eventualnim obiteljskim poljoprivrednim gospodarstvima čiji bi nositelj bio obveznik dostavljenim </w:t>
      </w:r>
      <w:r w:rsidRPr="000C3B6F">
        <w:rPr>
          <w:rFonts w:ascii="Times New Roman" w:hAnsi="Times New Roman" w:cs="Times New Roman"/>
          <w:sz w:val="24"/>
          <w:szCs w:val="24"/>
        </w:rPr>
        <w:t xml:space="preserve">od strane Agencije za plaćanje </w:t>
      </w:r>
      <w:r w:rsidRPr="000C3B6F">
        <w:rPr>
          <w:rFonts w:ascii="Times New Roman" w:eastAsia="Aptos" w:hAnsi="Times New Roman" w:cs="Times New Roman"/>
          <w:sz w:val="24"/>
          <w:szCs w:val="24"/>
        </w:rPr>
        <w:t xml:space="preserve">u dopisu od </w:t>
      </w:r>
      <w:r w:rsidRPr="00C26C1D">
        <w:rPr>
          <w:rFonts w:ascii="Times New Roman" w:eastAsia="Aptos" w:hAnsi="Times New Roman" w:cs="Times New Roman"/>
          <w:sz w:val="24"/>
          <w:szCs w:val="24"/>
        </w:rPr>
        <w:t>26. lipnja 2024. g., KLASA: 701-01/24-01-01/0036, URBROJ:</w:t>
      </w:r>
      <w:r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C26C1D">
        <w:rPr>
          <w:rFonts w:ascii="Times New Roman" w:eastAsia="Aptos" w:hAnsi="Times New Roman" w:cs="Times New Roman"/>
          <w:sz w:val="24"/>
          <w:szCs w:val="24"/>
        </w:rPr>
        <w:t>343-0603/07-24-002</w:t>
      </w:r>
      <w:r>
        <w:rPr>
          <w:rFonts w:ascii="Times New Roman" w:eastAsia="Aptos" w:hAnsi="Times New Roman" w:cs="Times New Roman"/>
          <w:sz w:val="24"/>
          <w:szCs w:val="24"/>
        </w:rPr>
        <w:t xml:space="preserve">, ne </w:t>
      </w:r>
      <w:r>
        <w:rPr>
          <w:rFonts w:ascii="Times New Roman" w:hAnsi="Times New Roman" w:cs="Times New Roman"/>
          <w:sz w:val="24"/>
          <w:szCs w:val="24"/>
        </w:rPr>
        <w:t>proizlazi nesklad ili nerazmjer u imovinskoj kartici obveznika.</w:t>
      </w:r>
    </w:p>
    <w:p w14:paraId="2ACD01F9" w14:textId="77777777" w:rsidR="00850F25" w:rsidRDefault="00850F25" w:rsidP="00FB1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E8E2E" w14:textId="1A2FB454" w:rsidR="00683522" w:rsidRDefault="008746F1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</w:t>
      </w:r>
      <w:r w:rsidRPr="000C3B6F">
        <w:rPr>
          <w:rFonts w:ascii="Times New Roman" w:hAnsi="Times New Roman" w:cs="Times New Roman"/>
          <w:sz w:val="24"/>
          <w:szCs w:val="24"/>
        </w:rPr>
        <w:t xml:space="preserve">iz usporedbe podataka koje je obveznik naveo u istoj rubrici </w:t>
      </w:r>
      <w:r w:rsidR="00E57CCE">
        <w:rPr>
          <w:rFonts w:ascii="Times New Roman" w:hAnsi="Times New Roman" w:cs="Times New Roman"/>
          <w:sz w:val="24"/>
          <w:szCs w:val="24"/>
        </w:rPr>
        <w:t xml:space="preserve">s podacima </w:t>
      </w:r>
      <w:r>
        <w:rPr>
          <w:rFonts w:ascii="Times New Roman" w:hAnsi="Times New Roman" w:cs="Times New Roman"/>
          <w:sz w:val="24"/>
          <w:szCs w:val="24"/>
        </w:rPr>
        <w:t>o tome je li obveznik</w:t>
      </w:r>
      <w:r w:rsidR="005D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imatelj poslovnih udjela u društvima s ograničenom odgovornošću ili udjela u društvima osoba, </w:t>
      </w:r>
      <w:r w:rsidR="002B60A0">
        <w:rPr>
          <w:rFonts w:ascii="Times New Roman" w:hAnsi="Times New Roman" w:cs="Times New Roman"/>
          <w:sz w:val="24"/>
          <w:szCs w:val="24"/>
        </w:rPr>
        <w:t xml:space="preserve">dostavljenim </w:t>
      </w:r>
      <w:r w:rsidR="002B60A0" w:rsidRPr="000C3B6F">
        <w:rPr>
          <w:rFonts w:ascii="Times New Roman" w:hAnsi="Times New Roman" w:cs="Times New Roman"/>
          <w:sz w:val="24"/>
          <w:szCs w:val="24"/>
        </w:rPr>
        <w:t xml:space="preserve">od </w:t>
      </w:r>
      <w:r w:rsidR="002B60A0" w:rsidRPr="00FB1BE8">
        <w:rPr>
          <w:rFonts w:ascii="Times New Roman" w:hAnsi="Times New Roman" w:cs="Times New Roman"/>
          <w:sz w:val="24"/>
          <w:szCs w:val="24"/>
        </w:rPr>
        <w:t>strane</w:t>
      </w:r>
      <w:r w:rsidRPr="00FB1BE8">
        <w:rPr>
          <w:rFonts w:ascii="Times New Roman" w:hAnsi="Times New Roman" w:cs="Times New Roman"/>
          <w:sz w:val="24"/>
          <w:szCs w:val="24"/>
        </w:rPr>
        <w:t xml:space="preserve"> </w:t>
      </w:r>
      <w:r w:rsidR="00E57CCE" w:rsidRPr="00FB1BE8">
        <w:rPr>
          <w:rFonts w:ascii="Times New Roman" w:hAnsi="Times New Roman" w:cs="Times New Roman"/>
          <w:sz w:val="24"/>
          <w:szCs w:val="24"/>
        </w:rPr>
        <w:t xml:space="preserve">Ministarstva pravosuđa, uprave i digitalne </w:t>
      </w:r>
      <w:r w:rsidR="00E57CCE" w:rsidRPr="00FB1BE8">
        <w:rPr>
          <w:rFonts w:ascii="Times New Roman" w:hAnsi="Times New Roman" w:cs="Times New Roman"/>
          <w:sz w:val="24"/>
          <w:szCs w:val="24"/>
        </w:rPr>
        <w:lastRenderedPageBreak/>
        <w:t xml:space="preserve">transformacije </w:t>
      </w:r>
      <w:r w:rsidR="002B60A0" w:rsidRPr="00FB1BE8">
        <w:rPr>
          <w:rFonts w:ascii="Times New Roman" w:eastAsia="Aptos" w:hAnsi="Times New Roman" w:cs="Times New Roman"/>
          <w:sz w:val="24"/>
          <w:szCs w:val="24"/>
        </w:rPr>
        <w:t>u dopisu od</w:t>
      </w:r>
      <w:r w:rsidR="00FB1BE8" w:rsidRPr="00FB1BE8">
        <w:rPr>
          <w:rFonts w:ascii="Times New Roman" w:eastAsia="Aptos" w:hAnsi="Times New Roman" w:cs="Times New Roman"/>
          <w:sz w:val="24"/>
          <w:szCs w:val="24"/>
        </w:rPr>
        <w:t xml:space="preserve"> 12. srpnja </w:t>
      </w:r>
      <w:r w:rsidR="002B60A0" w:rsidRPr="00FB1BE8">
        <w:rPr>
          <w:rFonts w:ascii="Times New Roman" w:eastAsia="Aptos" w:hAnsi="Times New Roman" w:cs="Times New Roman"/>
          <w:sz w:val="24"/>
          <w:szCs w:val="24"/>
        </w:rPr>
        <w:t>2024. g., KLASA</w:t>
      </w:r>
      <w:r w:rsidR="00FB1BE8" w:rsidRPr="00FB1BE8">
        <w:rPr>
          <w:rFonts w:ascii="Times New Roman" w:eastAsia="Aptos" w:hAnsi="Times New Roman" w:cs="Times New Roman"/>
          <w:sz w:val="24"/>
          <w:szCs w:val="24"/>
        </w:rPr>
        <w:t>: 740-09/24-01/56</w:t>
      </w:r>
      <w:r w:rsidR="002B60A0" w:rsidRPr="00FB1BE8">
        <w:rPr>
          <w:rFonts w:ascii="Times New Roman" w:eastAsia="Aptos" w:hAnsi="Times New Roman" w:cs="Times New Roman"/>
          <w:sz w:val="24"/>
          <w:szCs w:val="24"/>
        </w:rPr>
        <w:t>, URBROJ:</w:t>
      </w:r>
      <w:r w:rsidR="00FB1BE8" w:rsidRPr="00FB1BE8">
        <w:rPr>
          <w:rFonts w:ascii="Times New Roman" w:eastAsia="Aptos" w:hAnsi="Times New Roman" w:cs="Times New Roman"/>
          <w:sz w:val="24"/>
          <w:szCs w:val="24"/>
        </w:rPr>
        <w:t>514-04-01-02-02/02-24-03</w:t>
      </w:r>
      <w:r w:rsidR="002B60A0" w:rsidRPr="00FB1BE8">
        <w:rPr>
          <w:rFonts w:ascii="Times New Roman" w:eastAsia="Aptos" w:hAnsi="Times New Roman" w:cs="Times New Roman"/>
          <w:sz w:val="24"/>
          <w:szCs w:val="24"/>
        </w:rPr>
        <w:t xml:space="preserve">, također </w:t>
      </w:r>
      <w:r w:rsidR="00840F35" w:rsidRPr="00FB1BE8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</w:p>
    <w:p w14:paraId="4AF0E731" w14:textId="77777777" w:rsidR="002B60A0" w:rsidRPr="00995E1D" w:rsidRDefault="002B60A0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E67CB" w14:textId="5C573A02" w:rsidR="00B85C97" w:rsidRPr="00995E1D" w:rsidRDefault="0051153B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Z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aključno, iz provedene provjere proizlazi </w:t>
      </w:r>
      <w:r w:rsidR="00567019" w:rsidRPr="00995E1D">
        <w:rPr>
          <w:rFonts w:ascii="Times New Roman" w:hAnsi="Times New Roman" w:cs="Times New Roman"/>
          <w:sz w:val="24"/>
          <w:szCs w:val="24"/>
        </w:rPr>
        <w:t>kako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u </w:t>
      </w:r>
      <w:r w:rsidR="002B60A0" w:rsidRPr="000C3B6F">
        <w:rPr>
          <w:rFonts w:ascii="Times New Roman" w:hAnsi="Times New Roman" w:cs="Times New Roman"/>
          <w:sz w:val="24"/>
          <w:szCs w:val="24"/>
        </w:rPr>
        <w:t>provjerenoj</w:t>
      </w:r>
      <w:r w:rsidR="00F3415E" w:rsidRPr="00995E1D">
        <w:rPr>
          <w:rFonts w:ascii="Times New Roman" w:hAnsi="Times New Roman" w:cs="Times New Roman"/>
          <w:sz w:val="24"/>
          <w:szCs w:val="24"/>
        </w:rPr>
        <w:t xml:space="preserve"> imovinsk</w:t>
      </w:r>
      <w:r w:rsidR="00840F35">
        <w:rPr>
          <w:rFonts w:ascii="Times New Roman" w:hAnsi="Times New Roman" w:cs="Times New Roman"/>
          <w:sz w:val="24"/>
          <w:szCs w:val="24"/>
        </w:rPr>
        <w:t>oj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kartic</w:t>
      </w:r>
      <w:r w:rsidR="00840F35">
        <w:rPr>
          <w:rFonts w:ascii="Times New Roman" w:hAnsi="Times New Roman" w:cs="Times New Roman"/>
          <w:sz w:val="24"/>
          <w:szCs w:val="24"/>
        </w:rPr>
        <w:t>i</w:t>
      </w:r>
      <w:r w:rsidR="002B60A0" w:rsidRPr="002B60A0">
        <w:rPr>
          <w:rFonts w:ascii="Times New Roman" w:hAnsi="Times New Roman" w:cs="Times New Roman"/>
          <w:sz w:val="24"/>
          <w:szCs w:val="24"/>
        </w:rPr>
        <w:t xml:space="preserve"> </w:t>
      </w:r>
      <w:r w:rsidR="002B60A0" w:rsidRPr="00F13707">
        <w:rPr>
          <w:rFonts w:ascii="Times New Roman" w:hAnsi="Times New Roman" w:cs="Times New Roman"/>
          <w:sz w:val="24"/>
          <w:szCs w:val="24"/>
        </w:rPr>
        <w:t xml:space="preserve">obveznika </w:t>
      </w:r>
      <w:r w:rsidR="00F13707" w:rsidRPr="00F13707">
        <w:rPr>
          <w:rFonts w:ascii="Times New Roman" w:hAnsi="Times New Roman" w:cs="Times New Roman"/>
          <w:sz w:val="24"/>
          <w:szCs w:val="24"/>
        </w:rPr>
        <w:t xml:space="preserve">Damira </w:t>
      </w:r>
      <w:proofErr w:type="spellStart"/>
      <w:r w:rsidR="00F13707" w:rsidRPr="00F13707">
        <w:rPr>
          <w:rFonts w:ascii="Times New Roman" w:hAnsi="Times New Roman" w:cs="Times New Roman"/>
          <w:sz w:val="24"/>
          <w:szCs w:val="24"/>
        </w:rPr>
        <w:t>Habijana</w:t>
      </w:r>
      <w:proofErr w:type="spellEnd"/>
      <w:r w:rsidR="00567019" w:rsidRPr="00F13707">
        <w:rPr>
          <w:rFonts w:ascii="Times New Roman" w:hAnsi="Times New Roman" w:cs="Times New Roman"/>
          <w:sz w:val="24"/>
          <w:szCs w:val="24"/>
        </w:rPr>
        <w:t>,</w:t>
      </w:r>
      <w:r w:rsidR="00B85C97" w:rsidRPr="00F13707">
        <w:rPr>
          <w:rFonts w:ascii="Times New Roman" w:hAnsi="Times New Roman" w:cs="Times New Roman"/>
          <w:sz w:val="24"/>
          <w:szCs w:val="24"/>
        </w:rPr>
        <w:t xml:space="preserve"> odnosno </w:t>
      </w:r>
      <w:r w:rsidR="00B85C97" w:rsidRPr="00995E1D">
        <w:rPr>
          <w:rFonts w:ascii="Times New Roman" w:hAnsi="Times New Roman" w:cs="Times New Roman"/>
          <w:sz w:val="24"/>
          <w:szCs w:val="24"/>
        </w:rPr>
        <w:t>u prijavljenom imovinskom stanju koje se odnosi na razdoblje</w:t>
      </w:r>
      <w:r w:rsidR="00840F35">
        <w:rPr>
          <w:rFonts w:ascii="Times New Roman" w:hAnsi="Times New Roman" w:cs="Times New Roman"/>
          <w:sz w:val="24"/>
          <w:szCs w:val="24"/>
        </w:rPr>
        <w:t xml:space="preserve"> provjere</w:t>
      </w:r>
      <w:r w:rsidR="00567019" w:rsidRPr="00995E1D">
        <w:rPr>
          <w:rFonts w:ascii="Times New Roman" w:hAnsi="Times New Roman" w:cs="Times New Roman"/>
          <w:sz w:val="24"/>
          <w:szCs w:val="24"/>
        </w:rPr>
        <w:t>,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840F35">
        <w:rPr>
          <w:rFonts w:ascii="Times New Roman" w:hAnsi="Times New Roman" w:cs="Times New Roman"/>
          <w:sz w:val="24"/>
          <w:szCs w:val="24"/>
        </w:rPr>
        <w:t>ne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postoj</w:t>
      </w:r>
      <w:r w:rsidR="00840F35">
        <w:rPr>
          <w:rFonts w:ascii="Times New Roman" w:hAnsi="Times New Roman" w:cs="Times New Roman"/>
          <w:sz w:val="24"/>
          <w:szCs w:val="24"/>
        </w:rPr>
        <w:t>i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nesklad </w:t>
      </w:r>
      <w:r w:rsidR="00D609B6" w:rsidRPr="00995E1D">
        <w:rPr>
          <w:rFonts w:ascii="Times New Roman" w:hAnsi="Times New Roman" w:cs="Times New Roman"/>
          <w:sz w:val="24"/>
          <w:szCs w:val="24"/>
        </w:rPr>
        <w:t>niti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nerazmjer</w:t>
      </w:r>
      <w:r w:rsidR="00840F35">
        <w:rPr>
          <w:rFonts w:ascii="Times New Roman" w:hAnsi="Times New Roman" w:cs="Times New Roman"/>
          <w:sz w:val="24"/>
          <w:szCs w:val="24"/>
        </w:rPr>
        <w:t>.</w:t>
      </w:r>
      <w:r w:rsidR="00FD102E" w:rsidRPr="00995E1D">
        <w:rPr>
          <w:rFonts w:ascii="Times New Roman" w:hAnsi="Times New Roman" w:cs="Times New Roman"/>
          <w:sz w:val="24"/>
          <w:szCs w:val="24"/>
        </w:rPr>
        <w:t xml:space="preserve"> </w:t>
      </w:r>
      <w:r w:rsidR="003C1E64">
        <w:rPr>
          <w:rFonts w:ascii="Times New Roman" w:hAnsi="Times New Roman" w:cs="Times New Roman"/>
          <w:sz w:val="24"/>
          <w:szCs w:val="24"/>
        </w:rPr>
        <w:t>S</w:t>
      </w:r>
      <w:r w:rsidR="00FD102E" w:rsidRPr="00995E1D">
        <w:rPr>
          <w:rFonts w:ascii="Times New Roman" w:hAnsi="Times New Roman" w:cs="Times New Roman"/>
          <w:sz w:val="24"/>
          <w:szCs w:val="24"/>
        </w:rPr>
        <w:t>toga nije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bilo </w:t>
      </w:r>
      <w:r w:rsidR="00FD102E" w:rsidRPr="00995E1D">
        <w:rPr>
          <w:rFonts w:ascii="Times New Roman" w:hAnsi="Times New Roman" w:cs="Times New Roman"/>
          <w:sz w:val="24"/>
          <w:szCs w:val="24"/>
        </w:rPr>
        <w:t xml:space="preserve">niti 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povoda za donošenje zaključka </w:t>
      </w:r>
      <w:r w:rsidR="00584A88" w:rsidRPr="00995E1D">
        <w:rPr>
          <w:rFonts w:ascii="Times New Roman" w:hAnsi="Times New Roman" w:cs="Times New Roman"/>
          <w:sz w:val="24"/>
          <w:szCs w:val="24"/>
        </w:rPr>
        <w:t>prema</w:t>
      </w:r>
      <w:r w:rsidR="00B85C97" w:rsidRPr="00995E1D">
        <w:rPr>
          <w:rFonts w:ascii="Times New Roman" w:hAnsi="Times New Roman" w:cs="Times New Roman"/>
          <w:sz w:val="24"/>
          <w:szCs w:val="24"/>
        </w:rPr>
        <w:t xml:space="preserve"> članku 28. ZSSI-</w:t>
      </w:r>
      <w:r w:rsidR="00FD102E" w:rsidRPr="00995E1D">
        <w:rPr>
          <w:rFonts w:ascii="Times New Roman" w:hAnsi="Times New Roman" w:cs="Times New Roman"/>
          <w:sz w:val="24"/>
          <w:szCs w:val="24"/>
        </w:rPr>
        <w:t>j</w:t>
      </w:r>
      <w:r w:rsidR="00B85C97" w:rsidRPr="00995E1D">
        <w:rPr>
          <w:rFonts w:ascii="Times New Roman" w:hAnsi="Times New Roman" w:cs="Times New Roman"/>
          <w:sz w:val="24"/>
          <w:szCs w:val="24"/>
        </w:rPr>
        <w:t>a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niti prosljeđivanja prikupljene dokumentacije Ministarstvu financija, </w:t>
      </w:r>
      <w:r w:rsidRPr="00995E1D">
        <w:rPr>
          <w:rFonts w:ascii="Times New Roman" w:hAnsi="Times New Roman" w:cs="Times New Roman"/>
          <w:sz w:val="24"/>
          <w:szCs w:val="24"/>
        </w:rPr>
        <w:t>P</w:t>
      </w:r>
      <w:r w:rsidR="00F84728" w:rsidRPr="00995E1D">
        <w:rPr>
          <w:rFonts w:ascii="Times New Roman" w:hAnsi="Times New Roman" w:cs="Times New Roman"/>
          <w:sz w:val="24"/>
          <w:szCs w:val="24"/>
        </w:rPr>
        <w:t>oreznoj upravi, na temelju članka 29.</w:t>
      </w:r>
      <w:r w:rsidR="00BB5C8E" w:rsidRPr="00995E1D">
        <w:rPr>
          <w:rFonts w:ascii="Times New Roman" w:hAnsi="Times New Roman" w:cs="Times New Roman"/>
          <w:sz w:val="24"/>
          <w:szCs w:val="24"/>
        </w:rPr>
        <w:t xml:space="preserve"> stavka 2. 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ZSSI-ja</w:t>
      </w:r>
      <w:r w:rsidR="00B85C97" w:rsidRPr="00995E1D">
        <w:rPr>
          <w:rFonts w:ascii="Times New Roman" w:hAnsi="Times New Roman" w:cs="Times New Roman"/>
          <w:sz w:val="24"/>
          <w:szCs w:val="24"/>
        </w:rPr>
        <w:t>.</w:t>
      </w:r>
    </w:p>
    <w:p w14:paraId="163554E9" w14:textId="1339EEC9" w:rsidR="006D2C14" w:rsidRDefault="006D2C14" w:rsidP="00FF733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07365B" w14:textId="54C0895E" w:rsidR="00E94546" w:rsidRPr="006D2C14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Slijedom </w:t>
      </w:r>
      <w:r w:rsidR="003C1E64">
        <w:rPr>
          <w:rFonts w:ascii="Times New Roman" w:hAnsi="Times New Roman" w:cs="Times New Roman"/>
          <w:sz w:val="24"/>
          <w:szCs w:val="24"/>
        </w:rPr>
        <w:t xml:space="preserve">svega </w:t>
      </w:r>
      <w:r w:rsidRPr="00995E1D">
        <w:rPr>
          <w:rFonts w:ascii="Times New Roman" w:hAnsi="Times New Roman" w:cs="Times New Roman"/>
          <w:sz w:val="24"/>
          <w:szCs w:val="24"/>
        </w:rPr>
        <w:t>navedenog, Povjerenstvo je donijelo zaključak kao u izreci ovog akta.</w:t>
      </w:r>
    </w:p>
    <w:p w14:paraId="0ABCEE05" w14:textId="77777777" w:rsidR="00A11178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1E071" w14:textId="449B41D9" w:rsidR="00010BC8" w:rsidRPr="00995E1D" w:rsidRDefault="00010BC8" w:rsidP="003C1E64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53C36F9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A72C355" w14:textId="308A5D67" w:rsidR="003C1E64" w:rsidRPr="00995E1D" w:rsidRDefault="00010BC8" w:rsidP="003C1E64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Aleksandra Jozić-Ileković, dipl. </w:t>
      </w:r>
      <w:proofErr w:type="spellStart"/>
      <w:r w:rsidRPr="00995E1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95E1D">
        <w:rPr>
          <w:rFonts w:ascii="Times New Roman" w:hAnsi="Times New Roman" w:cs="Times New Roman"/>
          <w:sz w:val="24"/>
          <w:szCs w:val="24"/>
        </w:rPr>
        <w:t>.</w:t>
      </w:r>
    </w:p>
    <w:p w14:paraId="32559030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93DF2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17894C85" w:rsidR="005C0CD6" w:rsidRPr="00995E1D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D</w:t>
      </w:r>
      <w:r w:rsidR="005C0CD6" w:rsidRPr="00995E1D">
        <w:rPr>
          <w:rFonts w:ascii="Times New Roman" w:hAnsi="Times New Roman" w:cs="Times New Roman"/>
          <w:sz w:val="24"/>
          <w:szCs w:val="24"/>
        </w:rPr>
        <w:t>ostaviti:</w:t>
      </w:r>
    </w:p>
    <w:p w14:paraId="74BF02F9" w14:textId="64E453F3" w:rsidR="00876861" w:rsidRPr="00033B96" w:rsidRDefault="00BE710E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3B96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Pr="00033B96">
        <w:rPr>
          <w:rFonts w:ascii="Times New Roman" w:hAnsi="Times New Roman" w:cs="Times New Roman"/>
          <w:sz w:val="24"/>
          <w:szCs w:val="24"/>
        </w:rPr>
        <w:t>Habijan</w:t>
      </w:r>
      <w:proofErr w:type="spellEnd"/>
      <w:r w:rsidR="00876861" w:rsidRPr="00033B96">
        <w:rPr>
          <w:rFonts w:ascii="Times New Roman" w:hAnsi="Times New Roman" w:cs="Times New Roman"/>
          <w:sz w:val="24"/>
          <w:szCs w:val="24"/>
        </w:rPr>
        <w:t>, osobn</w:t>
      </w:r>
      <w:r w:rsidR="002765C9" w:rsidRPr="00033B96">
        <w:rPr>
          <w:rFonts w:ascii="Times New Roman" w:hAnsi="Times New Roman" w:cs="Times New Roman"/>
          <w:sz w:val="24"/>
          <w:szCs w:val="24"/>
        </w:rPr>
        <w:t>a</w:t>
      </w:r>
      <w:r w:rsidR="00876861" w:rsidRPr="00033B96">
        <w:rPr>
          <w:rFonts w:ascii="Times New Roman" w:hAnsi="Times New Roman" w:cs="Times New Roman"/>
          <w:sz w:val="24"/>
          <w:szCs w:val="24"/>
        </w:rPr>
        <w:t xml:space="preserve"> dostava</w:t>
      </w:r>
      <w:r w:rsidR="0066660E">
        <w:rPr>
          <w:rFonts w:ascii="Times New Roman" w:hAnsi="Times New Roman" w:cs="Times New Roman"/>
          <w:sz w:val="24"/>
          <w:szCs w:val="24"/>
        </w:rPr>
        <w:t>:</w:t>
      </w:r>
    </w:p>
    <w:p w14:paraId="48234AE7" w14:textId="1101DC6D" w:rsidR="00BE36F3" w:rsidRPr="00033B96" w:rsidRDefault="00AF4B46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33B96">
        <w:rPr>
          <w:rFonts w:ascii="Times New Roman" w:hAnsi="Times New Roman" w:cs="Times New Roman"/>
          <w:sz w:val="24"/>
          <w:szCs w:val="24"/>
        </w:rPr>
        <w:t>Ministarstvo pravosuđa, uprave i digitalne transformacije</w:t>
      </w:r>
    </w:p>
    <w:p w14:paraId="1C536E52" w14:textId="30073281" w:rsidR="00F511B8" w:rsidRPr="00033B96" w:rsidRDefault="00AF4B46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3B96">
        <w:rPr>
          <w:rFonts w:ascii="Times New Roman" w:hAnsi="Times New Roman" w:cs="Times New Roman"/>
          <w:sz w:val="24"/>
          <w:szCs w:val="24"/>
        </w:rPr>
        <w:t>Ulica grada Vukovara 49</w:t>
      </w:r>
      <w:r w:rsidR="001206DE">
        <w:rPr>
          <w:rFonts w:ascii="Times New Roman" w:hAnsi="Times New Roman" w:cs="Times New Roman"/>
          <w:sz w:val="24"/>
          <w:szCs w:val="24"/>
        </w:rPr>
        <w:t>,</w:t>
      </w:r>
      <w:r w:rsidRPr="00033B96">
        <w:rPr>
          <w:rFonts w:ascii="Times New Roman" w:hAnsi="Times New Roman" w:cs="Times New Roman"/>
          <w:sz w:val="24"/>
          <w:szCs w:val="24"/>
        </w:rPr>
        <w:t xml:space="preserve"> 10 000 Zagreb</w:t>
      </w:r>
    </w:p>
    <w:p w14:paraId="47BC0699" w14:textId="77777777" w:rsidR="00F511B8" w:rsidRPr="00033B96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3B96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995E1D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995E1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8E0B" w14:textId="77777777" w:rsidR="00AD2F5B" w:rsidRDefault="00AD2F5B" w:rsidP="005B5818">
      <w:pPr>
        <w:spacing w:after="0" w:line="240" w:lineRule="auto"/>
      </w:pPr>
      <w:r>
        <w:separator/>
      </w:r>
    </w:p>
  </w:endnote>
  <w:endnote w:type="continuationSeparator" w:id="0">
    <w:p w14:paraId="2FD32EA5" w14:textId="77777777" w:rsidR="00AD2F5B" w:rsidRDefault="00AD2F5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8E08F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36869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7042" w14:textId="77777777" w:rsidR="00AD2F5B" w:rsidRDefault="00AD2F5B" w:rsidP="005B5818">
      <w:pPr>
        <w:spacing w:after="0" w:line="240" w:lineRule="auto"/>
      </w:pPr>
      <w:r>
        <w:separator/>
      </w:r>
    </w:p>
  </w:footnote>
  <w:footnote w:type="continuationSeparator" w:id="0">
    <w:p w14:paraId="07CDE628" w14:textId="77777777" w:rsidR="00AD2F5B" w:rsidRDefault="00AD2F5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61276"/>
    <w:multiLevelType w:val="hybridMultilevel"/>
    <w:tmpl w:val="EF3C6076"/>
    <w:lvl w:ilvl="0" w:tplc="4D3E99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5"/>
  </w:num>
  <w:num w:numId="2" w16cid:durableId="1487472470">
    <w:abstractNumId w:val="0"/>
  </w:num>
  <w:num w:numId="3" w16cid:durableId="1993295695">
    <w:abstractNumId w:val="4"/>
  </w:num>
  <w:num w:numId="4" w16cid:durableId="81575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3"/>
  </w:num>
  <w:num w:numId="7" w16cid:durableId="1462381722">
    <w:abstractNumId w:val="10"/>
  </w:num>
  <w:num w:numId="8" w16cid:durableId="2106732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1"/>
  </w:num>
  <w:num w:numId="10" w16cid:durableId="1735004741">
    <w:abstractNumId w:val="8"/>
  </w:num>
  <w:num w:numId="11" w16cid:durableId="1044401778">
    <w:abstractNumId w:val="12"/>
  </w:num>
  <w:num w:numId="12" w16cid:durableId="1027373473">
    <w:abstractNumId w:val="1"/>
  </w:num>
  <w:num w:numId="13" w16cid:durableId="1797748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3631"/>
    <w:rsid w:val="000170F4"/>
    <w:rsid w:val="000252B6"/>
    <w:rsid w:val="00026891"/>
    <w:rsid w:val="00027ECE"/>
    <w:rsid w:val="00032940"/>
    <w:rsid w:val="00033B96"/>
    <w:rsid w:val="00050FAE"/>
    <w:rsid w:val="00057371"/>
    <w:rsid w:val="00060CD1"/>
    <w:rsid w:val="000611E0"/>
    <w:rsid w:val="0006522F"/>
    <w:rsid w:val="00067EC1"/>
    <w:rsid w:val="000821A1"/>
    <w:rsid w:val="00087C43"/>
    <w:rsid w:val="000A655F"/>
    <w:rsid w:val="000A6990"/>
    <w:rsid w:val="000B26D0"/>
    <w:rsid w:val="000C15F7"/>
    <w:rsid w:val="000C1B87"/>
    <w:rsid w:val="000C3B6F"/>
    <w:rsid w:val="000C7C97"/>
    <w:rsid w:val="000D15C8"/>
    <w:rsid w:val="000D723D"/>
    <w:rsid w:val="000D73B3"/>
    <w:rsid w:val="000E12CC"/>
    <w:rsid w:val="000E75E4"/>
    <w:rsid w:val="000F29A8"/>
    <w:rsid w:val="000F2E1F"/>
    <w:rsid w:val="000F4237"/>
    <w:rsid w:val="000F61BA"/>
    <w:rsid w:val="00101F03"/>
    <w:rsid w:val="00102AC1"/>
    <w:rsid w:val="00110AB8"/>
    <w:rsid w:val="00112E23"/>
    <w:rsid w:val="00113B7D"/>
    <w:rsid w:val="001154B2"/>
    <w:rsid w:val="001161EA"/>
    <w:rsid w:val="001206DE"/>
    <w:rsid w:val="0012224D"/>
    <w:rsid w:val="001346F2"/>
    <w:rsid w:val="001350E6"/>
    <w:rsid w:val="00137C55"/>
    <w:rsid w:val="0014065F"/>
    <w:rsid w:val="00141CF0"/>
    <w:rsid w:val="00145DA9"/>
    <w:rsid w:val="00146492"/>
    <w:rsid w:val="001560F1"/>
    <w:rsid w:val="0015778B"/>
    <w:rsid w:val="00160F5D"/>
    <w:rsid w:val="0016531F"/>
    <w:rsid w:val="00167D56"/>
    <w:rsid w:val="00167E23"/>
    <w:rsid w:val="001724C4"/>
    <w:rsid w:val="001753CA"/>
    <w:rsid w:val="00177AA0"/>
    <w:rsid w:val="001A131F"/>
    <w:rsid w:val="001A1AD2"/>
    <w:rsid w:val="001A6EF7"/>
    <w:rsid w:val="001B3A06"/>
    <w:rsid w:val="001B3FFF"/>
    <w:rsid w:val="001B4785"/>
    <w:rsid w:val="001C3551"/>
    <w:rsid w:val="001C6371"/>
    <w:rsid w:val="001D0B25"/>
    <w:rsid w:val="001D2AD0"/>
    <w:rsid w:val="001D784E"/>
    <w:rsid w:val="001E031A"/>
    <w:rsid w:val="001E1B0F"/>
    <w:rsid w:val="001E47E3"/>
    <w:rsid w:val="001F1439"/>
    <w:rsid w:val="001F2683"/>
    <w:rsid w:val="00201C43"/>
    <w:rsid w:val="00201D8F"/>
    <w:rsid w:val="00201DBA"/>
    <w:rsid w:val="002028BD"/>
    <w:rsid w:val="002037E5"/>
    <w:rsid w:val="00203C32"/>
    <w:rsid w:val="00207136"/>
    <w:rsid w:val="002202D5"/>
    <w:rsid w:val="002229D4"/>
    <w:rsid w:val="00222A10"/>
    <w:rsid w:val="002240A9"/>
    <w:rsid w:val="0023102B"/>
    <w:rsid w:val="0023417B"/>
    <w:rsid w:val="002352A9"/>
    <w:rsid w:val="00236BEB"/>
    <w:rsid w:val="0023718E"/>
    <w:rsid w:val="00241F06"/>
    <w:rsid w:val="0024300A"/>
    <w:rsid w:val="002464C9"/>
    <w:rsid w:val="00250EEE"/>
    <w:rsid w:val="002541BE"/>
    <w:rsid w:val="00261759"/>
    <w:rsid w:val="002617B4"/>
    <w:rsid w:val="00261CBE"/>
    <w:rsid w:val="00263E11"/>
    <w:rsid w:val="00265E05"/>
    <w:rsid w:val="002666EF"/>
    <w:rsid w:val="00270BEC"/>
    <w:rsid w:val="002765C9"/>
    <w:rsid w:val="0028518D"/>
    <w:rsid w:val="00292496"/>
    <w:rsid w:val="00293CC0"/>
    <w:rsid w:val="002940DD"/>
    <w:rsid w:val="00295F45"/>
    <w:rsid w:val="00296618"/>
    <w:rsid w:val="002A298C"/>
    <w:rsid w:val="002A34DC"/>
    <w:rsid w:val="002A707D"/>
    <w:rsid w:val="002B459A"/>
    <w:rsid w:val="002B4F4B"/>
    <w:rsid w:val="002B60A0"/>
    <w:rsid w:val="002C2815"/>
    <w:rsid w:val="002C4098"/>
    <w:rsid w:val="002C4A96"/>
    <w:rsid w:val="002C7FA0"/>
    <w:rsid w:val="002E1206"/>
    <w:rsid w:val="002E399F"/>
    <w:rsid w:val="002E5746"/>
    <w:rsid w:val="002E62EE"/>
    <w:rsid w:val="002F1D3A"/>
    <w:rsid w:val="002F30DB"/>
    <w:rsid w:val="002F313C"/>
    <w:rsid w:val="002F3ABE"/>
    <w:rsid w:val="002F5764"/>
    <w:rsid w:val="002F5E2F"/>
    <w:rsid w:val="0030131E"/>
    <w:rsid w:val="00303918"/>
    <w:rsid w:val="003058A0"/>
    <w:rsid w:val="003141BE"/>
    <w:rsid w:val="00321473"/>
    <w:rsid w:val="00324D91"/>
    <w:rsid w:val="00331EDA"/>
    <w:rsid w:val="00332D21"/>
    <w:rsid w:val="00332F93"/>
    <w:rsid w:val="00335D78"/>
    <w:rsid w:val="003416CC"/>
    <w:rsid w:val="00344FBF"/>
    <w:rsid w:val="00347EE1"/>
    <w:rsid w:val="00351064"/>
    <w:rsid w:val="00351C89"/>
    <w:rsid w:val="00352B6D"/>
    <w:rsid w:val="00357F91"/>
    <w:rsid w:val="003600AB"/>
    <w:rsid w:val="0036144B"/>
    <w:rsid w:val="00362A46"/>
    <w:rsid w:val="00374AA7"/>
    <w:rsid w:val="00374AFD"/>
    <w:rsid w:val="003770C0"/>
    <w:rsid w:val="00377505"/>
    <w:rsid w:val="0038063B"/>
    <w:rsid w:val="00380E4E"/>
    <w:rsid w:val="00385B8B"/>
    <w:rsid w:val="00386414"/>
    <w:rsid w:val="00396FF1"/>
    <w:rsid w:val="003A2BFA"/>
    <w:rsid w:val="003A2CC6"/>
    <w:rsid w:val="003A43DC"/>
    <w:rsid w:val="003A6219"/>
    <w:rsid w:val="003B08DF"/>
    <w:rsid w:val="003B1230"/>
    <w:rsid w:val="003B4402"/>
    <w:rsid w:val="003B46EE"/>
    <w:rsid w:val="003C019C"/>
    <w:rsid w:val="003C1E64"/>
    <w:rsid w:val="003C4B46"/>
    <w:rsid w:val="003C5C39"/>
    <w:rsid w:val="003C60F1"/>
    <w:rsid w:val="003D0DB8"/>
    <w:rsid w:val="003D2A20"/>
    <w:rsid w:val="003E0B38"/>
    <w:rsid w:val="003E5CAC"/>
    <w:rsid w:val="003F6720"/>
    <w:rsid w:val="00401DF8"/>
    <w:rsid w:val="00406D78"/>
    <w:rsid w:val="00406E92"/>
    <w:rsid w:val="00411522"/>
    <w:rsid w:val="0041354F"/>
    <w:rsid w:val="0041429A"/>
    <w:rsid w:val="00416655"/>
    <w:rsid w:val="00416B2E"/>
    <w:rsid w:val="004201A0"/>
    <w:rsid w:val="00424B21"/>
    <w:rsid w:val="00425ADB"/>
    <w:rsid w:val="00425FC1"/>
    <w:rsid w:val="00426EDA"/>
    <w:rsid w:val="00426FA0"/>
    <w:rsid w:val="00427D40"/>
    <w:rsid w:val="0043122E"/>
    <w:rsid w:val="00432758"/>
    <w:rsid w:val="00446586"/>
    <w:rsid w:val="00446902"/>
    <w:rsid w:val="00455284"/>
    <w:rsid w:val="00456FFD"/>
    <w:rsid w:val="00461ACC"/>
    <w:rsid w:val="0046626C"/>
    <w:rsid w:val="0046635A"/>
    <w:rsid w:val="00467008"/>
    <w:rsid w:val="00471977"/>
    <w:rsid w:val="0047485E"/>
    <w:rsid w:val="004768A2"/>
    <w:rsid w:val="004836CF"/>
    <w:rsid w:val="00483908"/>
    <w:rsid w:val="00484C2F"/>
    <w:rsid w:val="004934C3"/>
    <w:rsid w:val="004A1174"/>
    <w:rsid w:val="004A2751"/>
    <w:rsid w:val="004A3DF2"/>
    <w:rsid w:val="004B12AF"/>
    <w:rsid w:val="004B1E23"/>
    <w:rsid w:val="004B4ED5"/>
    <w:rsid w:val="004D008C"/>
    <w:rsid w:val="004D2F89"/>
    <w:rsid w:val="004D51A1"/>
    <w:rsid w:val="004D580C"/>
    <w:rsid w:val="004E077D"/>
    <w:rsid w:val="004E3C58"/>
    <w:rsid w:val="004E640E"/>
    <w:rsid w:val="004E7137"/>
    <w:rsid w:val="004F0218"/>
    <w:rsid w:val="004F17A4"/>
    <w:rsid w:val="004F6ECA"/>
    <w:rsid w:val="004F7AEF"/>
    <w:rsid w:val="005057E6"/>
    <w:rsid w:val="00506B8E"/>
    <w:rsid w:val="0051153B"/>
    <w:rsid w:val="0051235C"/>
    <w:rsid w:val="00512887"/>
    <w:rsid w:val="005167E0"/>
    <w:rsid w:val="00516D66"/>
    <w:rsid w:val="0052045C"/>
    <w:rsid w:val="00520DCF"/>
    <w:rsid w:val="00522F12"/>
    <w:rsid w:val="00524771"/>
    <w:rsid w:val="00526B70"/>
    <w:rsid w:val="00532259"/>
    <w:rsid w:val="00535454"/>
    <w:rsid w:val="0054067D"/>
    <w:rsid w:val="005420C2"/>
    <w:rsid w:val="005420F8"/>
    <w:rsid w:val="00544F95"/>
    <w:rsid w:val="00547425"/>
    <w:rsid w:val="00550192"/>
    <w:rsid w:val="00550F2C"/>
    <w:rsid w:val="00557172"/>
    <w:rsid w:val="00557A72"/>
    <w:rsid w:val="0056052F"/>
    <w:rsid w:val="00562A90"/>
    <w:rsid w:val="00563EF0"/>
    <w:rsid w:val="00567019"/>
    <w:rsid w:val="00575D4E"/>
    <w:rsid w:val="00576BC3"/>
    <w:rsid w:val="0058123C"/>
    <w:rsid w:val="00582F3D"/>
    <w:rsid w:val="005837DE"/>
    <w:rsid w:val="00584A88"/>
    <w:rsid w:val="005855D4"/>
    <w:rsid w:val="00593948"/>
    <w:rsid w:val="00597E2D"/>
    <w:rsid w:val="005B5818"/>
    <w:rsid w:val="005C0CD6"/>
    <w:rsid w:val="005C4021"/>
    <w:rsid w:val="005C6D3E"/>
    <w:rsid w:val="005C73BA"/>
    <w:rsid w:val="005D1994"/>
    <w:rsid w:val="005D202C"/>
    <w:rsid w:val="005D5FAB"/>
    <w:rsid w:val="005E3094"/>
    <w:rsid w:val="005E396E"/>
    <w:rsid w:val="005E433E"/>
    <w:rsid w:val="005E44CC"/>
    <w:rsid w:val="005E47DE"/>
    <w:rsid w:val="005E6211"/>
    <w:rsid w:val="005E7AF2"/>
    <w:rsid w:val="005F505F"/>
    <w:rsid w:val="005F5945"/>
    <w:rsid w:val="005F759D"/>
    <w:rsid w:val="005F7F3E"/>
    <w:rsid w:val="00601717"/>
    <w:rsid w:val="00601781"/>
    <w:rsid w:val="006035BD"/>
    <w:rsid w:val="0060762A"/>
    <w:rsid w:val="00611BBC"/>
    <w:rsid w:val="00615F5A"/>
    <w:rsid w:val="0062158F"/>
    <w:rsid w:val="0062299C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6008"/>
    <w:rsid w:val="00657711"/>
    <w:rsid w:val="00661E68"/>
    <w:rsid w:val="0066660E"/>
    <w:rsid w:val="0066748F"/>
    <w:rsid w:val="00672E4A"/>
    <w:rsid w:val="00683522"/>
    <w:rsid w:val="006861F2"/>
    <w:rsid w:val="0068788C"/>
    <w:rsid w:val="00690933"/>
    <w:rsid w:val="00691BEC"/>
    <w:rsid w:val="00693FD7"/>
    <w:rsid w:val="00697455"/>
    <w:rsid w:val="00697BB7"/>
    <w:rsid w:val="006A533C"/>
    <w:rsid w:val="006B48D4"/>
    <w:rsid w:val="006B56C1"/>
    <w:rsid w:val="006B737B"/>
    <w:rsid w:val="006C0748"/>
    <w:rsid w:val="006C38BF"/>
    <w:rsid w:val="006C3FA8"/>
    <w:rsid w:val="006D2881"/>
    <w:rsid w:val="006D2C14"/>
    <w:rsid w:val="006D681B"/>
    <w:rsid w:val="006D74B2"/>
    <w:rsid w:val="006E4FD8"/>
    <w:rsid w:val="006F144E"/>
    <w:rsid w:val="006F4D5C"/>
    <w:rsid w:val="00700A1E"/>
    <w:rsid w:val="00701A72"/>
    <w:rsid w:val="0070308D"/>
    <w:rsid w:val="007037B6"/>
    <w:rsid w:val="00711AE3"/>
    <w:rsid w:val="007153C4"/>
    <w:rsid w:val="0071684E"/>
    <w:rsid w:val="00725D01"/>
    <w:rsid w:val="00726E0B"/>
    <w:rsid w:val="007272F8"/>
    <w:rsid w:val="00727358"/>
    <w:rsid w:val="00733C9D"/>
    <w:rsid w:val="00736DB1"/>
    <w:rsid w:val="00742CFA"/>
    <w:rsid w:val="00744834"/>
    <w:rsid w:val="00747047"/>
    <w:rsid w:val="007475B8"/>
    <w:rsid w:val="00747ECF"/>
    <w:rsid w:val="007535F0"/>
    <w:rsid w:val="00757A46"/>
    <w:rsid w:val="0076605E"/>
    <w:rsid w:val="00771575"/>
    <w:rsid w:val="007746B5"/>
    <w:rsid w:val="007811B5"/>
    <w:rsid w:val="007815CD"/>
    <w:rsid w:val="00793EC7"/>
    <w:rsid w:val="00794934"/>
    <w:rsid w:val="00797C97"/>
    <w:rsid w:val="00797F11"/>
    <w:rsid w:val="007A28C7"/>
    <w:rsid w:val="007A2EE1"/>
    <w:rsid w:val="007A580D"/>
    <w:rsid w:val="007B7945"/>
    <w:rsid w:val="007B7A4C"/>
    <w:rsid w:val="007C2CB6"/>
    <w:rsid w:val="007C37C0"/>
    <w:rsid w:val="007C6CCC"/>
    <w:rsid w:val="007D0494"/>
    <w:rsid w:val="007D7429"/>
    <w:rsid w:val="007E56EA"/>
    <w:rsid w:val="007E7320"/>
    <w:rsid w:val="007F425B"/>
    <w:rsid w:val="007F4552"/>
    <w:rsid w:val="007F7DFA"/>
    <w:rsid w:val="00803A53"/>
    <w:rsid w:val="0081054B"/>
    <w:rsid w:val="00810723"/>
    <w:rsid w:val="00810E04"/>
    <w:rsid w:val="008116F6"/>
    <w:rsid w:val="00811FF3"/>
    <w:rsid w:val="00823C25"/>
    <w:rsid w:val="00824B78"/>
    <w:rsid w:val="00831C62"/>
    <w:rsid w:val="00831CE0"/>
    <w:rsid w:val="0083616A"/>
    <w:rsid w:val="00840F35"/>
    <w:rsid w:val="008450C3"/>
    <w:rsid w:val="00850F25"/>
    <w:rsid w:val="00862EF3"/>
    <w:rsid w:val="00866B0C"/>
    <w:rsid w:val="00867CBF"/>
    <w:rsid w:val="008735D9"/>
    <w:rsid w:val="008746F1"/>
    <w:rsid w:val="00875FA4"/>
    <w:rsid w:val="00876861"/>
    <w:rsid w:val="0088743C"/>
    <w:rsid w:val="008925B6"/>
    <w:rsid w:val="008A2385"/>
    <w:rsid w:val="008A2E48"/>
    <w:rsid w:val="008B4A56"/>
    <w:rsid w:val="008B4CCA"/>
    <w:rsid w:val="008D1839"/>
    <w:rsid w:val="008D675E"/>
    <w:rsid w:val="008E3853"/>
    <w:rsid w:val="008E4642"/>
    <w:rsid w:val="008E650D"/>
    <w:rsid w:val="008F5679"/>
    <w:rsid w:val="0090150F"/>
    <w:rsid w:val="00902769"/>
    <w:rsid w:val="00902F45"/>
    <w:rsid w:val="0090389E"/>
    <w:rsid w:val="009062CF"/>
    <w:rsid w:val="0090630A"/>
    <w:rsid w:val="00911C6B"/>
    <w:rsid w:val="00913B0E"/>
    <w:rsid w:val="0091406F"/>
    <w:rsid w:val="00917C45"/>
    <w:rsid w:val="00917CDA"/>
    <w:rsid w:val="009200DD"/>
    <w:rsid w:val="00934367"/>
    <w:rsid w:val="00937287"/>
    <w:rsid w:val="009440B3"/>
    <w:rsid w:val="00945142"/>
    <w:rsid w:val="00945A56"/>
    <w:rsid w:val="009477B0"/>
    <w:rsid w:val="00947B21"/>
    <w:rsid w:val="0095415E"/>
    <w:rsid w:val="009548A0"/>
    <w:rsid w:val="00957DA7"/>
    <w:rsid w:val="00965145"/>
    <w:rsid w:val="0097106B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A0EB6"/>
    <w:rsid w:val="009A0FEE"/>
    <w:rsid w:val="009A5D21"/>
    <w:rsid w:val="009B0DB7"/>
    <w:rsid w:val="009B35DA"/>
    <w:rsid w:val="009B3F89"/>
    <w:rsid w:val="009B7524"/>
    <w:rsid w:val="009D6ACC"/>
    <w:rsid w:val="009D7933"/>
    <w:rsid w:val="009D7E67"/>
    <w:rsid w:val="009E0FB7"/>
    <w:rsid w:val="009E26D5"/>
    <w:rsid w:val="009E65AC"/>
    <w:rsid w:val="009E6609"/>
    <w:rsid w:val="009E7D1F"/>
    <w:rsid w:val="009F1AD6"/>
    <w:rsid w:val="009F267F"/>
    <w:rsid w:val="009F39C7"/>
    <w:rsid w:val="009F654D"/>
    <w:rsid w:val="00A044EB"/>
    <w:rsid w:val="00A11178"/>
    <w:rsid w:val="00A13251"/>
    <w:rsid w:val="00A229D3"/>
    <w:rsid w:val="00A269BD"/>
    <w:rsid w:val="00A30628"/>
    <w:rsid w:val="00A35655"/>
    <w:rsid w:val="00A36F55"/>
    <w:rsid w:val="00A41C77"/>
    <w:rsid w:val="00A41D57"/>
    <w:rsid w:val="00A43A85"/>
    <w:rsid w:val="00A47891"/>
    <w:rsid w:val="00A53DCE"/>
    <w:rsid w:val="00A53EAD"/>
    <w:rsid w:val="00A5496F"/>
    <w:rsid w:val="00A66990"/>
    <w:rsid w:val="00A670E5"/>
    <w:rsid w:val="00A705BE"/>
    <w:rsid w:val="00A73683"/>
    <w:rsid w:val="00A83F5B"/>
    <w:rsid w:val="00A90564"/>
    <w:rsid w:val="00A92264"/>
    <w:rsid w:val="00A9256E"/>
    <w:rsid w:val="00A961C8"/>
    <w:rsid w:val="00A96CB0"/>
    <w:rsid w:val="00A97E85"/>
    <w:rsid w:val="00AA0BB8"/>
    <w:rsid w:val="00AA3F5D"/>
    <w:rsid w:val="00AA5487"/>
    <w:rsid w:val="00AB6F4B"/>
    <w:rsid w:val="00AD0141"/>
    <w:rsid w:val="00AD1BCF"/>
    <w:rsid w:val="00AD2F5B"/>
    <w:rsid w:val="00AD388C"/>
    <w:rsid w:val="00AD6399"/>
    <w:rsid w:val="00AD6A7F"/>
    <w:rsid w:val="00AD7E5C"/>
    <w:rsid w:val="00AE27CB"/>
    <w:rsid w:val="00AE3BD8"/>
    <w:rsid w:val="00AE4562"/>
    <w:rsid w:val="00AF442D"/>
    <w:rsid w:val="00AF4B46"/>
    <w:rsid w:val="00B12D5C"/>
    <w:rsid w:val="00B14F44"/>
    <w:rsid w:val="00B16A68"/>
    <w:rsid w:val="00B37962"/>
    <w:rsid w:val="00B45051"/>
    <w:rsid w:val="00B45182"/>
    <w:rsid w:val="00B5007C"/>
    <w:rsid w:val="00B52672"/>
    <w:rsid w:val="00B53EA6"/>
    <w:rsid w:val="00B57DA5"/>
    <w:rsid w:val="00B60E06"/>
    <w:rsid w:val="00B643CA"/>
    <w:rsid w:val="00B64A7C"/>
    <w:rsid w:val="00B652BF"/>
    <w:rsid w:val="00B67B87"/>
    <w:rsid w:val="00B83E38"/>
    <w:rsid w:val="00B84C0F"/>
    <w:rsid w:val="00B853B2"/>
    <w:rsid w:val="00B85C97"/>
    <w:rsid w:val="00B85EF2"/>
    <w:rsid w:val="00B91FC4"/>
    <w:rsid w:val="00B9272E"/>
    <w:rsid w:val="00BA2D35"/>
    <w:rsid w:val="00BA399A"/>
    <w:rsid w:val="00BA4CCA"/>
    <w:rsid w:val="00BA500F"/>
    <w:rsid w:val="00BB5C8E"/>
    <w:rsid w:val="00BD1AE7"/>
    <w:rsid w:val="00BE0019"/>
    <w:rsid w:val="00BE36F3"/>
    <w:rsid w:val="00BE3D9D"/>
    <w:rsid w:val="00BE64F5"/>
    <w:rsid w:val="00BE710E"/>
    <w:rsid w:val="00BF1DEB"/>
    <w:rsid w:val="00BF5F4E"/>
    <w:rsid w:val="00BF7D7E"/>
    <w:rsid w:val="00C02F5F"/>
    <w:rsid w:val="00C13912"/>
    <w:rsid w:val="00C1742E"/>
    <w:rsid w:val="00C21532"/>
    <w:rsid w:val="00C2157B"/>
    <w:rsid w:val="00C21E51"/>
    <w:rsid w:val="00C23266"/>
    <w:rsid w:val="00C24596"/>
    <w:rsid w:val="00C24CAC"/>
    <w:rsid w:val="00C26394"/>
    <w:rsid w:val="00C26C1D"/>
    <w:rsid w:val="00C30A59"/>
    <w:rsid w:val="00C31E21"/>
    <w:rsid w:val="00C33515"/>
    <w:rsid w:val="00C3427F"/>
    <w:rsid w:val="00C41622"/>
    <w:rsid w:val="00C519AE"/>
    <w:rsid w:val="00C52DD2"/>
    <w:rsid w:val="00C53D29"/>
    <w:rsid w:val="00C5562D"/>
    <w:rsid w:val="00C62EDD"/>
    <w:rsid w:val="00C707B2"/>
    <w:rsid w:val="00C722A4"/>
    <w:rsid w:val="00C75B8E"/>
    <w:rsid w:val="00C810F7"/>
    <w:rsid w:val="00C8333E"/>
    <w:rsid w:val="00C97CC8"/>
    <w:rsid w:val="00CA0F18"/>
    <w:rsid w:val="00CA28B6"/>
    <w:rsid w:val="00CA7EE1"/>
    <w:rsid w:val="00CB197D"/>
    <w:rsid w:val="00CB44C5"/>
    <w:rsid w:val="00CB630D"/>
    <w:rsid w:val="00CC0070"/>
    <w:rsid w:val="00CD05CB"/>
    <w:rsid w:val="00CD1C35"/>
    <w:rsid w:val="00CE5658"/>
    <w:rsid w:val="00CE7299"/>
    <w:rsid w:val="00CF0867"/>
    <w:rsid w:val="00CF259D"/>
    <w:rsid w:val="00D02DD3"/>
    <w:rsid w:val="00D11BA5"/>
    <w:rsid w:val="00D1289E"/>
    <w:rsid w:val="00D15482"/>
    <w:rsid w:val="00D25D85"/>
    <w:rsid w:val="00D301C5"/>
    <w:rsid w:val="00D333CA"/>
    <w:rsid w:val="00D36D04"/>
    <w:rsid w:val="00D3792B"/>
    <w:rsid w:val="00D43D23"/>
    <w:rsid w:val="00D5555A"/>
    <w:rsid w:val="00D609B6"/>
    <w:rsid w:val="00D64E98"/>
    <w:rsid w:val="00D66549"/>
    <w:rsid w:val="00D70171"/>
    <w:rsid w:val="00D72608"/>
    <w:rsid w:val="00D736C3"/>
    <w:rsid w:val="00D7495C"/>
    <w:rsid w:val="00D809C6"/>
    <w:rsid w:val="00D81EF6"/>
    <w:rsid w:val="00D84664"/>
    <w:rsid w:val="00D84C79"/>
    <w:rsid w:val="00D84FE2"/>
    <w:rsid w:val="00D918A8"/>
    <w:rsid w:val="00D92C1C"/>
    <w:rsid w:val="00D93EE4"/>
    <w:rsid w:val="00D95869"/>
    <w:rsid w:val="00D97799"/>
    <w:rsid w:val="00DA09D4"/>
    <w:rsid w:val="00DA0D19"/>
    <w:rsid w:val="00DA4669"/>
    <w:rsid w:val="00DB51EC"/>
    <w:rsid w:val="00DB6B63"/>
    <w:rsid w:val="00DB7079"/>
    <w:rsid w:val="00DC30C1"/>
    <w:rsid w:val="00DC324E"/>
    <w:rsid w:val="00DD4811"/>
    <w:rsid w:val="00DE037A"/>
    <w:rsid w:val="00DE5DE2"/>
    <w:rsid w:val="00DF2BEF"/>
    <w:rsid w:val="00DF35AF"/>
    <w:rsid w:val="00DF63FD"/>
    <w:rsid w:val="00DF79BA"/>
    <w:rsid w:val="00DF7BEB"/>
    <w:rsid w:val="00E02CEF"/>
    <w:rsid w:val="00E0463B"/>
    <w:rsid w:val="00E04BB0"/>
    <w:rsid w:val="00E05FC2"/>
    <w:rsid w:val="00E06B03"/>
    <w:rsid w:val="00E12FA5"/>
    <w:rsid w:val="00E15A45"/>
    <w:rsid w:val="00E1750C"/>
    <w:rsid w:val="00E22A97"/>
    <w:rsid w:val="00E25709"/>
    <w:rsid w:val="00E3580A"/>
    <w:rsid w:val="00E37C84"/>
    <w:rsid w:val="00E41A4D"/>
    <w:rsid w:val="00E4284B"/>
    <w:rsid w:val="00E45E71"/>
    <w:rsid w:val="00E46AFE"/>
    <w:rsid w:val="00E46F28"/>
    <w:rsid w:val="00E51D7B"/>
    <w:rsid w:val="00E55F46"/>
    <w:rsid w:val="00E56F0E"/>
    <w:rsid w:val="00E573F6"/>
    <w:rsid w:val="00E57950"/>
    <w:rsid w:val="00E57CCE"/>
    <w:rsid w:val="00E64D5C"/>
    <w:rsid w:val="00E67BC4"/>
    <w:rsid w:val="00E70FC7"/>
    <w:rsid w:val="00E71EEA"/>
    <w:rsid w:val="00E72350"/>
    <w:rsid w:val="00E74002"/>
    <w:rsid w:val="00E80654"/>
    <w:rsid w:val="00E828A5"/>
    <w:rsid w:val="00E832F8"/>
    <w:rsid w:val="00E84E4E"/>
    <w:rsid w:val="00E86262"/>
    <w:rsid w:val="00E863FD"/>
    <w:rsid w:val="00E869D2"/>
    <w:rsid w:val="00E86FE3"/>
    <w:rsid w:val="00E94546"/>
    <w:rsid w:val="00E9491E"/>
    <w:rsid w:val="00EA331A"/>
    <w:rsid w:val="00EA3364"/>
    <w:rsid w:val="00EA742C"/>
    <w:rsid w:val="00EB63E1"/>
    <w:rsid w:val="00EC1EA5"/>
    <w:rsid w:val="00EC39DF"/>
    <w:rsid w:val="00EC744A"/>
    <w:rsid w:val="00ED424C"/>
    <w:rsid w:val="00ED6BC6"/>
    <w:rsid w:val="00ED77D7"/>
    <w:rsid w:val="00EE0186"/>
    <w:rsid w:val="00EE3731"/>
    <w:rsid w:val="00EE4EAC"/>
    <w:rsid w:val="00EF21C7"/>
    <w:rsid w:val="00EF4659"/>
    <w:rsid w:val="00EF6C5C"/>
    <w:rsid w:val="00EF6FDA"/>
    <w:rsid w:val="00EF74DC"/>
    <w:rsid w:val="00F00AD9"/>
    <w:rsid w:val="00F05850"/>
    <w:rsid w:val="00F10C11"/>
    <w:rsid w:val="00F11ADF"/>
    <w:rsid w:val="00F11C00"/>
    <w:rsid w:val="00F12C4D"/>
    <w:rsid w:val="00F136BA"/>
    <w:rsid w:val="00F13707"/>
    <w:rsid w:val="00F1423A"/>
    <w:rsid w:val="00F14D7C"/>
    <w:rsid w:val="00F14E1E"/>
    <w:rsid w:val="00F15E83"/>
    <w:rsid w:val="00F238A8"/>
    <w:rsid w:val="00F24ABC"/>
    <w:rsid w:val="00F334C6"/>
    <w:rsid w:val="00F3415E"/>
    <w:rsid w:val="00F355A3"/>
    <w:rsid w:val="00F355A9"/>
    <w:rsid w:val="00F447C4"/>
    <w:rsid w:val="00F511B8"/>
    <w:rsid w:val="00F564BB"/>
    <w:rsid w:val="00F605F3"/>
    <w:rsid w:val="00F70F53"/>
    <w:rsid w:val="00F72A7F"/>
    <w:rsid w:val="00F73405"/>
    <w:rsid w:val="00F82F02"/>
    <w:rsid w:val="00F84728"/>
    <w:rsid w:val="00F86FE6"/>
    <w:rsid w:val="00F95230"/>
    <w:rsid w:val="00F95840"/>
    <w:rsid w:val="00F95AA1"/>
    <w:rsid w:val="00F963E6"/>
    <w:rsid w:val="00F96C92"/>
    <w:rsid w:val="00F97B99"/>
    <w:rsid w:val="00F97F5D"/>
    <w:rsid w:val="00FA0034"/>
    <w:rsid w:val="00FA5860"/>
    <w:rsid w:val="00FB1BE8"/>
    <w:rsid w:val="00FB1E8A"/>
    <w:rsid w:val="00FC0630"/>
    <w:rsid w:val="00FC7446"/>
    <w:rsid w:val="00FC7447"/>
    <w:rsid w:val="00FC7AB2"/>
    <w:rsid w:val="00FC7F7F"/>
    <w:rsid w:val="00FD102E"/>
    <w:rsid w:val="00FD4030"/>
    <w:rsid w:val="00FD5E0F"/>
    <w:rsid w:val="00FD6925"/>
    <w:rsid w:val="00FD7E29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next w:val="Normal"/>
    <w:link w:val="Naslov1Char"/>
    <w:uiPriority w:val="9"/>
    <w:qFormat/>
    <w:rsid w:val="004F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  <w:style w:type="character" w:customStyle="1" w:styleId="Naslov1Char">
    <w:name w:val="Naslov 1 Char"/>
    <w:basedOn w:val="Zadanifontodlomka"/>
    <w:link w:val="Naslov1"/>
    <w:uiPriority w:val="9"/>
    <w:rsid w:val="004F1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1763</Words>
  <Characters>10053</Characters>
  <Application>Microsoft Office Word</Application>
  <DocSecurity>4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Marko Matić</cp:lastModifiedBy>
  <cp:revision>2</cp:revision>
  <cp:lastPrinted>2024-06-18T11:03:00Z</cp:lastPrinted>
  <dcterms:created xsi:type="dcterms:W3CDTF">2025-01-13T15:05:00Z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