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62B2C9CE" w:rsidR="007B202B" w:rsidRPr="00484E95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4E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A1D1F" w:rsidRPr="00484E9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555E25" w:rsidRPr="00484E9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CA1D1F" w:rsidRPr="00484E9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724B2" w:rsidRPr="00484E95">
        <w:rPr>
          <w:rFonts w:ascii="Times New Roman" w:eastAsia="Times New Roman" w:hAnsi="Times New Roman" w:cs="Times New Roman"/>
          <w:sz w:val="24"/>
          <w:szCs w:val="24"/>
          <w:lang w:eastAsia="hr-HR"/>
        </w:rPr>
        <w:t>242</w:t>
      </w:r>
      <w:r w:rsidRPr="00484E95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916A4" w:rsidRPr="00484E9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25DC607A" w14:textId="0503901E" w:rsidR="007340D7" w:rsidRPr="00484E95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4E9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711-02-01/05-2024-</w:t>
      </w:r>
      <w:r w:rsidR="007E4BB7" w:rsidRPr="00484E95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6D31B707" w14:textId="77777777" w:rsidR="007340D7" w:rsidRPr="00484E95" w:rsidRDefault="007340D7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732077" w14:textId="6D2D732B" w:rsidR="00920065" w:rsidRPr="00484E95" w:rsidRDefault="007B202B" w:rsidP="0007590D">
      <w:pPr>
        <w:pStyle w:val="Default"/>
        <w:spacing w:line="276" w:lineRule="auto"/>
        <w:jc w:val="both"/>
        <w:rPr>
          <w:color w:val="auto"/>
        </w:rPr>
      </w:pPr>
      <w:r w:rsidRPr="00484E95">
        <w:rPr>
          <w:color w:val="auto"/>
        </w:rPr>
        <w:t xml:space="preserve">Zagreb, </w:t>
      </w:r>
      <w:r w:rsidR="007E4BB7" w:rsidRPr="00484E95">
        <w:rPr>
          <w:color w:val="auto"/>
        </w:rPr>
        <w:t>8. listopada</w:t>
      </w:r>
      <w:r w:rsidR="00DC5101" w:rsidRPr="00484E95">
        <w:rPr>
          <w:color w:val="auto"/>
        </w:rPr>
        <w:t xml:space="preserve"> </w:t>
      </w:r>
      <w:r w:rsidR="00771C93" w:rsidRPr="00484E95">
        <w:rPr>
          <w:color w:val="auto"/>
        </w:rPr>
        <w:t>202</w:t>
      </w:r>
      <w:r w:rsidR="007340D7" w:rsidRPr="00484E95">
        <w:rPr>
          <w:color w:val="auto"/>
        </w:rPr>
        <w:t>4</w:t>
      </w:r>
      <w:r w:rsidR="00771C93" w:rsidRPr="00484E95">
        <w:rPr>
          <w:color w:val="auto"/>
        </w:rPr>
        <w:t>.</w:t>
      </w:r>
      <w:r w:rsidRPr="00484E95">
        <w:rPr>
          <w:color w:val="auto"/>
        </w:rPr>
        <w:tab/>
      </w:r>
      <w:r w:rsidRPr="00484E95">
        <w:rPr>
          <w:color w:val="auto"/>
        </w:rPr>
        <w:tab/>
      </w:r>
    </w:p>
    <w:p w14:paraId="76669180" w14:textId="1D41F57B" w:rsidR="00112A1D" w:rsidRPr="00484E95" w:rsidRDefault="007B202B" w:rsidP="0007590D">
      <w:pPr>
        <w:pStyle w:val="Default"/>
        <w:spacing w:line="276" w:lineRule="auto"/>
        <w:jc w:val="both"/>
        <w:rPr>
          <w:color w:val="auto"/>
        </w:rPr>
      </w:pPr>
      <w:r w:rsidRPr="00484E95">
        <w:rPr>
          <w:color w:val="auto"/>
        </w:rPr>
        <w:tab/>
      </w:r>
      <w:r w:rsidRPr="00484E95">
        <w:rPr>
          <w:color w:val="auto"/>
        </w:rPr>
        <w:tab/>
      </w:r>
    </w:p>
    <w:p w14:paraId="3E660F32" w14:textId="77777777" w:rsidR="004C0DD4" w:rsidRPr="00484E95" w:rsidRDefault="004C0DD4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E5451" w14:textId="527C3587" w:rsidR="0022335D" w:rsidRPr="00484E95" w:rsidRDefault="003724B2" w:rsidP="00812473">
      <w:pPr>
        <w:autoSpaceDE w:val="0"/>
        <w:autoSpaceDN w:val="0"/>
        <w:adjustRightInd w:val="0"/>
        <w:spacing w:after="0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84E95">
        <w:rPr>
          <w:rFonts w:ascii="Times New Roman" w:eastAsia="Calibri" w:hAnsi="Times New Roman" w:cs="Times New Roman"/>
          <w:b/>
          <w:sz w:val="24"/>
          <w:szCs w:val="24"/>
          <w:lang w:val="en-US"/>
        </w:rPr>
        <w:t>ŽELJKO DOMITROVIĆ</w:t>
      </w:r>
    </w:p>
    <w:p w14:paraId="43A5531A" w14:textId="77777777" w:rsidR="003724B2" w:rsidRPr="00484E95" w:rsidRDefault="0022335D" w:rsidP="0007590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84E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4E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4E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4E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4E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4E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84E9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724B2" w:rsidRPr="00484E95">
        <w:rPr>
          <w:rFonts w:ascii="Times New Roman" w:eastAsia="Calibri" w:hAnsi="Times New Roman" w:cs="Times New Roman"/>
          <w:b/>
          <w:sz w:val="24"/>
          <w:szCs w:val="24"/>
        </w:rPr>
        <w:t xml:space="preserve">član Uprave trgovačkog društva </w:t>
      </w:r>
      <w:proofErr w:type="spellStart"/>
      <w:r w:rsidR="003724B2" w:rsidRPr="00484E95">
        <w:rPr>
          <w:rFonts w:ascii="Times New Roman" w:eastAsia="Calibri" w:hAnsi="Times New Roman" w:cs="Times New Roman"/>
          <w:b/>
          <w:sz w:val="24"/>
          <w:szCs w:val="24"/>
        </w:rPr>
        <w:t>Croata</w:t>
      </w:r>
      <w:proofErr w:type="spellEnd"/>
      <w:r w:rsidR="003724B2" w:rsidRPr="00484E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835BF59" w14:textId="3F7C1771" w:rsidR="009136EE" w:rsidRPr="00484E95" w:rsidRDefault="003724B2" w:rsidP="0007590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84E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d.o.o. za informacijsku djelatnost </w:t>
      </w:r>
    </w:p>
    <w:p w14:paraId="69FC4EE2" w14:textId="77777777" w:rsidR="00502296" w:rsidRPr="00484E95" w:rsidRDefault="00502296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033CF" w14:textId="77777777" w:rsidR="0022335D" w:rsidRPr="00484E95" w:rsidRDefault="0022335D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B10CE3" w14:textId="77777777" w:rsidR="003724B2" w:rsidRPr="00484E95" w:rsidRDefault="00DC2071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E9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 w:rsidRPr="00484E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24B2" w:rsidRPr="00484E95">
        <w:rPr>
          <w:rFonts w:ascii="Times New Roman" w:eastAsia="Calibri" w:hAnsi="Times New Roman" w:cs="Times New Roman"/>
          <w:b/>
          <w:sz w:val="24"/>
          <w:szCs w:val="24"/>
        </w:rPr>
        <w:t>ŽELJKO DOMITROVIĆ</w:t>
      </w:r>
      <w:r w:rsidRPr="00484E9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724B2" w:rsidRPr="00484E95">
        <w:rPr>
          <w:rFonts w:ascii="Times New Roman" w:eastAsia="Calibri" w:hAnsi="Times New Roman" w:cs="Times New Roman"/>
          <w:b/>
          <w:sz w:val="24"/>
          <w:szCs w:val="24"/>
        </w:rPr>
        <w:t xml:space="preserve">član Uprave trgovačkog društva </w:t>
      </w:r>
      <w:proofErr w:type="spellStart"/>
      <w:r w:rsidR="003724B2" w:rsidRPr="00484E95">
        <w:rPr>
          <w:rFonts w:ascii="Times New Roman" w:eastAsia="Calibri" w:hAnsi="Times New Roman" w:cs="Times New Roman"/>
          <w:b/>
          <w:sz w:val="24"/>
          <w:szCs w:val="24"/>
        </w:rPr>
        <w:t>Croata</w:t>
      </w:r>
      <w:proofErr w:type="spellEnd"/>
      <w:r w:rsidR="003724B2" w:rsidRPr="00484E95">
        <w:rPr>
          <w:rFonts w:ascii="Times New Roman" w:eastAsia="Calibri" w:hAnsi="Times New Roman" w:cs="Times New Roman"/>
          <w:b/>
          <w:sz w:val="24"/>
          <w:szCs w:val="24"/>
        </w:rPr>
        <w:t xml:space="preserve"> d.o.o. za </w:t>
      </w:r>
    </w:p>
    <w:p w14:paraId="3BA709CB" w14:textId="01081D43" w:rsidR="0022335D" w:rsidRPr="00484E95" w:rsidRDefault="003724B2" w:rsidP="005022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E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informacijsku djelatnost</w:t>
      </w:r>
    </w:p>
    <w:p w14:paraId="706900D5" w14:textId="1AD5D8C1" w:rsidR="00A95A9A" w:rsidRPr="00484E95" w:rsidRDefault="00856E5A" w:rsidP="0050229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4E95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484E95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Pr="00484E95" w:rsidRDefault="00841A1B" w:rsidP="009200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08900" w14:textId="77777777" w:rsidR="00920065" w:rsidRPr="00484E95" w:rsidRDefault="00920065" w:rsidP="009200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6B9B1908" w:rsidR="0084720D" w:rsidRPr="00484E95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Sukladno odredbi članka 42. stavka 1. Zakona o sprječavanju sukoba interesa („Narodne novine“, broj 143/21.</w:t>
      </w:r>
      <w:r w:rsidR="00555E25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36/24.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 daljnjem tekstu: ZSSI) obavještavamo Vas da je Povjerenstvo za odlučivanje o sukobu interesa (u daljnjem tekstu: Povjerenstvo) dana </w:t>
      </w:r>
      <w:r w:rsidR="007E4BB7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8. listopada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340D7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. odlučilo da u vašem predmetu</w:t>
      </w:r>
      <w:r w:rsidR="00AD0A2A" w:rsidRPr="00484E95">
        <w:t xml:space="preserve"> </w:t>
      </w:r>
      <w:r w:rsidR="00AD0A2A" w:rsidRPr="00484E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 postoje pretpostavke za pokretanje postupka</w:t>
      </w:r>
      <w:r w:rsidR="00AD0A2A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6691FD" w14:textId="77777777" w:rsidR="000B74C9" w:rsidRPr="00484E95" w:rsidRDefault="000B74C9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31EC1" w14:textId="2D4BDCBA" w:rsidR="00B050E9" w:rsidRPr="00484E95" w:rsidRDefault="0022335D" w:rsidP="00AB2F1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 w:rsidR="00E916A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952F2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952F2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rujn</w:t>
      </w:r>
      <w:r w:rsidR="00E916A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916A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temelju prijave otvorilo predmet protiv obveznika </w:t>
      </w:r>
      <w:r w:rsidR="00B952F2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Željka Domitrovića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52F2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 Uprave trgovačkog društva </w:t>
      </w:r>
      <w:proofErr w:type="spellStart"/>
      <w:r w:rsidR="00B952F2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Croata</w:t>
      </w:r>
      <w:proofErr w:type="spellEnd"/>
      <w:r w:rsidR="00B952F2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za informacijsku djelatnost,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se vodi pod </w:t>
      </w:r>
      <w:r w:rsidR="00B952F2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klasifikacijskom oznakom KLASA: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Pp-</w:t>
      </w:r>
      <w:r w:rsidR="00B952F2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242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E916A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. U</w:t>
      </w:r>
      <w:r w:rsidR="00B952F2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prijav</w:t>
      </w:r>
      <w:r w:rsidR="00B952F2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2F2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je navedeno da imenovani obveznik ima suprugu koja je nakon raspisanog natječaja Agencije za plaćanja u poljoprivredi, ribarstvu i ruralnom razvoju (u daljnjem tekstu: APPRRR) dana 2. kolovoza 2023. za prijam u radni odnos na određeno vrijeme odabrana Odlukom o izboru i prijmu radnika u radni odnos dana 15. rujna 2023. te da se sumnja na sukob interesa očituje u tome što su supružnici Domitrović korisnici mjera APPRRR-a duži niz godina</w:t>
      </w:r>
      <w:r w:rsidR="00CB4803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se može iščitati iz njegove imovinske kartice.</w:t>
      </w:r>
    </w:p>
    <w:p w14:paraId="064AE75B" w14:textId="77777777" w:rsidR="00AB2F1E" w:rsidRPr="00484E95" w:rsidRDefault="00AB2F1E" w:rsidP="00AB2F1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BA551" w14:textId="3EDAAFA1" w:rsidR="006C4764" w:rsidRPr="00484E95" w:rsidRDefault="00C952D1" w:rsidP="008D654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95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812473" w:rsidRPr="00484E95">
        <w:rPr>
          <w:rFonts w:ascii="Times New Roman" w:eastAsia="Calibri" w:hAnsi="Times New Roman" w:cs="Times New Roman"/>
          <w:sz w:val="24"/>
          <w:szCs w:val="24"/>
        </w:rPr>
        <w:t>4</w:t>
      </w:r>
      <w:r w:rsidR="003724B2" w:rsidRPr="00484E95">
        <w:rPr>
          <w:rFonts w:ascii="Times New Roman" w:eastAsia="Calibri" w:hAnsi="Times New Roman" w:cs="Times New Roman"/>
          <w:sz w:val="24"/>
          <w:szCs w:val="24"/>
        </w:rPr>
        <w:t>0</w:t>
      </w:r>
      <w:r w:rsidRPr="00484E95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3724B2" w:rsidRPr="00484E95">
        <w:rPr>
          <w:rFonts w:ascii="Times New Roman" w:eastAsia="Calibri" w:hAnsi="Times New Roman" w:cs="Times New Roman"/>
          <w:sz w:val="24"/>
          <w:szCs w:val="24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Pr="00484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Pr="00484E95">
        <w:rPr>
          <w:rFonts w:ascii="Times New Roman" w:eastAsia="Calibri" w:hAnsi="Times New Roman" w:cs="Times New Roman"/>
          <w:sz w:val="24"/>
          <w:szCs w:val="24"/>
        </w:rPr>
        <w:t>navedenog Zakona.</w:t>
      </w:r>
      <w:r w:rsidR="00CA64F7" w:rsidRPr="00484E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848021" w14:textId="69EB4773" w:rsidR="004C0228" w:rsidRPr="00484E95" w:rsidRDefault="00C6293B" w:rsidP="003724B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Uvidom u Registar obveznika, kojeg ustrojava i vodi Povjerenstvo, utvrđeno je da </w:t>
      </w:r>
      <w:r w:rsidR="003724B2" w:rsidRPr="00484E95">
        <w:rPr>
          <w:rFonts w:ascii="Times New Roman" w:eastAsia="Calibri" w:hAnsi="Times New Roman" w:cs="Times New Roman"/>
          <w:sz w:val="24"/>
          <w:szCs w:val="24"/>
        </w:rPr>
        <w:t>Željko Domitrović obnaša</w:t>
      </w:r>
      <w:r w:rsidR="00812473" w:rsidRPr="00484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4B2" w:rsidRPr="00484E95">
        <w:rPr>
          <w:rFonts w:ascii="Times New Roman" w:eastAsia="Calibri" w:hAnsi="Times New Roman" w:cs="Times New Roman"/>
          <w:sz w:val="24"/>
          <w:szCs w:val="24"/>
        </w:rPr>
        <w:t xml:space="preserve">dužnost člana Uprave trgovačkog društva </w:t>
      </w:r>
      <w:proofErr w:type="spellStart"/>
      <w:r w:rsidR="003724B2" w:rsidRPr="00484E95">
        <w:rPr>
          <w:rFonts w:ascii="Times New Roman" w:eastAsia="Calibri" w:hAnsi="Times New Roman" w:cs="Times New Roman"/>
          <w:sz w:val="24"/>
          <w:szCs w:val="24"/>
        </w:rPr>
        <w:t>Croata</w:t>
      </w:r>
      <w:proofErr w:type="spellEnd"/>
      <w:r w:rsidR="003724B2" w:rsidRPr="00484E95">
        <w:rPr>
          <w:rFonts w:ascii="Times New Roman" w:eastAsia="Calibri" w:hAnsi="Times New Roman" w:cs="Times New Roman"/>
          <w:sz w:val="24"/>
          <w:szCs w:val="24"/>
        </w:rPr>
        <w:t xml:space="preserve"> d.o.o. za informacijsku djelatnost, kojemu su osnivači Grad Na Moru, Općina Sveti Filip i Jakov, Općina Pakoštane i Općina Pašman, </w:t>
      </w:r>
      <w:r w:rsidR="00B050E9" w:rsidRPr="00484E95">
        <w:rPr>
          <w:rFonts w:ascii="Times New Roman" w:eastAsia="Calibri" w:hAnsi="Times New Roman" w:cs="Times New Roman"/>
          <w:sz w:val="24"/>
          <w:szCs w:val="24"/>
        </w:rPr>
        <w:t>slijedom čega je isti</w:t>
      </w:r>
      <w:r w:rsidR="00812473" w:rsidRPr="00484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50E9" w:rsidRPr="00484E95">
        <w:rPr>
          <w:rFonts w:ascii="Times New Roman" w:eastAsia="Calibri" w:hAnsi="Times New Roman" w:cs="Times New Roman"/>
          <w:sz w:val="24"/>
          <w:szCs w:val="24"/>
        </w:rPr>
        <w:t>u obvezi postupati sukladno odredbama ZSSI-a.</w:t>
      </w:r>
    </w:p>
    <w:p w14:paraId="69232261" w14:textId="4EA2FA64" w:rsidR="0084720D" w:rsidRPr="00484E95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41. stavkom 1. ZSSI-a propisano je da Povjerenstvo može pokrenuti postupak po službenoj dužnosti </w:t>
      </w:r>
      <w:r w:rsidR="00CD4073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03EADD3A" w14:textId="77777777" w:rsidR="0084720D" w:rsidRPr="00484E95" w:rsidRDefault="0084720D" w:rsidP="004C0D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E122E" w14:textId="1E7E6A64" w:rsidR="00541713" w:rsidRPr="00484E95" w:rsidRDefault="0084720D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7682541D" w14:textId="77777777" w:rsidR="005C74FE" w:rsidRPr="00484E95" w:rsidRDefault="005C74FE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10D04" w14:textId="3DDF16A0" w:rsidR="005C74FE" w:rsidRPr="00484E95" w:rsidRDefault="005C74FE" w:rsidP="005C74F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Uvidom u imovinsku karticu obveznika Željka Domitrovića</w:t>
      </w:r>
      <w:r w:rsidR="00FB6AFE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podnesenu 27. siječnja 2023. </w:t>
      </w:r>
      <w:r w:rsidR="00FB6AFE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povodom godišnje obveze podnošenja za 2022. godinu,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utvrđeno je da je obveznik u rubrici „Podatci o bračnom drugu/životnom partneru/izvanbračnom drugu“ naveo suprugu </w:t>
      </w:r>
      <w:r w:rsidR="009F3918" w:rsidRPr="009F3918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…………….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4E95">
        <w:t xml:space="preserve">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OIB: </w:t>
      </w:r>
      <w:r w:rsidR="009F3918" w:rsidRPr="009F3918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</w:t>
      </w:r>
      <w:r w:rsidR="00FB6AFE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 koju je u rubrici „Iznos plaće bračnog druga/izvanbračnog druga/životnog partnera na mjesečnoj razini po poslodavcu“ naveo </w:t>
      </w:r>
      <w:r w:rsidR="0062365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radni odnos kod poslodavca Guste i </w:t>
      </w:r>
      <w:proofErr w:type="spellStart"/>
      <w:r w:rsidR="0062365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family</w:t>
      </w:r>
      <w:proofErr w:type="spellEnd"/>
      <w:r w:rsidR="0062365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1. srpnja 2022. do 4. studenoga 2022.</w:t>
      </w:r>
    </w:p>
    <w:p w14:paraId="7D4E21BE" w14:textId="2BF47E00" w:rsidR="00FB6AFE" w:rsidRPr="00484E95" w:rsidRDefault="005C74FE" w:rsidP="005C74F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Obveznik je u rubrici „Dužnost za koju se podnosi imovinska kartica“ naveo da dužnost člana Uprave trgovačkog društva </w:t>
      </w:r>
      <w:proofErr w:type="spellStart"/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Croata</w:t>
      </w:r>
      <w:proofErr w:type="spellEnd"/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za informacijsku djelatnost obnaša volonterski</w:t>
      </w:r>
      <w:r w:rsidR="00FB6AFE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u rubrici „Drugi posao obveznika tijekom obnašanja dužnosti“ naveo je radno mjesto agronoma u trgovačkom društvu Bio svijet d.o.o. te je u rubrici „ Podatci o ostalim prihodima“ naveo mjesečni primitak od 46,32 eura od istog trgovačkog društva po osnovi nesamostalnog rada. </w:t>
      </w:r>
    </w:p>
    <w:p w14:paraId="33AA01A0" w14:textId="4EC2A534" w:rsidR="005C74FE" w:rsidRPr="00484E95" w:rsidRDefault="00FB6AFE" w:rsidP="005C74F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U rubrici „Subvencije/donacije/poticaji/stipendije u korist obveznika/bračnog druga/maloljetnog djeteta/poslovnog subjekta samostalne djelatnosti“ obveznik je naveo poticaje APPRRR-a koje prima bračni drug.</w:t>
      </w:r>
    </w:p>
    <w:p w14:paraId="5A7DF0B7" w14:textId="3C081DFD" w:rsidR="00FB6AFE" w:rsidRPr="00484E95" w:rsidRDefault="00FB6AFE" w:rsidP="005C74F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Uvidom u imovinsku karticu obveznika Željka Domitrovića</w:t>
      </w:r>
      <w:r w:rsidR="0062365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podnesenu 1. veljače 2024.</w:t>
      </w:r>
      <w:r w:rsidR="00623654" w:rsidRPr="00484E95">
        <w:t xml:space="preserve"> </w:t>
      </w:r>
      <w:r w:rsidR="0062365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povodom godišnje obveze podnošenja za 2023. godinu,</w:t>
      </w:r>
      <w:r w:rsidRPr="00484E95">
        <w:rPr>
          <w:rFonts w:ascii="Times New Roman" w:hAnsi="Times New Roman" w:cs="Times New Roman"/>
          <w:sz w:val="24"/>
          <w:szCs w:val="24"/>
        </w:rPr>
        <w:t xml:space="preserve"> utvrđeno je da je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obveznik u rubrici „Dužnost za koju se podnosi imovinska kartica“ naveo da dužnost člana Uprave trgovačkog društva </w:t>
      </w:r>
      <w:proofErr w:type="spellStart"/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Croata</w:t>
      </w:r>
      <w:proofErr w:type="spellEnd"/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za informacijsku djelatnost obnaša profesionalno, a u rubrici „Drugi posao obveznika tijekom obnašanja dužnosti“ naveo je radno mjesto agronoma u trgovačkom društvu Bio svijet d.o.o. te je u rubrici „ Podatci o ostalim prihodima“ naveo mjesečni primitak od 46,32 eura od istog trgovačkog društva po osnovi nesamostalnog rada.</w:t>
      </w:r>
    </w:p>
    <w:p w14:paraId="7928AD5F" w14:textId="5B709F06" w:rsidR="00AB2F1E" w:rsidRPr="00484E95" w:rsidRDefault="00623654" w:rsidP="006236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Obveznik je u istoj imovinskoj kartici u rubrici „Ostali podaci o bračnom drugu/izvanbračnom drugu/životnom partneru“ naveo zaposlenje supruge u APPRRR-u od kraja listopada 2023.</w:t>
      </w:r>
    </w:p>
    <w:p w14:paraId="49286C61" w14:textId="497E12F3" w:rsidR="00BE5BEE" w:rsidRPr="00484E95" w:rsidRDefault="00E702FF" w:rsidP="005C58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u svrhu utvrđivanja činjenica u postupku iz svoje nadležnosti </w:t>
      </w:r>
      <w:r w:rsidR="005C58A6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CB4803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APPRRR-a </w:t>
      </w:r>
      <w:r w:rsidR="005C58A6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dopisom od</w:t>
      </w:r>
      <w:r w:rsidR="00CB4803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</w:t>
      </w:r>
      <w:r w:rsidR="005C58A6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4803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srpnja</w:t>
      </w:r>
      <w:r w:rsidR="005C58A6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CB4803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C58A6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CB4803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KLASA: Pp-242/23, URBROJ: 711-02-01/05-2024-</w:t>
      </w:r>
      <w:r w:rsidR="00CB4803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03</w:t>
      </w:r>
      <w:r w:rsidR="005C58A6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zatražilo dostavu </w:t>
      </w:r>
      <w:r w:rsidR="00CB4803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očitovanja je li </w:t>
      </w:r>
      <w:r w:rsidR="009F3918" w:rsidRPr="009F3918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………………………………..</w:t>
      </w:r>
      <w:r w:rsidR="00CB4803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OIB: </w:t>
      </w:r>
      <w:r w:rsidR="009F3918" w:rsidRPr="009F3918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……………….</w:t>
      </w:r>
      <w:r w:rsidR="00CB4803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, zaposlena u toj Agenciji te ako jest, pozvalo je dostaviti cjelokupnu dokumentaciju postupka po provedenom javnom natječaju za njeno zapošljavanje.</w:t>
      </w:r>
    </w:p>
    <w:p w14:paraId="770FC969" w14:textId="77777777" w:rsidR="004F16F4" w:rsidRPr="00484E95" w:rsidRDefault="004F16F4" w:rsidP="005C58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7BD941" w14:textId="6B1FA3CB" w:rsidR="004F16F4" w:rsidRPr="00484E95" w:rsidRDefault="004F16F4" w:rsidP="005C58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APPRRR je na spomenuto traženje odgovorio dopisom od 13. kolovoza 2024. KLASA: 023-04/24-01/0001, URBROJ: 343-0601/01-24-002, </w:t>
      </w:r>
      <w:r w:rsidR="00C975D0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kojem je navedeno da je Dubravka </w:t>
      </w:r>
      <w:proofErr w:type="spellStart"/>
      <w:r w:rsidR="00C975D0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Sambunjak</w:t>
      </w:r>
      <w:proofErr w:type="spellEnd"/>
      <w:r w:rsidR="00C975D0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Domitrović zaposlena 30. listopada 2023. na određeno vrijeme od jedne godine zbog povećanog opsega poslova u Podružnici u Zadarskoj županiji u APPRRR-u.</w:t>
      </w:r>
    </w:p>
    <w:p w14:paraId="7ACE723B" w14:textId="77777777" w:rsidR="00C975D0" w:rsidRPr="00484E95" w:rsidRDefault="00C975D0" w:rsidP="005C58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0E8C5D" w14:textId="609DA849" w:rsidR="00C975D0" w:rsidRPr="00484E95" w:rsidRDefault="00C975D0" w:rsidP="00C975D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privitku navedenog dopisa dostavljena je dokumentacija provedenog postupka javnog natječaja za prijam u radni odnos na određeno vrijeme od godinu dana </w:t>
      </w:r>
      <w:r w:rsidR="00600B86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zb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og povećanog opsega poslova kako slijedi:</w:t>
      </w:r>
    </w:p>
    <w:p w14:paraId="27C59AB6" w14:textId="68F925AE" w:rsidR="00CB4803" w:rsidRPr="00484E95" w:rsidRDefault="00D25F88" w:rsidP="00D364AC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975D0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 Ministarstva poljoprivrede od 6. srpnja 2023. KLASA: 119-01/23-01/19, URBROJ: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525-04/43-23-2, upućen APPRRR-u kojim je dana suglasnost za novo zapošljavanje u APPRRR-u, među ostalim, i dva stručna savjetnika – kontrolora u Podružnici u Zadarskoj županiji,</w:t>
      </w:r>
    </w:p>
    <w:p w14:paraId="27A6551F" w14:textId="13D13663" w:rsidR="00D25F88" w:rsidRPr="00484E95" w:rsidRDefault="00D25F88" w:rsidP="00D364AC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tekst Javnog natječaja APPRRR-a za prijam u radni odnos na određeno vrijeme od godinu dana zbog povećanog opsega poslova, među ostalim, i dva stručna savjetnika – kontrolora u Podružnici u Zadarskoj županiji, objavljen 2. kolovoza 2023. u „Narodnim novinama“ br. 90/23.,</w:t>
      </w:r>
    </w:p>
    <w:p w14:paraId="5AF7504E" w14:textId="65330DCA" w:rsidR="00D25F88" w:rsidRPr="00484E95" w:rsidRDefault="00D25F88" w:rsidP="00D364AC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prijavu </w:t>
      </w:r>
      <w:r w:rsidR="009F3918" w:rsidRPr="009F3918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…………………………………..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javni natječaj za radno mjesto stručnog savjetnika – kontrolora u Podružnici u Zadarskoj županiji s pratećom dokumentacijom</w:t>
      </w:r>
      <w:r w:rsidR="00600B86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7789788" w14:textId="532E3087" w:rsidR="00D25F88" w:rsidRPr="00484E95" w:rsidRDefault="00D25F88" w:rsidP="00D364AC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Izvješće o provedenom postupku Javnog natječaja za prijam u radni odnos na određeno vrijeme i rang lista kandidata </w:t>
      </w:r>
      <w:r w:rsidR="00D364AC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od 14. rujna 2023., KLASA: 110-01/23-02/0007, URBROJ: 343-0301/01-23-005</w:t>
      </w:r>
      <w:r w:rsidR="00600B86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9A1EF79" w14:textId="6FDED44E" w:rsidR="00600B86" w:rsidRPr="00484E95" w:rsidRDefault="00600B86" w:rsidP="00D364AC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Evaluacijski obrazac za prijavu </w:t>
      </w:r>
      <w:r w:rsidR="009F3918" w:rsidRPr="009F3918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…………………………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22F59E4" w14:textId="7DE9510C" w:rsidR="00600B86" w:rsidRPr="00484E95" w:rsidRDefault="00600B86" w:rsidP="00D364AC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Odluku o izboru i prijmu radnice </w:t>
      </w:r>
      <w:r w:rsidR="00AC3722" w:rsidRPr="00AC3722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…………………………………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radni odnos od 15. rujna 2023. KLASA: 112-03/23-01/0353, URBROJ: 343-0601/05-23-002,</w:t>
      </w:r>
    </w:p>
    <w:p w14:paraId="76A26C5E" w14:textId="7816F203" w:rsidR="00600B86" w:rsidRPr="00484E95" w:rsidRDefault="00600B86" w:rsidP="00D364AC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Ugovor o radu sklopljen 30. listopada 2023. između APPRRR-a i Dubravke </w:t>
      </w:r>
      <w:proofErr w:type="spellStart"/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Sambunjak</w:t>
      </w:r>
      <w:proofErr w:type="spellEnd"/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Domitrović za zasnivanje radnog odnosa na određeno vrijeme od jedne godine, na razdoblje o 30. listopada 2023. do 29. listopada 2024. zbog povećanog opsega poslova uz probni rad od tri mjeseca,</w:t>
      </w:r>
    </w:p>
    <w:p w14:paraId="25402E1B" w14:textId="010B4586" w:rsidR="00600B86" w:rsidRPr="00484E95" w:rsidRDefault="00600B86" w:rsidP="00600B86">
      <w:pPr>
        <w:pStyle w:val="Odlomakpopis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Izjavu o potencijalnom sukobu interesa/postojanju sukoba interesa te Izjavu o povjerljivosti i nepristranosti </w:t>
      </w:r>
      <w:r w:rsidR="009F3918" w:rsidRPr="009F3918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………………………………..</w:t>
      </w:r>
      <w:r w:rsidRPr="009F3918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.</w:t>
      </w:r>
    </w:p>
    <w:p w14:paraId="7B40BDAE" w14:textId="77777777" w:rsidR="00D25F88" w:rsidRPr="00484E95" w:rsidRDefault="00D25F88" w:rsidP="00D25F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D7EBA" w14:textId="6EE74FE5" w:rsidR="00CB4803" w:rsidRPr="00484E95" w:rsidRDefault="00CB4803" w:rsidP="005C58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Također, Povjerenstvo je od </w:t>
      </w:r>
      <w:r w:rsidR="004F16F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Ministarstva financija, Porezne uprave,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75734238"/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dopisom od 31. srpnja 2024., KLASA: Pp-242/23, URBROJ: 711-02-01/05-2024-0</w:t>
      </w:r>
      <w:r w:rsidR="004F16F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, zatražilo dostavu</w:t>
      </w:r>
      <w:r w:rsidR="004F16F4" w:rsidRPr="00484E95">
        <w:t xml:space="preserve"> </w:t>
      </w:r>
      <w:r w:rsidR="004F16F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podatka </w:t>
      </w:r>
      <w:bookmarkEnd w:id="0"/>
      <w:r w:rsidR="004F16F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je li obveznik Željko Domitrović u razdoblju od 25. prosinca 2021. primio plaću ili naknadu od trgovačkog društva Bio svijet d.o.o., OIB: 13250047226, te ako jest, u kojim iznosima i kada su bile isplate.</w:t>
      </w:r>
    </w:p>
    <w:p w14:paraId="5B83C093" w14:textId="77777777" w:rsidR="006D670D" w:rsidRPr="00484E95" w:rsidRDefault="006D670D" w:rsidP="005C58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E8A4B1" w14:textId="486D931B" w:rsidR="006D670D" w:rsidRPr="00484E95" w:rsidRDefault="006D670D" w:rsidP="005C58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Ministarstvo financija, Porezna uprava</w:t>
      </w:r>
      <w:r w:rsidRPr="00484E95">
        <w:t xml:space="preserve">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spomenuto je traženje odgovorila dopisom od 21. kolovoza 2024. KLASA: 410-01/24-01/189, URBROJ: 513-07-13-24-5, u kojem je navedeno da je obvezniku Željku Domitroviću od 25. prosinca 2021. od strane trgovačkog društva Bio svijet d.o.o. isplaćen primitak po osnovi plaće </w:t>
      </w:r>
      <w:r w:rsidR="00C975D0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u mjesečnim iznosima od 349,19 kuna neto u razdoblju od 28. prosinca 2021. do 27. prosinca 2022., potom u mjesečnim iznosima od 46,35 eura neto u razdoblju od 30. siječnja 2023. do 14. veljače 2023., zatim u mjesečnim iznosima od 46,37 eura neto u razdoblju od 14. ožujka 2023. do 13. prosinca 2023. te u mjesečnim iznosima od 47,80 eura neto u razdoblju od 14. siječnja 2024. do 13. kolovoza 2024.</w:t>
      </w:r>
    </w:p>
    <w:p w14:paraId="1D958EF2" w14:textId="77777777" w:rsidR="004F16F4" w:rsidRPr="00484E95" w:rsidRDefault="004F16F4" w:rsidP="005C58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F8499" w14:textId="246F47C4" w:rsidR="004F16F4" w:rsidRPr="00484E95" w:rsidRDefault="004F16F4" w:rsidP="005C58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Povjerenstvo je od Hrvatskog zavoda za mirovinsko osiguranje, Područne službe u Splitu, dopisom od 31. srpnja 2024., KLASA: Pp-242/23, URBROJ: 711-02-01/05-2024-05, zatražilo dostavu podatka</w:t>
      </w:r>
      <w:r w:rsidRPr="00484E95">
        <w:t xml:space="preserve">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je li obveznik Željko Domitrović u razdoblju od 25. prosinca 2021. bio zaposlenik trgovačkog društva Bio svijet d.o.o., OIB: 13250047226, te ako jest, u kojem razdoblju.</w:t>
      </w:r>
    </w:p>
    <w:p w14:paraId="4159D2BE" w14:textId="77777777" w:rsidR="00413996" w:rsidRPr="00484E95" w:rsidRDefault="00413996" w:rsidP="008D654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44115" w14:textId="084ACA34" w:rsidR="00155B72" w:rsidRPr="00484E95" w:rsidRDefault="006D670D" w:rsidP="00155B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Hrvatski zavod za mirovinsko osiguranje, Područna služba u Splitu na spomenuto je traženje odgovorila dopisom od 7. kolovoza 2024. KLASA: 140-01/24-35-58, URBROJ: 341-18-11/1-211-2, u kojem je navedeno da je obveznik Željko Domitrović prijavljen u radni odnos kod poslodavca Bio svijet d.o.o. u razdoblju od 1. prosinca 2015. i dalje na 1 sat i 36 minuta dnevno po osnovi članka 18.a i 18.b Zakona o radu.</w:t>
      </w:r>
    </w:p>
    <w:p w14:paraId="58C05B36" w14:textId="77777777" w:rsidR="0031143C" w:rsidRPr="00484E95" w:rsidRDefault="0031143C" w:rsidP="00155B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0D059" w14:textId="1CECBDEE" w:rsidR="0031143C" w:rsidRPr="00484E95" w:rsidRDefault="0031143C" w:rsidP="00155B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Uvidom u podatke sudskog registra Trgovačkog suda u Zadru za trgovačko društvo Bio svijet d.o.o. utvrđeno je da obveznik Željko Domitrović nije osnivač/član tog društva niti je osoba ovlaštena za njegovo zastupanje.</w:t>
      </w:r>
    </w:p>
    <w:p w14:paraId="524AD801" w14:textId="77777777" w:rsidR="005C74FE" w:rsidRPr="00484E95" w:rsidRDefault="005C74FE" w:rsidP="00155B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389AA" w14:textId="0284B376" w:rsidR="00953A65" w:rsidRPr="00484E95" w:rsidRDefault="00953A65" w:rsidP="00953A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2. stavkom 1. ZSSI-a propisano je da u obnašanju javne dužnosti obveznici ne smiju svoj privatni interes stavljati ispred javnog interesa. Stavkom 2. istog članka ZSSI-a propisano je da sukob interesa postoji kada su privatni interesi obveznika u suprotnosti s javnim interesom, a posebice kada privatni interes obveznika može utjecati na njegovu nepristranost u obavljanju javne dužnosti (potencijalni sukob interesa), te kada je privatni interes obveznika utjecao ili se osnovano može smatrati da je utjecao na njegovu nepristranost u obavljanju javne dužnosti (stvarni sukob interesa). </w:t>
      </w:r>
    </w:p>
    <w:p w14:paraId="37E56D04" w14:textId="7794004E" w:rsidR="008C31DD" w:rsidRPr="00484E95" w:rsidRDefault="008C31DD" w:rsidP="00953A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8E60C" w14:textId="6D16A5D2" w:rsidR="0003759B" w:rsidRPr="00484E95" w:rsidRDefault="008C31DD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</w:t>
      </w:r>
      <w:r w:rsidR="00127BEF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. stavkom 1. točkom 6. ZSSI-a propisano je da su povezane osobe u smislu tog Zakona osobe navedene u točki 3. tog stavka (član obitelji obveznika je 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obveznikom, a p</w:t>
      </w:r>
      <w:r w:rsidR="0003759B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rema članku 5. stavku 1. točki 8. ZSSI-a privatni interes </w:t>
      </w:r>
      <w:r w:rsidR="005027CF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obuhvaća imovinsku i neimovinsku korist obveznika i povezanih osoba. </w:t>
      </w:r>
    </w:p>
    <w:p w14:paraId="31B8FBEF" w14:textId="77777777" w:rsidR="00953A65" w:rsidRPr="00484E95" w:rsidRDefault="00953A65" w:rsidP="00ED39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539D41" w14:textId="418303F3" w:rsidR="004C0DD4" w:rsidRPr="00484E95" w:rsidRDefault="00953A65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6. stavkom 1. ZSSI-a propisano je da obveznici u obnašanju javnih dužnosti moraju postupati časno, pošteno, savjesno, odgovorno i nepristrano čuvajući vlastitu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vjerodostojnost i dostojanstvo povjerene im dužnosti te povjerenje građana. Prema stavku 2. istoga članka ZSSI-a obveznici su osobno odgovorni za svoje djelovanje u obnašanju javnih dužnosti na koje su imenovani, odnosno izabrani prema tijelu ili građanima koji su ih imenovali ili izabrali, a prema stavku 3. obveznici ne smiju koristiti javnu dužnost za osobni probitak ili probitak osobe koja je s njima povezana niti smiju biti u kakvom odnosu ovisnosti prema osobama koje bi mogle utjecati na njihovu objektivnost.</w:t>
      </w:r>
    </w:p>
    <w:p w14:paraId="6DA5609B" w14:textId="77777777" w:rsidR="00EE5F20" w:rsidRPr="00484E95" w:rsidRDefault="00EE5F20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BC3FBF" w14:textId="77777777" w:rsidR="00EE5F20" w:rsidRPr="00484E95" w:rsidRDefault="00EE5F20" w:rsidP="00EE5F2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9. stavkom 1. ZSSI-a propisano je da ako se pojave okolnosti koje se mogu definirati kao potencijalni sukob interesa, obveznik je dužan deklarirati ga na odgovarajući način i razriješiti tako da zaštiti javni interes. </w:t>
      </w:r>
    </w:p>
    <w:p w14:paraId="54502FDA" w14:textId="77777777" w:rsidR="00EE5F20" w:rsidRPr="00484E95" w:rsidRDefault="00EE5F20" w:rsidP="00EE5F2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89F1C1" w14:textId="3BE6819E" w:rsidR="00EE5F20" w:rsidRPr="00484E95" w:rsidRDefault="00EE5F20" w:rsidP="00EE5F2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Člankom 9. stavkom 2. ZSSI-a propisano je da će se obveznik, ako zakonom nije drukčije propisano,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46B4A850" w14:textId="77777777" w:rsidR="00432432" w:rsidRPr="00484E95" w:rsidRDefault="00432432" w:rsidP="008C31D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C9D59" w14:textId="061A5905" w:rsidR="00432432" w:rsidRPr="00484E95" w:rsidRDefault="00432432" w:rsidP="004324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Člankom 10. stavkom 1. ZSSI-a propisano je da su obveznici dužni, bez obzira na to obnašaju li dužnost profesionalno, podnijeti Povjerenstvu imovinsku karticu koja sadrži podatke propisane tim Zakonom</w:t>
      </w:r>
      <w:r w:rsidR="00EE5F20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3B659B" w14:textId="33B5CD77" w:rsidR="001736FF" w:rsidRPr="00484E95" w:rsidRDefault="001736FF" w:rsidP="000A6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D3684F" w14:textId="24F59B1B" w:rsidR="005C74FE" w:rsidRPr="00484E95" w:rsidRDefault="005C74FE" w:rsidP="005C74F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10. stavkom 2. ZSSI-a propisano je da imovinska kartica sadrži podatke o osnovnom osobnom stanju obveznika, njegova partnera i maloljetne djece, dužnostima obveznika koje obavlja profesionalno ili neprofesionalno, o ostalim dužnostima koje obnaša odnosno djelatnostima koje obavlja, kao i o djelatnosti koju je obavljao neposredno prije stupanja na dužnost unazad dvije godine i u razdoblju od 12 mjeseci nakon prestanka obnašanja dužnosti, o članstvima i funkcijama obveznika u drugim pravnim osobama, udruženjima i organizacijama. </w:t>
      </w:r>
    </w:p>
    <w:p w14:paraId="008A2D8E" w14:textId="3B50A086" w:rsidR="005C74FE" w:rsidRPr="00484E95" w:rsidRDefault="005C74FE" w:rsidP="005C74F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Člankom 10. stavkom 3. ZSSI-a propisano je da imovinska kartica sadrži podatke o imovini obveznika, njegova partnera i maloljetne djece, stečene po svim pravnim osnovama.</w:t>
      </w:r>
    </w:p>
    <w:p w14:paraId="519F5893" w14:textId="58DE378B" w:rsidR="005C74FE" w:rsidRPr="00484E95" w:rsidRDefault="00623654" w:rsidP="005C74F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53720318" w14:textId="7AFC7B8A" w:rsidR="00623654" w:rsidRPr="00484E95" w:rsidRDefault="00623654" w:rsidP="005C74F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Uzimajući u obzir okolnosti iz prijave mogućeg sukoba interesa obveznika Željka Domitrovića, kao i činjenice utvrđene uvidom u podatke navedene u imovinskim karticama istog obveznika te uvidom u prikupljene podatke i očitovanja tijela javne vlasti, Povjerenstvo je utvrdilo da obveznik ni na koji način nije sudjelovao u postupku zapošljavanja supruge u APPRRR-u slijedom čega nije utvrđeno da bi svojim postupanjem povrijedio odredbe članka 9. ZSSI-a.</w:t>
      </w:r>
    </w:p>
    <w:p w14:paraId="21B0DF40" w14:textId="7DA47F0B" w:rsidR="001F25BA" w:rsidRPr="00484E95" w:rsidRDefault="00623654" w:rsidP="0062365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Nadalje, činjenicu zaposlenja supruge u APPRRR-u obveznik je deklarirao u imovinskoj kartici podnesenoj 1. veljače 2024.</w:t>
      </w:r>
      <w:r w:rsidR="001F25BA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, a također je u obje imovinske kartice od 27. siječnja 2023. i 1. veljače 2024. naveo primitak poticaja (potpora) APPRRR-a od strane bračnog druga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8322C6" w14:textId="5A4C338D" w:rsidR="003D699F" w:rsidRPr="00484E95" w:rsidRDefault="003D699F" w:rsidP="0062365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Okolnost primanja poticaja (potpora) APPRRR-a od strane supruge obveznika te njeno zapošljavanje u istoj Agenciji nije okolnost koju bi Povjerenstvo ispitivalo u kontekstu povrede odredbi ZSSI-a </w:t>
      </w:r>
      <w:r w:rsidR="00E81F78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strane obveznika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budući da navedeni Zakon ne sadrži odredbe koje bi </w:t>
      </w:r>
      <w:r w:rsidR="00E81F78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navedeno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zabranjivale </w:t>
      </w:r>
      <w:r w:rsidR="00E81F78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ili propisivale ispunjenje dodatnih uvjeta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Naime, člankom 21. ZSSI-a uređen je postupak u slučaju kad tijelo u kojem obveznik obnaša javnu dužnost stupa u poslovni odnos s poslovnim subjektom u kojem član obitelji ima 5% ili više udjela u vlasništvu, što ovdje nije slučaj budući da </w:t>
      </w:r>
      <w:r w:rsidR="00E81F78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poticaji (potpore) ne stječu od tijela u kojem obveznik obnaša javnu dužnost, tj. od trgovačkog društva </w:t>
      </w:r>
      <w:proofErr w:type="spellStart"/>
      <w:r w:rsidR="00E81F78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Croata</w:t>
      </w:r>
      <w:proofErr w:type="spellEnd"/>
      <w:r w:rsidR="00E81F78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za informacijsku djelatnost, već od APPRRR-a u kojem obveznik ne obnaša javnu dužnost.</w:t>
      </w:r>
    </w:p>
    <w:p w14:paraId="3356BC1F" w14:textId="56A1A9FF" w:rsidR="00FD3DFF" w:rsidRPr="00484E95" w:rsidRDefault="001F25BA" w:rsidP="00E81F7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nadalje ističe da je iz dostavljenih očitovanja i podataka tijela javne vlasti utvrđeno da je obveznik Željko Domitrović u trgovačkom društvu Bio svijet d.o.o. zaposlen na 1 sat i 36 minuta dnevno u kontinuitetu od 1. prosinca 2015. što prema ustaljenoj praksi Povjerenstva predstavlja povremeno obavljanje drugih poslova obveznika uz profesionalno  obnašanje javne dužnosti člana Uprave trgovačkog društva </w:t>
      </w:r>
      <w:proofErr w:type="spellStart"/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Croata</w:t>
      </w:r>
      <w:proofErr w:type="spellEnd"/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za inf</w:t>
      </w:r>
      <w:r w:rsidR="0016758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rmacijsku </w:t>
      </w:r>
      <w:r w:rsidR="00167584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djelatnost. Kako se prema ocjeni Povjerenstva ne radi o redovitom i stalnom zanimanju iz članka 17. stavka 2. ZSSI-a, to Povjerenstvo u postupanju obveznika nije utvrdilo postojanje pretpostavki za pokretanje postupka zbog povrede navedene odredbe ZSSI-a.</w:t>
      </w:r>
    </w:p>
    <w:p w14:paraId="52113127" w14:textId="60A7001E" w:rsidR="00155B72" w:rsidRPr="00484E95" w:rsidRDefault="0049221A" w:rsidP="00155B7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Slijedom svega navedenog, Povjerenstvo </w:t>
      </w:r>
      <w:r w:rsidR="006D3A0E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utvr</w:t>
      </w:r>
      <w:r w:rsidR="006D3A0E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dilo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kako protiv obveznika </w:t>
      </w:r>
      <w:r w:rsidR="00FD3DFF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Željka Domitrovića, člana Uprave trgovačkog društva </w:t>
      </w:r>
      <w:proofErr w:type="spellStart"/>
      <w:r w:rsidR="00FD3DFF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Croata</w:t>
      </w:r>
      <w:proofErr w:type="spellEnd"/>
      <w:r w:rsidR="00FD3DFF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za informacij</w:t>
      </w:r>
      <w:r w:rsidR="006D3A0E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sk</w:t>
      </w:r>
      <w:r w:rsidR="00FD3DFF"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djelatnost, </w:t>
      </w:r>
      <w:r w:rsidRPr="00484E95">
        <w:rPr>
          <w:rFonts w:ascii="Times New Roman" w:hAnsi="Times New Roman" w:cs="Times New Roman"/>
          <w:color w:val="000000" w:themeColor="text1"/>
          <w:sz w:val="24"/>
          <w:szCs w:val="24"/>
        </w:rPr>
        <w:t>u odnosu na opisane okolnosti nije utvrdilo ispunjenje pretpostavki za pokretanje postupka iz nadležnosti Povjerenstva.</w:t>
      </w:r>
    </w:p>
    <w:p w14:paraId="66214AB5" w14:textId="77777777" w:rsidR="00155B72" w:rsidRPr="00484E95" w:rsidRDefault="00155B72" w:rsidP="00155B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952E9" w14:textId="77777777" w:rsidR="00E05561" w:rsidRPr="00484E95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E95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484E95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E9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484E95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484E95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484E95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484E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2F7C35" w14:textId="77777777" w:rsidR="007B202B" w:rsidRPr="00484E95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F029B" w14:textId="77777777" w:rsidR="0022335D" w:rsidRPr="00484E95" w:rsidRDefault="0022335D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367F8" w14:textId="77777777" w:rsidR="00155B72" w:rsidRPr="00484E95" w:rsidRDefault="00155B72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9E1F8" w14:textId="574FA395" w:rsidR="007B202B" w:rsidRPr="00484E95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95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4A75724D" w:rsidR="007B202B" w:rsidRPr="00484E95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E95">
        <w:rPr>
          <w:rFonts w:ascii="Times New Roman" w:hAnsi="Times New Roman" w:cs="Times New Roman"/>
          <w:sz w:val="24"/>
          <w:szCs w:val="24"/>
        </w:rPr>
        <w:t>Obvezni</w:t>
      </w:r>
      <w:r w:rsidR="000D48C2" w:rsidRPr="00484E95">
        <w:rPr>
          <w:rFonts w:ascii="Times New Roman" w:hAnsi="Times New Roman" w:cs="Times New Roman"/>
          <w:sz w:val="24"/>
          <w:szCs w:val="24"/>
        </w:rPr>
        <w:t>k</w:t>
      </w:r>
      <w:r w:rsidRPr="00484E95">
        <w:rPr>
          <w:rFonts w:ascii="Times New Roman" w:hAnsi="Times New Roman" w:cs="Times New Roman"/>
          <w:sz w:val="24"/>
          <w:szCs w:val="24"/>
        </w:rPr>
        <w:t xml:space="preserve"> </w:t>
      </w:r>
      <w:r w:rsidR="00FD3DFF" w:rsidRPr="00484E95">
        <w:rPr>
          <w:rFonts w:ascii="Times New Roman" w:hAnsi="Times New Roman" w:cs="Times New Roman"/>
          <w:sz w:val="24"/>
          <w:szCs w:val="24"/>
        </w:rPr>
        <w:t>Željko Domitrović</w:t>
      </w:r>
      <w:r w:rsidR="007B202B" w:rsidRPr="00484E95">
        <w:rPr>
          <w:rFonts w:ascii="Times New Roman" w:hAnsi="Times New Roman" w:cs="Times New Roman"/>
          <w:sz w:val="24"/>
          <w:szCs w:val="24"/>
        </w:rPr>
        <w:t>, osobn</w:t>
      </w:r>
      <w:r w:rsidR="00ED74D4" w:rsidRPr="00484E95">
        <w:rPr>
          <w:rFonts w:ascii="Times New Roman" w:hAnsi="Times New Roman" w:cs="Times New Roman"/>
          <w:sz w:val="24"/>
          <w:szCs w:val="24"/>
        </w:rPr>
        <w:t>om</w:t>
      </w:r>
      <w:r w:rsidR="007B202B" w:rsidRPr="00484E95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484E95">
        <w:rPr>
          <w:rFonts w:ascii="Times New Roman" w:hAnsi="Times New Roman" w:cs="Times New Roman"/>
          <w:sz w:val="24"/>
          <w:szCs w:val="24"/>
        </w:rPr>
        <w:t>om</w:t>
      </w:r>
    </w:p>
    <w:p w14:paraId="65C064F3" w14:textId="562F0649" w:rsidR="007677AF" w:rsidRPr="00484E95" w:rsidRDefault="007677AF" w:rsidP="007677AF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4E95">
        <w:rPr>
          <w:rFonts w:ascii="Times New Roman" w:hAnsi="Times New Roman" w:cs="Times New Roman"/>
          <w:sz w:val="24"/>
          <w:szCs w:val="24"/>
        </w:rPr>
        <w:t>Podnositelju prijave na znanje</w:t>
      </w:r>
    </w:p>
    <w:p w14:paraId="7E21F707" w14:textId="692DC5FB" w:rsidR="00C57E90" w:rsidRPr="00484E95" w:rsidRDefault="00551ABE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4E95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0055FEF0" w:rsidR="007B202B" w:rsidRPr="00484E95" w:rsidRDefault="007B202B" w:rsidP="00C57E90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4E95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5C5D1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6D7A8" w14:textId="77777777" w:rsidR="00062C8C" w:rsidRDefault="00062C8C" w:rsidP="005B5818">
      <w:pPr>
        <w:spacing w:after="0" w:line="240" w:lineRule="auto"/>
      </w:pPr>
      <w:r>
        <w:separator/>
      </w:r>
    </w:p>
  </w:endnote>
  <w:endnote w:type="continuationSeparator" w:id="0">
    <w:p w14:paraId="1C00A9A6" w14:textId="77777777" w:rsidR="00062C8C" w:rsidRDefault="00062C8C" w:rsidP="005B5818">
      <w:pPr>
        <w:spacing w:after="0" w:line="240" w:lineRule="auto"/>
      </w:pPr>
      <w:r>
        <w:continuationSeparator/>
      </w:r>
    </w:p>
  </w:endnote>
  <w:endnote w:type="continuationNotice" w:id="1">
    <w:p w14:paraId="1FC3F61A" w14:textId="77777777" w:rsidR="00062C8C" w:rsidRDefault="00062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3167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802B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F204" w14:textId="77777777" w:rsidR="00062C8C" w:rsidRDefault="00062C8C" w:rsidP="005B5818">
      <w:pPr>
        <w:spacing w:after="0" w:line="240" w:lineRule="auto"/>
      </w:pPr>
      <w:r>
        <w:separator/>
      </w:r>
    </w:p>
  </w:footnote>
  <w:footnote w:type="continuationSeparator" w:id="0">
    <w:p w14:paraId="01BA979B" w14:textId="77777777" w:rsidR="00062C8C" w:rsidRDefault="00062C8C" w:rsidP="005B5818">
      <w:pPr>
        <w:spacing w:after="0" w:line="240" w:lineRule="auto"/>
      </w:pPr>
      <w:r>
        <w:continuationSeparator/>
      </w:r>
    </w:p>
  </w:footnote>
  <w:footnote w:type="continuationNotice" w:id="1">
    <w:p w14:paraId="1424E464" w14:textId="77777777" w:rsidR="00062C8C" w:rsidRDefault="00062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31B7A53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429B"/>
    <w:multiLevelType w:val="hybridMultilevel"/>
    <w:tmpl w:val="6C56BCBC"/>
    <w:lvl w:ilvl="0" w:tplc="A98A867A">
      <w:start w:val="16"/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B914E8F"/>
    <w:multiLevelType w:val="hybridMultilevel"/>
    <w:tmpl w:val="02A02DC4"/>
    <w:lvl w:ilvl="0" w:tplc="0716221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0F9"/>
    <w:multiLevelType w:val="hybridMultilevel"/>
    <w:tmpl w:val="D8F27CC2"/>
    <w:lvl w:ilvl="0" w:tplc="2F843AB0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86A43"/>
    <w:multiLevelType w:val="hybridMultilevel"/>
    <w:tmpl w:val="D8F0292E"/>
    <w:lvl w:ilvl="0" w:tplc="E6CEFC76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8037158">
    <w:abstractNumId w:val="9"/>
  </w:num>
  <w:num w:numId="2" w16cid:durableId="644088263">
    <w:abstractNumId w:val="0"/>
  </w:num>
  <w:num w:numId="3" w16cid:durableId="1938245865">
    <w:abstractNumId w:val="8"/>
  </w:num>
  <w:num w:numId="4" w16cid:durableId="741373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885236">
    <w:abstractNumId w:val="16"/>
  </w:num>
  <w:num w:numId="6" w16cid:durableId="1174107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392067">
    <w:abstractNumId w:val="12"/>
  </w:num>
  <w:num w:numId="8" w16cid:durableId="194519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35883">
    <w:abstractNumId w:val="10"/>
  </w:num>
  <w:num w:numId="10" w16cid:durableId="154107033">
    <w:abstractNumId w:val="15"/>
  </w:num>
  <w:num w:numId="11" w16cid:durableId="497040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26178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131593">
    <w:abstractNumId w:val="4"/>
  </w:num>
  <w:num w:numId="14" w16cid:durableId="1931087343">
    <w:abstractNumId w:val="5"/>
  </w:num>
  <w:num w:numId="15" w16cid:durableId="433133312">
    <w:abstractNumId w:val="3"/>
  </w:num>
  <w:num w:numId="16" w16cid:durableId="483087351">
    <w:abstractNumId w:val="2"/>
  </w:num>
  <w:num w:numId="17" w16cid:durableId="54401711">
    <w:abstractNumId w:val="7"/>
  </w:num>
  <w:num w:numId="18" w16cid:durableId="6055435">
    <w:abstractNumId w:val="14"/>
  </w:num>
  <w:num w:numId="19" w16cid:durableId="89011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465D"/>
    <w:rsid w:val="0002682C"/>
    <w:rsid w:val="00031891"/>
    <w:rsid w:val="0003759B"/>
    <w:rsid w:val="00040E45"/>
    <w:rsid w:val="00051F70"/>
    <w:rsid w:val="00056542"/>
    <w:rsid w:val="000615A2"/>
    <w:rsid w:val="00061BEF"/>
    <w:rsid w:val="00062C8C"/>
    <w:rsid w:val="0006564A"/>
    <w:rsid w:val="00067EC1"/>
    <w:rsid w:val="0007590D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A675B"/>
    <w:rsid w:val="000B2775"/>
    <w:rsid w:val="000B2D8C"/>
    <w:rsid w:val="000B68C9"/>
    <w:rsid w:val="000B74C9"/>
    <w:rsid w:val="000C3E46"/>
    <w:rsid w:val="000D0E47"/>
    <w:rsid w:val="000D2211"/>
    <w:rsid w:val="000D48C2"/>
    <w:rsid w:val="000E75E4"/>
    <w:rsid w:val="000E7EDC"/>
    <w:rsid w:val="00100FC2"/>
    <w:rsid w:val="00101F03"/>
    <w:rsid w:val="00102EBA"/>
    <w:rsid w:val="001053BD"/>
    <w:rsid w:val="00112081"/>
    <w:rsid w:val="00112377"/>
    <w:rsid w:val="00112A1D"/>
    <w:rsid w:val="00112CDF"/>
    <w:rsid w:val="00112E23"/>
    <w:rsid w:val="001143FA"/>
    <w:rsid w:val="001161A4"/>
    <w:rsid w:val="0012224D"/>
    <w:rsid w:val="0012768F"/>
    <w:rsid w:val="00127BEF"/>
    <w:rsid w:val="00137E23"/>
    <w:rsid w:val="00142301"/>
    <w:rsid w:val="00142A5A"/>
    <w:rsid w:val="001433A5"/>
    <w:rsid w:val="0015369D"/>
    <w:rsid w:val="00153A70"/>
    <w:rsid w:val="00155B72"/>
    <w:rsid w:val="00155BB8"/>
    <w:rsid w:val="00167584"/>
    <w:rsid w:val="00170352"/>
    <w:rsid w:val="00172998"/>
    <w:rsid w:val="001736FF"/>
    <w:rsid w:val="00180005"/>
    <w:rsid w:val="00186AEE"/>
    <w:rsid w:val="001969D4"/>
    <w:rsid w:val="001A4063"/>
    <w:rsid w:val="001A47DD"/>
    <w:rsid w:val="001B3DD6"/>
    <w:rsid w:val="001B4CAC"/>
    <w:rsid w:val="001C0F73"/>
    <w:rsid w:val="001C1F74"/>
    <w:rsid w:val="001D0297"/>
    <w:rsid w:val="001E0571"/>
    <w:rsid w:val="001E5F7F"/>
    <w:rsid w:val="001E64C5"/>
    <w:rsid w:val="001F143D"/>
    <w:rsid w:val="001F25BA"/>
    <w:rsid w:val="001F27D7"/>
    <w:rsid w:val="002026DE"/>
    <w:rsid w:val="00203C94"/>
    <w:rsid w:val="00205871"/>
    <w:rsid w:val="0020713E"/>
    <w:rsid w:val="00211D00"/>
    <w:rsid w:val="0021305D"/>
    <w:rsid w:val="00214CF6"/>
    <w:rsid w:val="0022335D"/>
    <w:rsid w:val="00230E0F"/>
    <w:rsid w:val="0023102B"/>
    <w:rsid w:val="00232A1A"/>
    <w:rsid w:val="0023718E"/>
    <w:rsid w:val="002421E6"/>
    <w:rsid w:val="00242590"/>
    <w:rsid w:val="0024619C"/>
    <w:rsid w:val="002541BE"/>
    <w:rsid w:val="00271276"/>
    <w:rsid w:val="00291AA7"/>
    <w:rsid w:val="00293CAA"/>
    <w:rsid w:val="00293E54"/>
    <w:rsid w:val="002940DD"/>
    <w:rsid w:val="00294EAF"/>
    <w:rsid w:val="00295E00"/>
    <w:rsid w:val="00296618"/>
    <w:rsid w:val="00297A82"/>
    <w:rsid w:val="002A05CF"/>
    <w:rsid w:val="002A09B3"/>
    <w:rsid w:val="002C25CF"/>
    <w:rsid w:val="002C2815"/>
    <w:rsid w:val="002C4098"/>
    <w:rsid w:val="002C6568"/>
    <w:rsid w:val="002C74AA"/>
    <w:rsid w:val="002D42E0"/>
    <w:rsid w:val="002E0430"/>
    <w:rsid w:val="002E179A"/>
    <w:rsid w:val="002E6DC3"/>
    <w:rsid w:val="002F313C"/>
    <w:rsid w:val="002F4667"/>
    <w:rsid w:val="003012FB"/>
    <w:rsid w:val="00302004"/>
    <w:rsid w:val="003050F1"/>
    <w:rsid w:val="0031143C"/>
    <w:rsid w:val="00311C82"/>
    <w:rsid w:val="003202BF"/>
    <w:rsid w:val="00320A1A"/>
    <w:rsid w:val="00322DCD"/>
    <w:rsid w:val="00326866"/>
    <w:rsid w:val="003326DC"/>
    <w:rsid w:val="00332777"/>
    <w:rsid w:val="00332D21"/>
    <w:rsid w:val="00332E53"/>
    <w:rsid w:val="00334824"/>
    <w:rsid w:val="0033746E"/>
    <w:rsid w:val="003416CC"/>
    <w:rsid w:val="0034532B"/>
    <w:rsid w:val="0035139E"/>
    <w:rsid w:val="003534EF"/>
    <w:rsid w:val="00354459"/>
    <w:rsid w:val="00354AA5"/>
    <w:rsid w:val="00356C54"/>
    <w:rsid w:val="00361F82"/>
    <w:rsid w:val="00370393"/>
    <w:rsid w:val="00371B6F"/>
    <w:rsid w:val="003724B2"/>
    <w:rsid w:val="00374691"/>
    <w:rsid w:val="00380299"/>
    <w:rsid w:val="003815EE"/>
    <w:rsid w:val="00382495"/>
    <w:rsid w:val="0038741B"/>
    <w:rsid w:val="00387ADC"/>
    <w:rsid w:val="003902EC"/>
    <w:rsid w:val="00391C92"/>
    <w:rsid w:val="0039467E"/>
    <w:rsid w:val="00396060"/>
    <w:rsid w:val="00396C63"/>
    <w:rsid w:val="003A32D9"/>
    <w:rsid w:val="003A4D02"/>
    <w:rsid w:val="003B10FF"/>
    <w:rsid w:val="003B5F62"/>
    <w:rsid w:val="003B6E32"/>
    <w:rsid w:val="003C019C"/>
    <w:rsid w:val="003C2361"/>
    <w:rsid w:val="003C2DEB"/>
    <w:rsid w:val="003C3CFA"/>
    <w:rsid w:val="003C49D9"/>
    <w:rsid w:val="003C4B46"/>
    <w:rsid w:val="003C60B4"/>
    <w:rsid w:val="003D20A1"/>
    <w:rsid w:val="003D699F"/>
    <w:rsid w:val="003E5D57"/>
    <w:rsid w:val="003F3ADB"/>
    <w:rsid w:val="003F6CA5"/>
    <w:rsid w:val="003F7EF1"/>
    <w:rsid w:val="004021FF"/>
    <w:rsid w:val="004053E3"/>
    <w:rsid w:val="00406E92"/>
    <w:rsid w:val="00411522"/>
    <w:rsid w:val="00411A1D"/>
    <w:rsid w:val="00413996"/>
    <w:rsid w:val="00420572"/>
    <w:rsid w:val="004275C9"/>
    <w:rsid w:val="00427721"/>
    <w:rsid w:val="00432432"/>
    <w:rsid w:val="00436E7B"/>
    <w:rsid w:val="00445AEF"/>
    <w:rsid w:val="00447A55"/>
    <w:rsid w:val="00451399"/>
    <w:rsid w:val="00454AF3"/>
    <w:rsid w:val="00464AFB"/>
    <w:rsid w:val="00467EC3"/>
    <w:rsid w:val="004846B2"/>
    <w:rsid w:val="00484E95"/>
    <w:rsid w:val="0049221A"/>
    <w:rsid w:val="004A28BA"/>
    <w:rsid w:val="004A37CD"/>
    <w:rsid w:val="004A3C10"/>
    <w:rsid w:val="004A5B81"/>
    <w:rsid w:val="004A70EC"/>
    <w:rsid w:val="004B12AF"/>
    <w:rsid w:val="004B3773"/>
    <w:rsid w:val="004B4F64"/>
    <w:rsid w:val="004C0228"/>
    <w:rsid w:val="004C0DD4"/>
    <w:rsid w:val="004C2A1C"/>
    <w:rsid w:val="004D0D55"/>
    <w:rsid w:val="004D1E74"/>
    <w:rsid w:val="004D41EB"/>
    <w:rsid w:val="004E033E"/>
    <w:rsid w:val="004E1C3E"/>
    <w:rsid w:val="004F16F4"/>
    <w:rsid w:val="004F21A9"/>
    <w:rsid w:val="004F336B"/>
    <w:rsid w:val="004F6959"/>
    <w:rsid w:val="00502296"/>
    <w:rsid w:val="005027CF"/>
    <w:rsid w:val="00512887"/>
    <w:rsid w:val="00517A04"/>
    <w:rsid w:val="005229C6"/>
    <w:rsid w:val="005276C9"/>
    <w:rsid w:val="00530204"/>
    <w:rsid w:val="00531452"/>
    <w:rsid w:val="005317D1"/>
    <w:rsid w:val="00536D94"/>
    <w:rsid w:val="0054112E"/>
    <w:rsid w:val="00541713"/>
    <w:rsid w:val="005467ED"/>
    <w:rsid w:val="00551ABE"/>
    <w:rsid w:val="00551FB5"/>
    <w:rsid w:val="00555E25"/>
    <w:rsid w:val="005573DF"/>
    <w:rsid w:val="00560AE7"/>
    <w:rsid w:val="0056197C"/>
    <w:rsid w:val="0056503C"/>
    <w:rsid w:val="0056557E"/>
    <w:rsid w:val="00574424"/>
    <w:rsid w:val="00575968"/>
    <w:rsid w:val="00576F26"/>
    <w:rsid w:val="00577817"/>
    <w:rsid w:val="00581CD8"/>
    <w:rsid w:val="00581D1F"/>
    <w:rsid w:val="00590421"/>
    <w:rsid w:val="00593574"/>
    <w:rsid w:val="005B3122"/>
    <w:rsid w:val="005B5818"/>
    <w:rsid w:val="005B6FFE"/>
    <w:rsid w:val="005B7098"/>
    <w:rsid w:val="005B7FD7"/>
    <w:rsid w:val="005C5023"/>
    <w:rsid w:val="005C58A6"/>
    <w:rsid w:val="005C5D1B"/>
    <w:rsid w:val="005C74FE"/>
    <w:rsid w:val="005D1AAD"/>
    <w:rsid w:val="005D6C92"/>
    <w:rsid w:val="005E5D5B"/>
    <w:rsid w:val="005E7CC4"/>
    <w:rsid w:val="005E7F62"/>
    <w:rsid w:val="005F2243"/>
    <w:rsid w:val="00600B86"/>
    <w:rsid w:val="00600F5C"/>
    <w:rsid w:val="0060701A"/>
    <w:rsid w:val="0061021D"/>
    <w:rsid w:val="006178F8"/>
    <w:rsid w:val="00617C4B"/>
    <w:rsid w:val="00622546"/>
    <w:rsid w:val="00623654"/>
    <w:rsid w:val="00632A1B"/>
    <w:rsid w:val="006331AB"/>
    <w:rsid w:val="00636C59"/>
    <w:rsid w:val="006378F2"/>
    <w:rsid w:val="006404B7"/>
    <w:rsid w:val="00645D2A"/>
    <w:rsid w:val="00645F30"/>
    <w:rsid w:val="006470F2"/>
    <w:rsid w:val="00647B1E"/>
    <w:rsid w:val="00651152"/>
    <w:rsid w:val="00652DDE"/>
    <w:rsid w:val="00653E3B"/>
    <w:rsid w:val="00665779"/>
    <w:rsid w:val="00665CDD"/>
    <w:rsid w:val="0067003B"/>
    <w:rsid w:val="0067358F"/>
    <w:rsid w:val="00675EC0"/>
    <w:rsid w:val="00683F8B"/>
    <w:rsid w:val="0068696C"/>
    <w:rsid w:val="00690C81"/>
    <w:rsid w:val="00693FD7"/>
    <w:rsid w:val="00694971"/>
    <w:rsid w:val="00696A22"/>
    <w:rsid w:val="00696FB6"/>
    <w:rsid w:val="006A50C2"/>
    <w:rsid w:val="006B308A"/>
    <w:rsid w:val="006B6BFD"/>
    <w:rsid w:val="006C162B"/>
    <w:rsid w:val="006C183E"/>
    <w:rsid w:val="006C1E47"/>
    <w:rsid w:val="006C24F5"/>
    <w:rsid w:val="006C25F5"/>
    <w:rsid w:val="006C4764"/>
    <w:rsid w:val="006D3A0E"/>
    <w:rsid w:val="006D48D0"/>
    <w:rsid w:val="006D670D"/>
    <w:rsid w:val="006E4FD8"/>
    <w:rsid w:val="006E67CD"/>
    <w:rsid w:val="006F2F26"/>
    <w:rsid w:val="00701EB0"/>
    <w:rsid w:val="007118F4"/>
    <w:rsid w:val="00716242"/>
    <w:rsid w:val="007164E3"/>
    <w:rsid w:val="0071684E"/>
    <w:rsid w:val="00722358"/>
    <w:rsid w:val="00726AEF"/>
    <w:rsid w:val="00730954"/>
    <w:rsid w:val="007340D7"/>
    <w:rsid w:val="0074432E"/>
    <w:rsid w:val="00745939"/>
    <w:rsid w:val="00747047"/>
    <w:rsid w:val="007560BE"/>
    <w:rsid w:val="00757C5E"/>
    <w:rsid w:val="00760186"/>
    <w:rsid w:val="007677AF"/>
    <w:rsid w:val="00770EAF"/>
    <w:rsid w:val="007715CC"/>
    <w:rsid w:val="00771C93"/>
    <w:rsid w:val="0077229F"/>
    <w:rsid w:val="00773442"/>
    <w:rsid w:val="007769EB"/>
    <w:rsid w:val="0079312D"/>
    <w:rsid w:val="00793EC7"/>
    <w:rsid w:val="007A2EE9"/>
    <w:rsid w:val="007A69E2"/>
    <w:rsid w:val="007A6F55"/>
    <w:rsid w:val="007B202B"/>
    <w:rsid w:val="007B496F"/>
    <w:rsid w:val="007C6032"/>
    <w:rsid w:val="007C6519"/>
    <w:rsid w:val="007D26EA"/>
    <w:rsid w:val="007D3429"/>
    <w:rsid w:val="007D723B"/>
    <w:rsid w:val="007E4BB7"/>
    <w:rsid w:val="007E6347"/>
    <w:rsid w:val="007F11B9"/>
    <w:rsid w:val="007F15F9"/>
    <w:rsid w:val="007F74EE"/>
    <w:rsid w:val="00800114"/>
    <w:rsid w:val="0080202E"/>
    <w:rsid w:val="00804D4F"/>
    <w:rsid w:val="00805C23"/>
    <w:rsid w:val="00807DD0"/>
    <w:rsid w:val="00812473"/>
    <w:rsid w:val="00813B4C"/>
    <w:rsid w:val="00815D9F"/>
    <w:rsid w:val="00824B78"/>
    <w:rsid w:val="0082667F"/>
    <w:rsid w:val="00830E03"/>
    <w:rsid w:val="00836ED5"/>
    <w:rsid w:val="00841A1B"/>
    <w:rsid w:val="00844A3A"/>
    <w:rsid w:val="00844DC1"/>
    <w:rsid w:val="008453B2"/>
    <w:rsid w:val="00846122"/>
    <w:rsid w:val="0084720D"/>
    <w:rsid w:val="0085317D"/>
    <w:rsid w:val="00856E5A"/>
    <w:rsid w:val="0087685C"/>
    <w:rsid w:val="00876906"/>
    <w:rsid w:val="00877AE0"/>
    <w:rsid w:val="00880AF6"/>
    <w:rsid w:val="0089146F"/>
    <w:rsid w:val="00892DB0"/>
    <w:rsid w:val="0089578C"/>
    <w:rsid w:val="00896D85"/>
    <w:rsid w:val="008A06F4"/>
    <w:rsid w:val="008A1F44"/>
    <w:rsid w:val="008A4D92"/>
    <w:rsid w:val="008A71D1"/>
    <w:rsid w:val="008B411E"/>
    <w:rsid w:val="008B5489"/>
    <w:rsid w:val="008B5FEF"/>
    <w:rsid w:val="008C1C5A"/>
    <w:rsid w:val="008C31DD"/>
    <w:rsid w:val="008C360B"/>
    <w:rsid w:val="008C4419"/>
    <w:rsid w:val="008D6549"/>
    <w:rsid w:val="008D76ED"/>
    <w:rsid w:val="008E02F6"/>
    <w:rsid w:val="008E4642"/>
    <w:rsid w:val="008E667F"/>
    <w:rsid w:val="008E7843"/>
    <w:rsid w:val="008F3611"/>
    <w:rsid w:val="008F7FEA"/>
    <w:rsid w:val="009062CF"/>
    <w:rsid w:val="009136EE"/>
    <w:rsid w:val="00913921"/>
    <w:rsid w:val="00913B0E"/>
    <w:rsid w:val="00920065"/>
    <w:rsid w:val="00922DAF"/>
    <w:rsid w:val="0092513E"/>
    <w:rsid w:val="009317D5"/>
    <w:rsid w:val="00936DFC"/>
    <w:rsid w:val="009405C5"/>
    <w:rsid w:val="00945142"/>
    <w:rsid w:val="00953267"/>
    <w:rsid w:val="00953A65"/>
    <w:rsid w:val="00955EAD"/>
    <w:rsid w:val="009569CF"/>
    <w:rsid w:val="00965145"/>
    <w:rsid w:val="00980262"/>
    <w:rsid w:val="00982EA3"/>
    <w:rsid w:val="00983A72"/>
    <w:rsid w:val="00992575"/>
    <w:rsid w:val="009A426A"/>
    <w:rsid w:val="009B0DB7"/>
    <w:rsid w:val="009B16C9"/>
    <w:rsid w:val="009B7EC1"/>
    <w:rsid w:val="009C4307"/>
    <w:rsid w:val="009E1CF9"/>
    <w:rsid w:val="009E4715"/>
    <w:rsid w:val="009E7D1F"/>
    <w:rsid w:val="009F3918"/>
    <w:rsid w:val="009F75BD"/>
    <w:rsid w:val="00A0391E"/>
    <w:rsid w:val="00A04937"/>
    <w:rsid w:val="00A049E0"/>
    <w:rsid w:val="00A05360"/>
    <w:rsid w:val="00A06E80"/>
    <w:rsid w:val="00A24393"/>
    <w:rsid w:val="00A25864"/>
    <w:rsid w:val="00A30AF2"/>
    <w:rsid w:val="00A41D57"/>
    <w:rsid w:val="00A463B1"/>
    <w:rsid w:val="00A4718F"/>
    <w:rsid w:val="00A50FE4"/>
    <w:rsid w:val="00A54BEF"/>
    <w:rsid w:val="00A564A4"/>
    <w:rsid w:val="00A613E5"/>
    <w:rsid w:val="00A66474"/>
    <w:rsid w:val="00A670E6"/>
    <w:rsid w:val="00A67156"/>
    <w:rsid w:val="00A7326F"/>
    <w:rsid w:val="00A805C2"/>
    <w:rsid w:val="00A8088B"/>
    <w:rsid w:val="00A83AB8"/>
    <w:rsid w:val="00A85DAE"/>
    <w:rsid w:val="00A86A92"/>
    <w:rsid w:val="00A9438C"/>
    <w:rsid w:val="00A95A9A"/>
    <w:rsid w:val="00A96533"/>
    <w:rsid w:val="00AA073C"/>
    <w:rsid w:val="00AA2E44"/>
    <w:rsid w:val="00AA3417"/>
    <w:rsid w:val="00AA3E69"/>
    <w:rsid w:val="00AA3F5D"/>
    <w:rsid w:val="00AB0A93"/>
    <w:rsid w:val="00AB1E24"/>
    <w:rsid w:val="00AB2F1E"/>
    <w:rsid w:val="00AB4EC4"/>
    <w:rsid w:val="00AB69F5"/>
    <w:rsid w:val="00AC24AD"/>
    <w:rsid w:val="00AC3722"/>
    <w:rsid w:val="00AD0A2A"/>
    <w:rsid w:val="00AD1617"/>
    <w:rsid w:val="00AD5DBD"/>
    <w:rsid w:val="00AE1D77"/>
    <w:rsid w:val="00AE3A75"/>
    <w:rsid w:val="00AE4562"/>
    <w:rsid w:val="00AE76EA"/>
    <w:rsid w:val="00AE79F3"/>
    <w:rsid w:val="00AE7BDC"/>
    <w:rsid w:val="00AE7DAD"/>
    <w:rsid w:val="00AF0563"/>
    <w:rsid w:val="00AF20DD"/>
    <w:rsid w:val="00AF2EB7"/>
    <w:rsid w:val="00AF442D"/>
    <w:rsid w:val="00B050E9"/>
    <w:rsid w:val="00B0710B"/>
    <w:rsid w:val="00B14E05"/>
    <w:rsid w:val="00B215C0"/>
    <w:rsid w:val="00B225A3"/>
    <w:rsid w:val="00B2288A"/>
    <w:rsid w:val="00B25433"/>
    <w:rsid w:val="00B25526"/>
    <w:rsid w:val="00B25EDC"/>
    <w:rsid w:val="00B27C81"/>
    <w:rsid w:val="00B339DE"/>
    <w:rsid w:val="00B41F20"/>
    <w:rsid w:val="00B505A0"/>
    <w:rsid w:val="00B50F68"/>
    <w:rsid w:val="00B52D70"/>
    <w:rsid w:val="00B53C38"/>
    <w:rsid w:val="00B578AB"/>
    <w:rsid w:val="00B665D3"/>
    <w:rsid w:val="00B72A3E"/>
    <w:rsid w:val="00B77971"/>
    <w:rsid w:val="00B804C2"/>
    <w:rsid w:val="00B81470"/>
    <w:rsid w:val="00B83F61"/>
    <w:rsid w:val="00B85E0B"/>
    <w:rsid w:val="00B952F2"/>
    <w:rsid w:val="00BA1883"/>
    <w:rsid w:val="00BA1FFC"/>
    <w:rsid w:val="00BA7A9D"/>
    <w:rsid w:val="00BB4707"/>
    <w:rsid w:val="00BC77F0"/>
    <w:rsid w:val="00BD0F4A"/>
    <w:rsid w:val="00BD1FA7"/>
    <w:rsid w:val="00BD3C6D"/>
    <w:rsid w:val="00BE1A59"/>
    <w:rsid w:val="00BE555E"/>
    <w:rsid w:val="00BE5BEE"/>
    <w:rsid w:val="00BF2BF4"/>
    <w:rsid w:val="00BF5F4E"/>
    <w:rsid w:val="00C039DE"/>
    <w:rsid w:val="00C17798"/>
    <w:rsid w:val="00C24596"/>
    <w:rsid w:val="00C26394"/>
    <w:rsid w:val="00C263A7"/>
    <w:rsid w:val="00C26629"/>
    <w:rsid w:val="00C27EFB"/>
    <w:rsid w:val="00C313AC"/>
    <w:rsid w:val="00C37047"/>
    <w:rsid w:val="00C44EE7"/>
    <w:rsid w:val="00C45B50"/>
    <w:rsid w:val="00C473C0"/>
    <w:rsid w:val="00C47848"/>
    <w:rsid w:val="00C54F18"/>
    <w:rsid w:val="00C57E90"/>
    <w:rsid w:val="00C622BC"/>
    <w:rsid w:val="00C6293B"/>
    <w:rsid w:val="00C631AB"/>
    <w:rsid w:val="00C6599A"/>
    <w:rsid w:val="00C71A67"/>
    <w:rsid w:val="00C72642"/>
    <w:rsid w:val="00C73986"/>
    <w:rsid w:val="00C74BAC"/>
    <w:rsid w:val="00C762DD"/>
    <w:rsid w:val="00C8121D"/>
    <w:rsid w:val="00C82750"/>
    <w:rsid w:val="00C90FE9"/>
    <w:rsid w:val="00C93C1B"/>
    <w:rsid w:val="00C952D1"/>
    <w:rsid w:val="00C975D0"/>
    <w:rsid w:val="00CA19B0"/>
    <w:rsid w:val="00CA1D1F"/>
    <w:rsid w:val="00CA28B6"/>
    <w:rsid w:val="00CA602D"/>
    <w:rsid w:val="00CA64F7"/>
    <w:rsid w:val="00CA6F9E"/>
    <w:rsid w:val="00CB4803"/>
    <w:rsid w:val="00CC0011"/>
    <w:rsid w:val="00CC26DF"/>
    <w:rsid w:val="00CD16D6"/>
    <w:rsid w:val="00CD4073"/>
    <w:rsid w:val="00CD792D"/>
    <w:rsid w:val="00CE269C"/>
    <w:rsid w:val="00CF083A"/>
    <w:rsid w:val="00CF0867"/>
    <w:rsid w:val="00CF1DB8"/>
    <w:rsid w:val="00D00D46"/>
    <w:rsid w:val="00D02DD3"/>
    <w:rsid w:val="00D06344"/>
    <w:rsid w:val="00D114C0"/>
    <w:rsid w:val="00D11BA5"/>
    <w:rsid w:val="00D1289E"/>
    <w:rsid w:val="00D13135"/>
    <w:rsid w:val="00D16C88"/>
    <w:rsid w:val="00D16F33"/>
    <w:rsid w:val="00D20E59"/>
    <w:rsid w:val="00D25275"/>
    <w:rsid w:val="00D2549D"/>
    <w:rsid w:val="00D25F88"/>
    <w:rsid w:val="00D260EE"/>
    <w:rsid w:val="00D364AC"/>
    <w:rsid w:val="00D4072E"/>
    <w:rsid w:val="00D41CC8"/>
    <w:rsid w:val="00D43010"/>
    <w:rsid w:val="00D4591C"/>
    <w:rsid w:val="00D532A0"/>
    <w:rsid w:val="00D5499E"/>
    <w:rsid w:val="00D57A2E"/>
    <w:rsid w:val="00D656E8"/>
    <w:rsid w:val="00D66549"/>
    <w:rsid w:val="00D67560"/>
    <w:rsid w:val="00D67C90"/>
    <w:rsid w:val="00D7347C"/>
    <w:rsid w:val="00D77342"/>
    <w:rsid w:val="00D819CF"/>
    <w:rsid w:val="00D82946"/>
    <w:rsid w:val="00D83337"/>
    <w:rsid w:val="00DA1029"/>
    <w:rsid w:val="00DA1AF0"/>
    <w:rsid w:val="00DA262A"/>
    <w:rsid w:val="00DA3614"/>
    <w:rsid w:val="00DA621A"/>
    <w:rsid w:val="00DB04C7"/>
    <w:rsid w:val="00DB0890"/>
    <w:rsid w:val="00DB7CEA"/>
    <w:rsid w:val="00DC2071"/>
    <w:rsid w:val="00DC5101"/>
    <w:rsid w:val="00DC5C29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1622A"/>
    <w:rsid w:val="00E24986"/>
    <w:rsid w:val="00E31628"/>
    <w:rsid w:val="00E322D6"/>
    <w:rsid w:val="00E35635"/>
    <w:rsid w:val="00E3580A"/>
    <w:rsid w:val="00E378D6"/>
    <w:rsid w:val="00E403E7"/>
    <w:rsid w:val="00E424AD"/>
    <w:rsid w:val="00E46AFE"/>
    <w:rsid w:val="00E53AE8"/>
    <w:rsid w:val="00E554AF"/>
    <w:rsid w:val="00E702FF"/>
    <w:rsid w:val="00E7222B"/>
    <w:rsid w:val="00E72876"/>
    <w:rsid w:val="00E72FAF"/>
    <w:rsid w:val="00E73119"/>
    <w:rsid w:val="00E75D9A"/>
    <w:rsid w:val="00E768BD"/>
    <w:rsid w:val="00E77328"/>
    <w:rsid w:val="00E81F78"/>
    <w:rsid w:val="00E820E4"/>
    <w:rsid w:val="00E84C34"/>
    <w:rsid w:val="00E8560D"/>
    <w:rsid w:val="00E90857"/>
    <w:rsid w:val="00E916A4"/>
    <w:rsid w:val="00EA02DF"/>
    <w:rsid w:val="00EA1252"/>
    <w:rsid w:val="00EA6305"/>
    <w:rsid w:val="00EC44C7"/>
    <w:rsid w:val="00EC744A"/>
    <w:rsid w:val="00ED3979"/>
    <w:rsid w:val="00ED42AD"/>
    <w:rsid w:val="00ED468D"/>
    <w:rsid w:val="00ED74D4"/>
    <w:rsid w:val="00EE12D4"/>
    <w:rsid w:val="00EE5F20"/>
    <w:rsid w:val="00EE6E89"/>
    <w:rsid w:val="00EF648F"/>
    <w:rsid w:val="00EF6C91"/>
    <w:rsid w:val="00F01E19"/>
    <w:rsid w:val="00F13740"/>
    <w:rsid w:val="00F15A05"/>
    <w:rsid w:val="00F1648B"/>
    <w:rsid w:val="00F20712"/>
    <w:rsid w:val="00F27714"/>
    <w:rsid w:val="00F30255"/>
    <w:rsid w:val="00F329ED"/>
    <w:rsid w:val="00F334C6"/>
    <w:rsid w:val="00F366F0"/>
    <w:rsid w:val="00F42428"/>
    <w:rsid w:val="00F43A8D"/>
    <w:rsid w:val="00F4761E"/>
    <w:rsid w:val="00F51711"/>
    <w:rsid w:val="00F52CB4"/>
    <w:rsid w:val="00F57AC4"/>
    <w:rsid w:val="00F6177A"/>
    <w:rsid w:val="00F61A36"/>
    <w:rsid w:val="00F640D2"/>
    <w:rsid w:val="00F64F03"/>
    <w:rsid w:val="00F650CD"/>
    <w:rsid w:val="00F66A01"/>
    <w:rsid w:val="00F70341"/>
    <w:rsid w:val="00F73A99"/>
    <w:rsid w:val="00F75A2B"/>
    <w:rsid w:val="00F7674B"/>
    <w:rsid w:val="00F83F84"/>
    <w:rsid w:val="00F92567"/>
    <w:rsid w:val="00F97CFC"/>
    <w:rsid w:val="00FA0034"/>
    <w:rsid w:val="00FA0F64"/>
    <w:rsid w:val="00FA1DEC"/>
    <w:rsid w:val="00FA1EEC"/>
    <w:rsid w:val="00FA23DB"/>
    <w:rsid w:val="00FA282D"/>
    <w:rsid w:val="00FA5F09"/>
    <w:rsid w:val="00FB6AFE"/>
    <w:rsid w:val="00FD0E65"/>
    <w:rsid w:val="00FD10F5"/>
    <w:rsid w:val="00FD1693"/>
    <w:rsid w:val="00FD3DFF"/>
    <w:rsid w:val="00FD45E6"/>
    <w:rsid w:val="00FD50FB"/>
    <w:rsid w:val="00FF1166"/>
    <w:rsid w:val="00FF38B8"/>
    <w:rsid w:val="00FF3AFA"/>
    <w:rsid w:val="00FF4EC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D7F7F226-5928-4C69-B797-5D9987A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E5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04024-5164-451E-9BF1-C5007CE12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2355</Words>
  <Characters>13425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subject/>
  <dc:creator>Sukob5</dc:creator>
  <cp:keywords/>
  <dc:description/>
  <cp:lastModifiedBy>Daniel Zabčić</cp:lastModifiedBy>
  <cp:revision>6</cp:revision>
  <cp:lastPrinted>2024-10-15T07:53:00Z</cp:lastPrinted>
  <dcterms:created xsi:type="dcterms:W3CDTF">2024-08-28T11:58:00Z</dcterms:created>
  <dcterms:modified xsi:type="dcterms:W3CDTF">2024-10-15T07:57:00Z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