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35042111" w:rsidR="007B202B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P-</w:t>
      </w:r>
      <w:r w:rsidR="00E916A4">
        <w:rPr>
          <w:rFonts w:ascii="Times New Roman" w:eastAsia="Times New Roman" w:hAnsi="Times New Roman" w:cs="Times New Roman"/>
          <w:sz w:val="24"/>
          <w:szCs w:val="24"/>
          <w:lang w:eastAsia="hr-HR"/>
        </w:rPr>
        <w:t>183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916A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5DC607A" w14:textId="4EB344F4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0B74C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2667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6D31B707" w14:textId="77777777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732077" w14:textId="1C870A36" w:rsidR="00920065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6A50C2">
        <w:rPr>
          <w:color w:val="auto"/>
        </w:rPr>
        <w:t>8. svibnja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7340D7">
        <w:rPr>
          <w:color w:val="auto"/>
        </w:rPr>
        <w:t>4</w:t>
      </w:r>
      <w:r w:rsidR="00771C93" w:rsidRPr="00841A1B">
        <w:rPr>
          <w:color w:val="auto"/>
        </w:rPr>
        <w:t>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1D41F57B" w:rsidR="00112A1D" w:rsidRPr="0007590D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65CE5451" w14:textId="64281ACB" w:rsidR="0022335D" w:rsidRDefault="00E916A4" w:rsidP="0081247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VILI BASSANESE</w:t>
      </w:r>
    </w:p>
    <w:p w14:paraId="5835BF59" w14:textId="48A006B1" w:rsidR="009136EE" w:rsidRPr="00841A1B" w:rsidRDefault="0022335D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916A4"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Umaga </w:t>
      </w:r>
    </w:p>
    <w:p w14:paraId="69FC4EE2" w14:textId="77777777" w:rsidR="00502296" w:rsidRDefault="00502296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033CF" w14:textId="77777777" w:rsidR="0022335D" w:rsidRDefault="0022335D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709CB" w14:textId="1F0E7E94" w:rsidR="0022335D" w:rsidRDefault="00DC2071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16A4">
        <w:rPr>
          <w:rFonts w:ascii="Times New Roman" w:eastAsia="Calibri" w:hAnsi="Times New Roman" w:cs="Times New Roman"/>
          <w:b/>
          <w:sz w:val="24"/>
          <w:szCs w:val="24"/>
        </w:rPr>
        <w:t>VILI BASSANESE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916A4" w:rsidRPr="00E916A4">
        <w:rPr>
          <w:rFonts w:ascii="Times New Roman" w:eastAsia="Calibri" w:hAnsi="Times New Roman" w:cs="Times New Roman"/>
          <w:b/>
          <w:sz w:val="24"/>
          <w:szCs w:val="24"/>
        </w:rPr>
        <w:t>gradonačelnik Grada Umaga</w:t>
      </w:r>
    </w:p>
    <w:p w14:paraId="706900D5" w14:textId="1AD5D8C1" w:rsidR="00A95A9A" w:rsidRPr="00502296" w:rsidRDefault="00856E5A" w:rsidP="0050229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296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502296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Default="00841A1B" w:rsidP="00920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C75D0" w14:textId="210C587E" w:rsidR="0084720D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 w:rsidR="0055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 daljnjem tekstu: ZSSI) obavještavamo Vas da je Povjerenstvo za odlučivanje o sukobu interesa (u daljnjem tekstu: Povjerenstvo) dana </w:t>
      </w:r>
      <w:r w:rsidR="006A50C2">
        <w:rPr>
          <w:rFonts w:ascii="Times New Roman" w:hAnsi="Times New Roman" w:cs="Times New Roman"/>
          <w:color w:val="000000" w:themeColor="text1"/>
          <w:sz w:val="24"/>
          <w:szCs w:val="24"/>
        </w:rPr>
        <w:t>8. svibnja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340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. odlučilo da u vašem predmetu</w:t>
      </w:r>
      <w:r w:rsidR="00AD0A2A" w:rsidRPr="00AD0A2A">
        <w:t xml:space="preserve"> </w:t>
      </w:r>
      <w:r w:rsidR="00AD0A2A" w:rsidRPr="00AD0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="00AD0A2A" w:rsidRPr="00AD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691FD" w14:textId="77777777" w:rsidR="000B74C9" w:rsidRDefault="000B74C9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31EC1" w14:textId="756DCD7A" w:rsidR="00B050E9" w:rsidRDefault="0022335D" w:rsidP="00AB2F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srpnja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temelju prijave otvorilo predmet protiv obveznika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Vilija Bassanesea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gradonačelnika Grada Umaga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koji se vodi pod brojem Pp-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183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. U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dostavljena poveznica na članak objavljen 24. srpnja 2023. na portalu istra24.hr pod nazivom „Zlatne godine 2 – Umaški gradonačelnik Vili Bassanese nastavio je svoj nekretninski šoping slalom“ u kojem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navodi da je </w:t>
      </w:r>
      <w:r w:rsidR="00E916A4" w:rsidRPr="00E916A4">
        <w:rPr>
          <w:rFonts w:ascii="Times New Roman" w:hAnsi="Times New Roman" w:cs="Times New Roman"/>
          <w:color w:val="000000" w:themeColor="text1"/>
          <w:sz w:val="24"/>
          <w:szCs w:val="24"/>
        </w:rPr>
        <w:t>Vili Bassanese nedavno u imovinsk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E916A4" w:rsidRP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kartic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916A4" w:rsidRP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prijavio još jednu nekretninu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to </w:t>
      </w:r>
      <w:r w:rsidR="00E916A4" w:rsidRPr="00E916A4">
        <w:rPr>
          <w:rFonts w:ascii="Times New Roman" w:hAnsi="Times New Roman" w:cs="Times New Roman"/>
          <w:color w:val="000000" w:themeColor="text1"/>
          <w:sz w:val="24"/>
          <w:szCs w:val="24"/>
        </w:rPr>
        <w:t>građevinsko zemljišt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916A4" w:rsidRP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veličine gotovo 2000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>m²</w:t>
      </w:r>
      <w:r w:rsidR="00E916A4" w:rsidRP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selu Matelići pored Materade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je polovinu parcele 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stekao temeljem ugovora o darovanju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svog nećaka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je drugu polovinu od istoga </w:t>
      </w:r>
      <w:r w:rsidR="00E9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kupio 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50.000,00 eura odnosno preuzeo je kredit nećaka. Dalje se u članku navodi da se u 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neposrednoj blizini nove parcele umaškog gradonačelnika nalaze tri atraktivne vile na otprilike istoj površini koju sada u Matelićima posjeduje 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 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>prvi čovjek Umaga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je z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emljište u Matelićima od Grada Umaga 2006. godine kupila sestra 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obveznika Vilija 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>Bassanesea za 30.000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64AE75B" w14:textId="77777777" w:rsidR="00AB2F1E" w:rsidRPr="0056197C" w:rsidRDefault="00AB2F1E" w:rsidP="00AB2F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BA551" w14:textId="09F860DD" w:rsidR="006C4764" w:rsidRPr="0022335D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5D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AB2F1E">
        <w:rPr>
          <w:rFonts w:ascii="Times New Roman" w:eastAsia="Calibri" w:hAnsi="Times New Roman" w:cs="Times New Roman"/>
          <w:sz w:val="24"/>
          <w:szCs w:val="24"/>
        </w:rPr>
        <w:t>3</w:t>
      </w:r>
      <w:r w:rsidR="00812473">
        <w:rPr>
          <w:rFonts w:ascii="Times New Roman" w:eastAsia="Calibri" w:hAnsi="Times New Roman" w:cs="Times New Roman"/>
          <w:sz w:val="24"/>
          <w:szCs w:val="24"/>
        </w:rPr>
        <w:t>4</w:t>
      </w:r>
      <w:r w:rsidRPr="0022335D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AB2F1E">
        <w:rPr>
          <w:rFonts w:ascii="Times New Roman" w:eastAsia="Calibri" w:hAnsi="Times New Roman" w:cs="Times New Roman"/>
          <w:sz w:val="24"/>
          <w:szCs w:val="24"/>
        </w:rPr>
        <w:t xml:space="preserve">župani, gradonačelnici, općinski načelnici i njihovi zamjenici </w:t>
      </w:r>
      <w:r w:rsidRPr="00223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22335D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2233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48021" w14:textId="30B53BC9" w:rsidR="004C0228" w:rsidRPr="0022335D" w:rsidRDefault="00C6293B" w:rsidP="004C0D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A2A">
        <w:rPr>
          <w:rFonts w:ascii="Times New Roman" w:eastAsia="Calibri" w:hAnsi="Times New Roman" w:cs="Times New Roman"/>
          <w:sz w:val="24"/>
          <w:szCs w:val="24"/>
        </w:rPr>
        <w:t xml:space="preserve">Uvidom u Registar obveznika, kojeg ustrojava i vodi Povjerenstvo, </w:t>
      </w:r>
      <w:r w:rsidR="00AD0A2A">
        <w:rPr>
          <w:rFonts w:ascii="Times New Roman" w:eastAsia="Calibri" w:hAnsi="Times New Roman" w:cs="Times New Roman"/>
          <w:sz w:val="24"/>
          <w:szCs w:val="24"/>
        </w:rPr>
        <w:t xml:space="preserve">te u službene mrežne stranice Državnog izbornog povjerenstva </w:t>
      </w:r>
      <w:r w:rsidRPr="00AD0A2A">
        <w:rPr>
          <w:rFonts w:ascii="Times New Roman" w:eastAsia="Calibri" w:hAnsi="Times New Roman" w:cs="Times New Roman"/>
          <w:sz w:val="24"/>
          <w:szCs w:val="24"/>
        </w:rPr>
        <w:t xml:space="preserve">utvrđeno je da </w:t>
      </w:r>
      <w:r w:rsidR="00812473" w:rsidRPr="00AD0A2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AD0A2A">
        <w:rPr>
          <w:rFonts w:ascii="Times New Roman" w:eastAsia="Calibri" w:hAnsi="Times New Roman" w:cs="Times New Roman"/>
          <w:sz w:val="24"/>
          <w:szCs w:val="24"/>
        </w:rPr>
        <w:t xml:space="preserve">Vili Bassanese obnašao dužnost gradonačelnika Grada Umaga u mandatima 2009.-2013., 2013.-2017. te 2017.-2021., kao i da trenutno obnaša istu dužnost počevši od 21. svibnja 2021. </w:t>
      </w:r>
      <w:r w:rsidR="00B050E9" w:rsidRPr="00AD0A2A">
        <w:rPr>
          <w:rFonts w:ascii="Times New Roman" w:eastAsia="Calibri" w:hAnsi="Times New Roman" w:cs="Times New Roman"/>
          <w:sz w:val="24"/>
          <w:szCs w:val="24"/>
        </w:rPr>
        <w:t>slijedom čega je isti</w:t>
      </w:r>
      <w:r w:rsidR="00812473" w:rsidRPr="00AD0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0E9" w:rsidRPr="00AD0A2A">
        <w:rPr>
          <w:rFonts w:ascii="Times New Roman" w:eastAsia="Calibri" w:hAnsi="Times New Roman" w:cs="Times New Roman"/>
          <w:sz w:val="24"/>
          <w:szCs w:val="24"/>
        </w:rPr>
        <w:t>u obvezi postupati sukladno odredbama ZSSI-a.</w:t>
      </w:r>
    </w:p>
    <w:p w14:paraId="69232261" w14:textId="4EA2FA64" w:rsidR="0084720D" w:rsidRPr="0022335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Člankom 41. stavkom 1. ZSSI-a propisano je da Povjerenstvo može pokrenuti postupak po službenoj dužnosti </w:t>
      </w:r>
      <w:r w:rsidR="00CD4073"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22335D" w:rsidRDefault="0084720D" w:rsidP="004C0D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1FE122E" w14:textId="1E7E6A64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7928AD5F" w14:textId="77777777" w:rsidR="00AB2F1E" w:rsidRDefault="00AB2F1E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1C856" w14:textId="3A6364C0" w:rsidR="00AB2F1E" w:rsidRPr="0022335D" w:rsidRDefault="00AB2F1E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izvršilo uvid u podatke zemljišne knjige 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Općinskog suda u Pazinu, Zemljišnoknjižnog odjela Buje – Buie,</w:t>
      </w:r>
      <w:r w:rsid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a nekretnin</w:t>
      </w:r>
      <w:r w:rsidR="00155B7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upisan</w:t>
      </w:r>
      <w:r w:rsidR="00155B7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zk.ul.br.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…..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 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Materada,</w:t>
      </w:r>
      <w:r w:rsid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utvrdilo da je Vili Bassanese upisan kao jedini vlasnik navedene nekretnine temeljem ugovora o darovanju i kupoprodaji nekretnine OV-11849/2022 </w:t>
      </w:r>
      <w:r w:rsidR="00155B72"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u predmetu posl. br. Z-22370/2022</w:t>
      </w:r>
      <w:r w:rsidR="00155B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podataka zemljišnih knjiga razvidno je da je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 knjižni prednik obveznika koji je navedenu nekretninu stekao na temelju pravomoćnog rješenja o nasljeđivanju broj O-401/10, UPP-OS-118/10 od 18. siječnja 2011. dok je njegov knjižni prednik bila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je istu nekretninu stekla temeljem </w:t>
      </w:r>
      <w:r w:rsidR="00C8121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>upoprodajnog ugovora od 10. travnja 2006.</w:t>
      </w:r>
      <w:r w:rsidR="00C81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 947-01/05-01/59, URBROJ: 2105/05-01-06-73, i Potvrde Grada Umaga od 21. travnja 2006.</w:t>
      </w:r>
    </w:p>
    <w:p w14:paraId="61277D52" w14:textId="77777777" w:rsidR="00E702FF" w:rsidRPr="0022335D" w:rsidRDefault="00E702FF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86C61" w14:textId="681DB9BB" w:rsidR="00BE5BEE" w:rsidRPr="005C58A6" w:rsidRDefault="00E702FF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u svrhu utvrđivanja činjenica u postupku iz svoje nadležnosti 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Općinskog suda u Pazinu, Zemljišnoknjižnog odjela Buje – Buie, 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dopisom od 2. 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>., Broj: 711-I-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1606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>-Pp-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183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-23, zatražilo dostavu 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>cjelokupn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dokumentacij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predmetu posl. br. Z-22370/2022 koja je priložena prijedlogu za uknjižbu prava vlasništva obveznika</w:t>
      </w:r>
      <w:r w:rsid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Vilija Bassanesea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nekretnini upisanoj u zk.ul.br.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…..</w:t>
      </w:r>
      <w:r w:rsidR="00AB2F1E" w:rsidRPr="00AB2F1E">
        <w:rPr>
          <w:rFonts w:ascii="Times New Roman" w:hAnsi="Times New Roman" w:cs="Times New Roman"/>
          <w:color w:val="000000" w:themeColor="text1"/>
          <w:sz w:val="24"/>
          <w:szCs w:val="24"/>
        </w:rPr>
        <w:t>, katastarska općina: 301892, Materada, kod Općinskog suda u Pazinu, Zemljišnoknjižni odjel Buje – Buie.</w:t>
      </w:r>
    </w:p>
    <w:p w14:paraId="4159D2BE" w14:textId="77777777" w:rsidR="00413996" w:rsidRPr="005C58A6" w:rsidRDefault="00413996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18FEF" w14:textId="77777777" w:rsidR="00155B72" w:rsidRDefault="00155B72" w:rsidP="005904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Općinsk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 u Pazinu, Zemljišnoknjižn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odjel Buje – Buie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na navedeno je traženje odgovorio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D55" w:rsidRPr="004D0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dopisom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D0D55" w:rsidRPr="004D0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="004D0D55" w:rsidRPr="004D0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0D55" w:rsidRPr="004D0D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KI-17854/23, </w:t>
      </w:r>
      <w:r w:rsidR="0095326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koji je dostavljeni zatraženi preslik iz zbirke isprava Z-22370/2022.</w:t>
      </w:r>
    </w:p>
    <w:p w14:paraId="7395A4A4" w14:textId="77777777" w:rsidR="00302004" w:rsidRDefault="00302004" w:rsidP="005904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AFB9D" w14:textId="7D9456F0" w:rsidR="00302004" w:rsidRDefault="00302004" w:rsidP="005904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Uvidom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dostavljeni Ugovor o darovanju i kupoprodaji nekretnine, koji je obveznik Vili Bassanese, kao kupac/obdarenik, sklopio 22. studenoga 2022. sa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prodavateljem/darovateljem, utvrđeno je da su istim ugovorne strane suglasno utvrdile da je do upisa u zemljišne knjige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……………………..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vlasnika </w:t>
      </w:r>
      <w:r w:rsidR="0068696C" w:rsidRP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nekretnini upisanoj u zk.ul.br.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</w:t>
      </w:r>
      <w:r w:rsidR="0068696C" w:rsidRP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 </w:t>
      </w:r>
      <w:r w:rsidR="0068696C" w:rsidRP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Materada, 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došlo po provedenom ostavinskom postupku iza pok.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koji upis ne odgovara stvarnoj volji pokojnog prednika budući da je jedna polovina predmetne nekretnine imala pripasti bratu pokojnog prednika kupca/obdarenika, a preostala polovina njenom sinu prodavatelju/darovatelju. Također je utvrđeno da se istim Ugovorom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 w:rsidR="006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obvezao Viliju Bassaneseu predati u vlasništvo spomenutu nekretninu u cijelosti i to na način da se obvezao jednu polovinu nekretnine kao darovatelj prepustiti Viliju Bassaneseu kao obdareniku bez protučinidbe, a drugu polovinu kao prodavatelj prodati istom kao kupcu</w:t>
      </w:r>
      <w:r w:rsidR="00FF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cijeni od 376.725,00 kuna koji će se isplatiti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…………………….</w:t>
      </w:r>
      <w:r w:rsidR="00252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mjesečno u obrocima od </w:t>
      </w:r>
      <w:r w:rsidR="00FF38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290,29 eura u sljedećih 166 rata prema kreditnom otplatnom planu Zagrebačke banke d.d. čiji je dužnik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</w:t>
      </w:r>
      <w:r w:rsidR="00252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38B8">
        <w:rPr>
          <w:rFonts w:ascii="Times New Roman" w:hAnsi="Times New Roman" w:cs="Times New Roman"/>
          <w:color w:val="000000" w:themeColor="text1"/>
          <w:sz w:val="24"/>
          <w:szCs w:val="24"/>
        </w:rPr>
        <w:t>, a što ukupno iznosi 48.188,14 eura dok će preostali dio od 1.811,86 eura biti isplaćen potpisom predmetnog Ugovora.</w:t>
      </w:r>
      <w:r w:rsidR="00AF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Istim Ugovorom je utvrđeno da su ugovorne strane upoznate s novim katastarskim izmjenama prema kojoj je buduća površina predmetne čestice navodno osjetno manja odnosno cca 400 m² u odnosu na trenutno upisanu površinu te da po tome nemaju primjedbi.</w:t>
      </w:r>
    </w:p>
    <w:p w14:paraId="02F82EAA" w14:textId="77777777" w:rsidR="00155B72" w:rsidRDefault="00155B72" w:rsidP="005904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9B41D" w14:textId="6670A55D" w:rsidR="00805C23" w:rsidRDefault="007F15F9" w:rsidP="007560B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Registar imovinskih kartica koji vodi Povjerenstvo utvrđeno je da je obveznik Vili Bassanese u imovinskoj kartici podnesenoj 24. siječnja 2023. povodom godišnje obveze podnošenja naveo u rubrici „Podaci o nekretninama“ nekretninu, građevinsko zemljište, površine 1907 m², upisanu u zk.ul.br.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 Materada. Obveznik je također naveo približnu tržišnu vrijednost navedene nekretnine u iznosu od </w:t>
      </w:r>
      <w:r w:rsidR="00756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100.000,00 </w:t>
      </w:r>
      <w:r w:rsidR="00432432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7560BE">
        <w:rPr>
          <w:rFonts w:ascii="Times New Roman" w:hAnsi="Times New Roman" w:cs="Times New Roman"/>
          <w:color w:val="000000" w:themeColor="text1"/>
          <w:sz w:val="24"/>
          <w:szCs w:val="24"/>
        </w:rPr>
        <w:t>, a pod načinom stjecanja naveo je darovnim ugovorom i kupnjom iz prmitaka ostvarenih od nesamostalnog rada. U napomenu uz navedenu nekretninu naveo je sljedeće: „</w:t>
      </w:r>
      <w:r w:rsidR="007560BE" w:rsidRPr="007560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 ostavinskoj raspravi nakon smrti sestre stjecatelja, cijela nekretnina pripala je sinu pokojnice sukladno prvenstvenom redu, umjesto polovina nekretnine sinu a druga polovina bratu što je bila stvarna volja i obveza pokojnice</w:t>
      </w:r>
      <w:r w:rsidR="007560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koja je sad </w:t>
      </w:r>
      <w:r w:rsidR="007560BE" w:rsidRPr="007560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provedena Ugovorom o darovanju polovine nekretnine i Ugovorom o prodaji druge polovine na način da stjecatelj u naravi preuzima obvezu kredita gore navedenog kao jamstvo na teretu nekretnine stana u vlasništvu stjecatelja</w:t>
      </w:r>
      <w:r w:rsidR="007560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.“.</w:t>
      </w:r>
    </w:p>
    <w:p w14:paraId="64744115" w14:textId="77777777" w:rsidR="00155B72" w:rsidRPr="001161A4" w:rsidRDefault="00155B72" w:rsidP="00155B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389AA" w14:textId="0284B376" w:rsidR="00953A65" w:rsidRPr="007340D7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1A4">
        <w:rPr>
          <w:rFonts w:ascii="Times New Roman" w:hAnsi="Times New Roman" w:cs="Times New Roman"/>
          <w:color w:val="000000" w:themeColor="text1"/>
          <w:sz w:val="24"/>
          <w:szCs w:val="24"/>
        </w:rPr>
        <w:t>Člankom 2. stavkom 1. ZSSI-a propisano je da u obnašanju javne</w:t>
      </w:r>
      <w:r w:rsidRPr="0073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dužnosti obveznici ne smiju svoj privatni interes stavljati ispred javnog interesa. Stavkom 2. istog članka ZSSI-a propisano je da sukob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 </w:t>
      </w:r>
    </w:p>
    <w:p w14:paraId="37E56D04" w14:textId="7794004E" w:rsidR="008C31DD" w:rsidRPr="007340D7" w:rsidRDefault="008C31DD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5F8E60C" w14:textId="6D16A5D2" w:rsidR="0003759B" w:rsidRPr="004275C9" w:rsidRDefault="008C31D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</w:t>
      </w:r>
      <w:r w:rsidR="00127BEF"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t>. stavkom 1. točkom 6. ZSSI-a propisano je da su povezane osobe u smislu tog Zakona osobe navedene u točki 3. tog stavka (član obitelji obveznika je 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obveznikom, a p</w:t>
      </w:r>
      <w:r w:rsidR="0003759B"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 članku 5. stavku 1. točki 8. ZSSI-a privatni interes </w:t>
      </w:r>
      <w:r w:rsidR="005027CF"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obuhvaća imovinsku i neimovinsku korist obveznika i povezanih osoba. </w:t>
      </w:r>
    </w:p>
    <w:p w14:paraId="31B8FBEF" w14:textId="77777777" w:rsidR="00953A65" w:rsidRPr="004275C9" w:rsidRDefault="00953A65" w:rsidP="00ED39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39D41" w14:textId="418303F3" w:rsidR="004C0DD4" w:rsidRDefault="00953A65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6. stavkom 1. ZSSI-a propisano je da obveznici u obnašanju javnih dužnosti moraju postupati časno, pošteno, savjesno, odgovorno i nepristrano čuvajući vlastitu vjerodostojnost i dostojanstvo povjerene im dužnosti te povjerenje građana. Prema stavku 2. istoga članka ZSSI-a obveznici su osobno odgovorni za svoje djelovanje u obnašanju javnih dužnosti na koje su imenovani, odnosno izabrani prema tijelu ili građanima koji su ih imenovali ili izabrali, a prema stavku 3. obveznici ne smiju koristiti javnu dužnost za osobni probitak ili </w:t>
      </w:r>
      <w:r w:rsidRPr="004275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probitak osobe koja je s njima povezana niti smiju biti u kakvom odnosu ovisnosti prema osobama koje bi mogle utjecati na njihovu objektivnost.</w:t>
      </w:r>
    </w:p>
    <w:p w14:paraId="46B4A850" w14:textId="77777777" w:rsidR="00432432" w:rsidRDefault="00432432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C9D59" w14:textId="5B997892" w:rsidR="00432432" w:rsidRDefault="00432432" w:rsidP="00432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>Člank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1. ZSSI-a propisano je da su obveznici dužni</w:t>
      </w: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bez obzira na to obnašaju li dužnost profesionalno, podnijeti Povjerenstvu imovinsku karticu koja sadrži podatke propisane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>im Zakonom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je stavkom 4. istoga članka propisano da su obveznici </w:t>
      </w: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>dužni jednom godišnje podnositi imovinske kartice Povjerenstvu do 31. siječnja tekuće godine za prethodnu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stavkom 5. da se </w:t>
      </w: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imovinska kartica iz stavka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32432">
        <w:rPr>
          <w:rFonts w:ascii="Times New Roman" w:hAnsi="Times New Roman" w:cs="Times New Roman"/>
          <w:color w:val="000000" w:themeColor="text1"/>
          <w:sz w:val="24"/>
          <w:szCs w:val="24"/>
        </w:rPr>
        <w:t>oga članka podnosi uvijek sa stanjem na zadnji dan prethodne godine.</w:t>
      </w:r>
    </w:p>
    <w:p w14:paraId="5A3B659B" w14:textId="33B5CD77" w:rsidR="001736FF" w:rsidRDefault="001736FF" w:rsidP="000A6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7721B" w14:textId="636C9531" w:rsidR="00155B72" w:rsidRDefault="00155B72" w:rsidP="00155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Člank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1. ZSSI-a propisano je da se d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arom, u smislu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oga Zakona, smatra novac, stvari bez obzira na njihovu vrijednost, prava i usluge dane bez naknade koje obveznika dovode ili mogu dovesti u odnos zavisnosti ili kod njega stvaraju obvezu prema darovatelju.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stavku 2. istoga članka ZSSI-a n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smatraju se darovima, u smislu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55B72">
        <w:rPr>
          <w:rFonts w:ascii="Times New Roman" w:hAnsi="Times New Roman" w:cs="Times New Roman"/>
          <w:color w:val="000000" w:themeColor="text1"/>
          <w:sz w:val="24"/>
          <w:szCs w:val="24"/>
        </w:rPr>
        <w:t>oga Zakona, uobičajeni darovi između članova obitelji, rodbine i prijatelja te državna i međunarodna priznanja, odličja i nagrade.</w:t>
      </w:r>
    </w:p>
    <w:p w14:paraId="0E0A9C64" w14:textId="6AA0CD3E" w:rsidR="00AF2EB7" w:rsidRDefault="00AF2EB7" w:rsidP="00155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>Nastavno na sve utvrđeno u ovoj pravnoj stvari, Povjerenstvo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ije utvrdilo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u postupanju obveznika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Vilija Bassanesea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gradonačelnika Grada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Umaga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stjecanje nekretnine 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>upisan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zk.ul.br. </w:t>
      </w:r>
      <w:r w:rsidR="00252BBA" w:rsidRPr="00252BB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…….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>, KO Materada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došlo do moguće povrede odredbi ZSSI-a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budući da je utvrđeno da se u konkretnom slučaju radilo o pravnom poslu stjecanja prava vlasništva na polovini navedene nekretnine temeljem ugovora o darovanju sklopljenom između obveznika i njegova nećaka, dakle, radilo se o 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darovanju dijela nekretnine između </w:t>
      </w:r>
      <w:r w:rsidR="0049221A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članova 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rodbine</w:t>
      </w:r>
      <w:r w:rsidR="0049221A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ujaka i nećaka, koji su se ugovorno sporazumjeli da je 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provedeno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ostavinsko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postupk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iza pokojne sestre obveznika 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kao vlasnik predmetne nekretnine upisan</w:t>
      </w:r>
      <w:r w:rsidR="0049221A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njen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sin,</w:t>
      </w:r>
      <w:r w:rsidR="0049221A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a koji upis ne odgovara stvarnoj volji pokojnog prednika budući da je jedna polovina predmetne nekretnine imala pripasti bratu pokojnog prednika, a preostala polovina njenom sinu.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Sukladno navedenom, Povjerenstvo nije utvrdilo </w:t>
      </w:r>
      <w:r w:rsidR="00C81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okolnosti prema kojima bi 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se spomenutim darovanjem obveznika dovelo ili mog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dovesti u odnos zavisnosti ili 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>kod njega stv</w:t>
      </w:r>
      <w:r w:rsidR="00A805C2">
        <w:rPr>
          <w:rFonts w:ascii="Times New Roman" w:hAnsi="Times New Roman" w:cs="Times New Roman"/>
          <w:color w:val="000000" w:themeColor="text1"/>
          <w:sz w:val="24"/>
          <w:szCs w:val="24"/>
        </w:rPr>
        <w:t>orilo</w:t>
      </w:r>
      <w:r w:rsidR="00A805C2" w:rsidRPr="00A80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obvezu prema darovatelju.</w:t>
      </w:r>
    </w:p>
    <w:p w14:paraId="78D3ABF0" w14:textId="3310FEA0" w:rsidR="0049221A" w:rsidRPr="00155B72" w:rsidRDefault="00A805C2" w:rsidP="00155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Nadalje, s</w:t>
      </w:r>
      <w:r w:rsidR="0049221A">
        <w:rPr>
          <w:rFonts w:ascii="Times New Roman" w:hAnsi="Times New Roman" w:cs="Times New Roman"/>
          <w:color w:val="000000" w:themeColor="text1"/>
          <w:sz w:val="24"/>
          <w:szCs w:val="24"/>
        </w:rPr>
        <w:t>tjecanje predmetne nekretnine obveznik je naveo u imovinskoj kartici podnesenoj 24. siječnja 2023. za 2022. godinu imajući u vidu da je nekretninu stekao u studenom 2022. godine te ju je stoga bio i dužan navesti u navedenoj imovinskoj kartici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 čemu je također opisao okolnosti vezane uz predmetno darovanje.</w:t>
      </w:r>
    </w:p>
    <w:p w14:paraId="52113127" w14:textId="6FBCB31C" w:rsidR="00155B72" w:rsidRPr="00155B72" w:rsidRDefault="0049221A" w:rsidP="00155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svega navedenog, Povjerenstvo utvrđuje kako protiv obveznika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Vilija Bassanesea</w:t>
      </w:r>
      <w:r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gradonačelnika Grada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Umaga</w:t>
      </w:r>
      <w:r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>, u odnosu na opisane okolnosti nije utvrdilo ispunjenje pretpostavki za pokretanje postupka iz nadležnosti Povjerenstva.</w:t>
      </w: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029B" w14:textId="77777777" w:rsidR="0022335D" w:rsidRDefault="0022335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367F8" w14:textId="77777777" w:rsidR="00155B72" w:rsidRDefault="00155B7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574FA395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6F27720F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0D48C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B72">
        <w:rPr>
          <w:rFonts w:ascii="Times New Roman" w:hAnsi="Times New Roman" w:cs="Times New Roman"/>
          <w:sz w:val="24"/>
          <w:szCs w:val="24"/>
        </w:rPr>
        <w:t>Vili Bassanese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65C064F3" w14:textId="562F0649" w:rsidR="007677AF" w:rsidRPr="007677AF" w:rsidRDefault="007677AF" w:rsidP="007677A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77AF">
        <w:rPr>
          <w:rFonts w:ascii="Times New Roman" w:hAnsi="Times New Roman" w:cs="Times New Roman"/>
          <w:sz w:val="24"/>
          <w:szCs w:val="24"/>
        </w:rPr>
        <w:t>Podnositelju</w:t>
      </w:r>
      <w:r>
        <w:rPr>
          <w:rFonts w:ascii="Times New Roman" w:hAnsi="Times New Roman" w:cs="Times New Roman"/>
          <w:sz w:val="24"/>
          <w:szCs w:val="24"/>
        </w:rPr>
        <w:t xml:space="preserve"> prijave</w:t>
      </w:r>
      <w:r w:rsidRPr="007677AF">
        <w:rPr>
          <w:rFonts w:ascii="Times New Roman" w:hAnsi="Times New Roman" w:cs="Times New Roman"/>
          <w:sz w:val="24"/>
          <w:szCs w:val="24"/>
        </w:rPr>
        <w:t xml:space="preserve"> na znanje</w:t>
      </w:r>
    </w:p>
    <w:p w14:paraId="7E21F707" w14:textId="0B652864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DC5C29">
        <w:rPr>
          <w:rFonts w:ascii="Times New Roman" w:hAnsi="Times New Roman" w:cs="Times New Roman"/>
          <w:sz w:val="24"/>
          <w:szCs w:val="24"/>
        </w:rPr>
        <w:t>ku</w:t>
      </w:r>
      <w:r w:rsidR="00C57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910F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6EFE" w14:textId="77777777" w:rsidR="00910F0B" w:rsidRDefault="00910F0B" w:rsidP="005B5818">
      <w:pPr>
        <w:spacing w:after="0" w:line="240" w:lineRule="auto"/>
      </w:pPr>
      <w:r>
        <w:separator/>
      </w:r>
    </w:p>
  </w:endnote>
  <w:endnote w:type="continuationSeparator" w:id="0">
    <w:p w14:paraId="39F3AA56" w14:textId="77777777" w:rsidR="00910F0B" w:rsidRDefault="00910F0B" w:rsidP="005B5818">
      <w:pPr>
        <w:spacing w:after="0" w:line="240" w:lineRule="auto"/>
      </w:pPr>
      <w:r>
        <w:continuationSeparator/>
      </w:r>
    </w:p>
  </w:endnote>
  <w:endnote w:type="continuationNotice" w:id="1">
    <w:p w14:paraId="00D9D3D7" w14:textId="77777777" w:rsidR="00910F0B" w:rsidRDefault="00910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52BF" w14:textId="77777777" w:rsidR="00910F0B" w:rsidRDefault="00910F0B" w:rsidP="005B5818">
      <w:pPr>
        <w:spacing w:after="0" w:line="240" w:lineRule="auto"/>
      </w:pPr>
      <w:r>
        <w:separator/>
      </w:r>
    </w:p>
  </w:footnote>
  <w:footnote w:type="continuationSeparator" w:id="0">
    <w:p w14:paraId="6259D8C3" w14:textId="77777777" w:rsidR="00910F0B" w:rsidRDefault="00910F0B" w:rsidP="005B5818">
      <w:pPr>
        <w:spacing w:after="0" w:line="240" w:lineRule="auto"/>
      </w:pPr>
      <w:r>
        <w:continuationSeparator/>
      </w:r>
    </w:p>
  </w:footnote>
  <w:footnote w:type="continuationNotice" w:id="1">
    <w:p w14:paraId="708ABF70" w14:textId="77777777" w:rsidR="00910F0B" w:rsidRDefault="00910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9"/>
  </w:num>
  <w:num w:numId="2" w16cid:durableId="644088263">
    <w:abstractNumId w:val="0"/>
  </w:num>
  <w:num w:numId="3" w16cid:durableId="1938245865">
    <w:abstractNumId w:val="8"/>
  </w:num>
  <w:num w:numId="4" w16cid:durableId="74137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16"/>
  </w:num>
  <w:num w:numId="6" w16cid:durableId="1174107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2"/>
  </w:num>
  <w:num w:numId="8" w16cid:durableId="194519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0"/>
  </w:num>
  <w:num w:numId="10" w16cid:durableId="154107033">
    <w:abstractNumId w:val="15"/>
  </w:num>
  <w:num w:numId="11" w16cid:durableId="497040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5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7"/>
  </w:num>
  <w:num w:numId="18" w16cid:durableId="6055435">
    <w:abstractNumId w:val="14"/>
  </w:num>
  <w:num w:numId="19" w16cid:durableId="8901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465D"/>
    <w:rsid w:val="0002682C"/>
    <w:rsid w:val="00031891"/>
    <w:rsid w:val="0003759B"/>
    <w:rsid w:val="00040E45"/>
    <w:rsid w:val="00051F70"/>
    <w:rsid w:val="00055103"/>
    <w:rsid w:val="00056542"/>
    <w:rsid w:val="000615A2"/>
    <w:rsid w:val="00061BEF"/>
    <w:rsid w:val="0006564A"/>
    <w:rsid w:val="00067EC1"/>
    <w:rsid w:val="0007590D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A675B"/>
    <w:rsid w:val="000B2775"/>
    <w:rsid w:val="000B2D8C"/>
    <w:rsid w:val="000B74C9"/>
    <w:rsid w:val="000C3E46"/>
    <w:rsid w:val="000D0E47"/>
    <w:rsid w:val="000D2211"/>
    <w:rsid w:val="000D48C2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43FA"/>
    <w:rsid w:val="001161A4"/>
    <w:rsid w:val="0012224D"/>
    <w:rsid w:val="0012768F"/>
    <w:rsid w:val="00127BEF"/>
    <w:rsid w:val="00137E23"/>
    <w:rsid w:val="00142301"/>
    <w:rsid w:val="00142A5A"/>
    <w:rsid w:val="001433A5"/>
    <w:rsid w:val="0015369D"/>
    <w:rsid w:val="00153A70"/>
    <w:rsid w:val="00155B72"/>
    <w:rsid w:val="00155BB8"/>
    <w:rsid w:val="00170352"/>
    <w:rsid w:val="00172998"/>
    <w:rsid w:val="001736FF"/>
    <w:rsid w:val="00180005"/>
    <w:rsid w:val="00186AEE"/>
    <w:rsid w:val="001969D4"/>
    <w:rsid w:val="001A4063"/>
    <w:rsid w:val="001A47DD"/>
    <w:rsid w:val="001B3DD6"/>
    <w:rsid w:val="001B4CAC"/>
    <w:rsid w:val="001C0F73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1D00"/>
    <w:rsid w:val="0021305D"/>
    <w:rsid w:val="00214CF6"/>
    <w:rsid w:val="0022335D"/>
    <w:rsid w:val="00230E0F"/>
    <w:rsid w:val="0023102B"/>
    <w:rsid w:val="00232A1A"/>
    <w:rsid w:val="0023718E"/>
    <w:rsid w:val="002421E6"/>
    <w:rsid w:val="00242590"/>
    <w:rsid w:val="0024619C"/>
    <w:rsid w:val="00252BBA"/>
    <w:rsid w:val="002541BE"/>
    <w:rsid w:val="00271276"/>
    <w:rsid w:val="00291AA7"/>
    <w:rsid w:val="00293CAA"/>
    <w:rsid w:val="00293E54"/>
    <w:rsid w:val="002940DD"/>
    <w:rsid w:val="00294EAF"/>
    <w:rsid w:val="00295E00"/>
    <w:rsid w:val="00296618"/>
    <w:rsid w:val="00297A82"/>
    <w:rsid w:val="002A05CF"/>
    <w:rsid w:val="002A09B3"/>
    <w:rsid w:val="002C25CF"/>
    <w:rsid w:val="002C2815"/>
    <w:rsid w:val="002C4098"/>
    <w:rsid w:val="002C6568"/>
    <w:rsid w:val="002D42E0"/>
    <w:rsid w:val="002D51D7"/>
    <w:rsid w:val="002E0430"/>
    <w:rsid w:val="002E179A"/>
    <w:rsid w:val="002E6DC3"/>
    <w:rsid w:val="002F313C"/>
    <w:rsid w:val="002F4667"/>
    <w:rsid w:val="003012FB"/>
    <w:rsid w:val="00302004"/>
    <w:rsid w:val="003050F1"/>
    <w:rsid w:val="00311C82"/>
    <w:rsid w:val="003202BF"/>
    <w:rsid w:val="00320A1A"/>
    <w:rsid w:val="00322DCD"/>
    <w:rsid w:val="00326866"/>
    <w:rsid w:val="003326DC"/>
    <w:rsid w:val="00332777"/>
    <w:rsid w:val="00332D21"/>
    <w:rsid w:val="00332E53"/>
    <w:rsid w:val="00334824"/>
    <w:rsid w:val="003348CE"/>
    <w:rsid w:val="0033746E"/>
    <w:rsid w:val="003416CC"/>
    <w:rsid w:val="0034532B"/>
    <w:rsid w:val="0035139E"/>
    <w:rsid w:val="003534EF"/>
    <w:rsid w:val="00354459"/>
    <w:rsid w:val="00354AA5"/>
    <w:rsid w:val="00361F82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1C92"/>
    <w:rsid w:val="0039467E"/>
    <w:rsid w:val="00396060"/>
    <w:rsid w:val="00396C63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20A1"/>
    <w:rsid w:val="003E5D57"/>
    <w:rsid w:val="003F3ADB"/>
    <w:rsid w:val="003F6CA5"/>
    <w:rsid w:val="003F7EF1"/>
    <w:rsid w:val="004021FF"/>
    <w:rsid w:val="004053E3"/>
    <w:rsid w:val="00406E92"/>
    <w:rsid w:val="00411522"/>
    <w:rsid w:val="00411A1D"/>
    <w:rsid w:val="00413996"/>
    <w:rsid w:val="00420572"/>
    <w:rsid w:val="004275C9"/>
    <w:rsid w:val="00427721"/>
    <w:rsid w:val="00432432"/>
    <w:rsid w:val="00436E7B"/>
    <w:rsid w:val="00445AEF"/>
    <w:rsid w:val="00447A55"/>
    <w:rsid w:val="00451399"/>
    <w:rsid w:val="00454AF3"/>
    <w:rsid w:val="00464AFB"/>
    <w:rsid w:val="00467EC3"/>
    <w:rsid w:val="004846B2"/>
    <w:rsid w:val="0049221A"/>
    <w:rsid w:val="004A28BA"/>
    <w:rsid w:val="004A37CD"/>
    <w:rsid w:val="004A3C10"/>
    <w:rsid w:val="004A5B81"/>
    <w:rsid w:val="004B12AF"/>
    <w:rsid w:val="004B3773"/>
    <w:rsid w:val="004B4F64"/>
    <w:rsid w:val="004C0228"/>
    <w:rsid w:val="004C0DD4"/>
    <w:rsid w:val="004C2A1C"/>
    <w:rsid w:val="004D0D55"/>
    <w:rsid w:val="004D1E74"/>
    <w:rsid w:val="004D41EB"/>
    <w:rsid w:val="004E033E"/>
    <w:rsid w:val="004E1C3E"/>
    <w:rsid w:val="004F336B"/>
    <w:rsid w:val="004F6959"/>
    <w:rsid w:val="00502296"/>
    <w:rsid w:val="005027CF"/>
    <w:rsid w:val="00512887"/>
    <w:rsid w:val="00517A04"/>
    <w:rsid w:val="005229C6"/>
    <w:rsid w:val="005276C9"/>
    <w:rsid w:val="00530204"/>
    <w:rsid w:val="00531452"/>
    <w:rsid w:val="005317D1"/>
    <w:rsid w:val="00536D94"/>
    <w:rsid w:val="00537A7E"/>
    <w:rsid w:val="0054112E"/>
    <w:rsid w:val="00541713"/>
    <w:rsid w:val="005467ED"/>
    <w:rsid w:val="00551ABE"/>
    <w:rsid w:val="00551FB5"/>
    <w:rsid w:val="00555E25"/>
    <w:rsid w:val="005573DF"/>
    <w:rsid w:val="00560AE7"/>
    <w:rsid w:val="0056197C"/>
    <w:rsid w:val="0056503C"/>
    <w:rsid w:val="0056557E"/>
    <w:rsid w:val="00574424"/>
    <w:rsid w:val="00575968"/>
    <w:rsid w:val="00576F26"/>
    <w:rsid w:val="00577817"/>
    <w:rsid w:val="00581CD8"/>
    <w:rsid w:val="00581D1F"/>
    <w:rsid w:val="00590421"/>
    <w:rsid w:val="00593574"/>
    <w:rsid w:val="005B3122"/>
    <w:rsid w:val="005B5818"/>
    <w:rsid w:val="005B6FFE"/>
    <w:rsid w:val="005B7098"/>
    <w:rsid w:val="005B7FD7"/>
    <w:rsid w:val="005C5023"/>
    <w:rsid w:val="005C58A6"/>
    <w:rsid w:val="005C5D1B"/>
    <w:rsid w:val="005D1AAD"/>
    <w:rsid w:val="005D6C92"/>
    <w:rsid w:val="005E5D5B"/>
    <w:rsid w:val="005E7CC4"/>
    <w:rsid w:val="005E7F62"/>
    <w:rsid w:val="005F2243"/>
    <w:rsid w:val="00600F5C"/>
    <w:rsid w:val="0060701A"/>
    <w:rsid w:val="0061021D"/>
    <w:rsid w:val="006178F8"/>
    <w:rsid w:val="00617C4B"/>
    <w:rsid w:val="00622546"/>
    <w:rsid w:val="00632A1B"/>
    <w:rsid w:val="006331AB"/>
    <w:rsid w:val="00636C59"/>
    <w:rsid w:val="006378F2"/>
    <w:rsid w:val="006404B7"/>
    <w:rsid w:val="00645D2A"/>
    <w:rsid w:val="00645F30"/>
    <w:rsid w:val="006470F2"/>
    <w:rsid w:val="00647B1E"/>
    <w:rsid w:val="00651152"/>
    <w:rsid w:val="00653E3B"/>
    <w:rsid w:val="00665779"/>
    <w:rsid w:val="00665CDD"/>
    <w:rsid w:val="00666339"/>
    <w:rsid w:val="0067003B"/>
    <w:rsid w:val="0067358F"/>
    <w:rsid w:val="00675EC0"/>
    <w:rsid w:val="00683F8B"/>
    <w:rsid w:val="0068696C"/>
    <w:rsid w:val="00690C81"/>
    <w:rsid w:val="00693FD7"/>
    <w:rsid w:val="00694971"/>
    <w:rsid w:val="00696A22"/>
    <w:rsid w:val="00696FB6"/>
    <w:rsid w:val="006A50C2"/>
    <w:rsid w:val="006B308A"/>
    <w:rsid w:val="006B6BFD"/>
    <w:rsid w:val="006C162B"/>
    <w:rsid w:val="006C183E"/>
    <w:rsid w:val="006C1E47"/>
    <w:rsid w:val="006C24F5"/>
    <w:rsid w:val="006C25F5"/>
    <w:rsid w:val="006C4764"/>
    <w:rsid w:val="006D48D0"/>
    <w:rsid w:val="006E4FD8"/>
    <w:rsid w:val="006E67CD"/>
    <w:rsid w:val="006F2F26"/>
    <w:rsid w:val="00701EB0"/>
    <w:rsid w:val="007118F4"/>
    <w:rsid w:val="00716242"/>
    <w:rsid w:val="007164E3"/>
    <w:rsid w:val="0071684E"/>
    <w:rsid w:val="00722358"/>
    <w:rsid w:val="00726AEF"/>
    <w:rsid w:val="00730954"/>
    <w:rsid w:val="007340D7"/>
    <w:rsid w:val="0074432E"/>
    <w:rsid w:val="00745939"/>
    <w:rsid w:val="00747047"/>
    <w:rsid w:val="007560BE"/>
    <w:rsid w:val="00757C5E"/>
    <w:rsid w:val="00760186"/>
    <w:rsid w:val="007677AF"/>
    <w:rsid w:val="00770EAF"/>
    <w:rsid w:val="007715CC"/>
    <w:rsid w:val="00771C93"/>
    <w:rsid w:val="0077229F"/>
    <w:rsid w:val="00773442"/>
    <w:rsid w:val="007769EB"/>
    <w:rsid w:val="00780AFB"/>
    <w:rsid w:val="00780C2E"/>
    <w:rsid w:val="0079312D"/>
    <w:rsid w:val="00793EC7"/>
    <w:rsid w:val="007A2EE9"/>
    <w:rsid w:val="007A69E2"/>
    <w:rsid w:val="007A6F55"/>
    <w:rsid w:val="007B202B"/>
    <w:rsid w:val="007B496F"/>
    <w:rsid w:val="007C6032"/>
    <w:rsid w:val="007C6519"/>
    <w:rsid w:val="007D26EA"/>
    <w:rsid w:val="007D3429"/>
    <w:rsid w:val="007D723B"/>
    <w:rsid w:val="007E6347"/>
    <w:rsid w:val="007F11B9"/>
    <w:rsid w:val="007F15F9"/>
    <w:rsid w:val="007F74EE"/>
    <w:rsid w:val="00800114"/>
    <w:rsid w:val="0080202E"/>
    <w:rsid w:val="00804D4F"/>
    <w:rsid w:val="00805C23"/>
    <w:rsid w:val="00807DD0"/>
    <w:rsid w:val="00812473"/>
    <w:rsid w:val="00813B4C"/>
    <w:rsid w:val="00815D9F"/>
    <w:rsid w:val="00824B78"/>
    <w:rsid w:val="0082667F"/>
    <w:rsid w:val="00830E03"/>
    <w:rsid w:val="00836ED5"/>
    <w:rsid w:val="00841A1B"/>
    <w:rsid w:val="00844A3A"/>
    <w:rsid w:val="00844DC1"/>
    <w:rsid w:val="008453B2"/>
    <w:rsid w:val="00846122"/>
    <w:rsid w:val="0084720D"/>
    <w:rsid w:val="008516C1"/>
    <w:rsid w:val="0085317D"/>
    <w:rsid w:val="00856E5A"/>
    <w:rsid w:val="0087685C"/>
    <w:rsid w:val="00876906"/>
    <w:rsid w:val="00877AE0"/>
    <w:rsid w:val="00880AF6"/>
    <w:rsid w:val="0089146F"/>
    <w:rsid w:val="00892DB0"/>
    <w:rsid w:val="0089578C"/>
    <w:rsid w:val="00896D85"/>
    <w:rsid w:val="008A06F4"/>
    <w:rsid w:val="008A1F44"/>
    <w:rsid w:val="008A4D92"/>
    <w:rsid w:val="008A71D1"/>
    <w:rsid w:val="008B411E"/>
    <w:rsid w:val="008B5489"/>
    <w:rsid w:val="008B5FEF"/>
    <w:rsid w:val="008C1C5A"/>
    <w:rsid w:val="008C31DD"/>
    <w:rsid w:val="008C360B"/>
    <w:rsid w:val="008C4419"/>
    <w:rsid w:val="008D6549"/>
    <w:rsid w:val="008D76ED"/>
    <w:rsid w:val="008E02F6"/>
    <w:rsid w:val="008E4642"/>
    <w:rsid w:val="008E667F"/>
    <w:rsid w:val="008E7843"/>
    <w:rsid w:val="008F3611"/>
    <w:rsid w:val="008F7FEA"/>
    <w:rsid w:val="009062CF"/>
    <w:rsid w:val="00910F0B"/>
    <w:rsid w:val="009136EE"/>
    <w:rsid w:val="00913921"/>
    <w:rsid w:val="00913B0E"/>
    <w:rsid w:val="00920065"/>
    <w:rsid w:val="00922DAF"/>
    <w:rsid w:val="0092513E"/>
    <w:rsid w:val="009317D5"/>
    <w:rsid w:val="00936DFC"/>
    <w:rsid w:val="009405C5"/>
    <w:rsid w:val="00945142"/>
    <w:rsid w:val="00953267"/>
    <w:rsid w:val="00953A65"/>
    <w:rsid w:val="00955EAD"/>
    <w:rsid w:val="009569CF"/>
    <w:rsid w:val="00965145"/>
    <w:rsid w:val="00980262"/>
    <w:rsid w:val="00982EA3"/>
    <w:rsid w:val="00983A72"/>
    <w:rsid w:val="00992575"/>
    <w:rsid w:val="009A426A"/>
    <w:rsid w:val="009A650E"/>
    <w:rsid w:val="009B0DB7"/>
    <w:rsid w:val="009B16C9"/>
    <w:rsid w:val="009B7EC1"/>
    <w:rsid w:val="009C4307"/>
    <w:rsid w:val="009E1CF9"/>
    <w:rsid w:val="009E4715"/>
    <w:rsid w:val="009E7D1F"/>
    <w:rsid w:val="009F75BD"/>
    <w:rsid w:val="00A0391E"/>
    <w:rsid w:val="00A04937"/>
    <w:rsid w:val="00A049E0"/>
    <w:rsid w:val="00A05360"/>
    <w:rsid w:val="00A06E80"/>
    <w:rsid w:val="00A24393"/>
    <w:rsid w:val="00A25864"/>
    <w:rsid w:val="00A30AF2"/>
    <w:rsid w:val="00A41D57"/>
    <w:rsid w:val="00A463B1"/>
    <w:rsid w:val="00A4718F"/>
    <w:rsid w:val="00A50FE4"/>
    <w:rsid w:val="00A54BEF"/>
    <w:rsid w:val="00A564A4"/>
    <w:rsid w:val="00A613E5"/>
    <w:rsid w:val="00A66474"/>
    <w:rsid w:val="00A670E6"/>
    <w:rsid w:val="00A67156"/>
    <w:rsid w:val="00A7326F"/>
    <w:rsid w:val="00A805C2"/>
    <w:rsid w:val="00A8088B"/>
    <w:rsid w:val="00A83AB8"/>
    <w:rsid w:val="00A85DAE"/>
    <w:rsid w:val="00A86A92"/>
    <w:rsid w:val="00A9438C"/>
    <w:rsid w:val="00A95A9A"/>
    <w:rsid w:val="00A96533"/>
    <w:rsid w:val="00AA073C"/>
    <w:rsid w:val="00AA2E44"/>
    <w:rsid w:val="00AA3417"/>
    <w:rsid w:val="00AA3E69"/>
    <w:rsid w:val="00AA3F5D"/>
    <w:rsid w:val="00AB0A93"/>
    <w:rsid w:val="00AB1E24"/>
    <w:rsid w:val="00AB2F1E"/>
    <w:rsid w:val="00AB4EC4"/>
    <w:rsid w:val="00AB69F5"/>
    <w:rsid w:val="00AC24AD"/>
    <w:rsid w:val="00AD0A2A"/>
    <w:rsid w:val="00AD1617"/>
    <w:rsid w:val="00AD5DBD"/>
    <w:rsid w:val="00AE1D77"/>
    <w:rsid w:val="00AE3A75"/>
    <w:rsid w:val="00AE4562"/>
    <w:rsid w:val="00AE76EA"/>
    <w:rsid w:val="00AE79F3"/>
    <w:rsid w:val="00AE7BDC"/>
    <w:rsid w:val="00AE7DAD"/>
    <w:rsid w:val="00AF0563"/>
    <w:rsid w:val="00AF20DD"/>
    <w:rsid w:val="00AF2EB7"/>
    <w:rsid w:val="00AF442D"/>
    <w:rsid w:val="00B050E9"/>
    <w:rsid w:val="00B0710B"/>
    <w:rsid w:val="00B14E05"/>
    <w:rsid w:val="00B215C0"/>
    <w:rsid w:val="00B225A3"/>
    <w:rsid w:val="00B2288A"/>
    <w:rsid w:val="00B25433"/>
    <w:rsid w:val="00B25526"/>
    <w:rsid w:val="00B25EDC"/>
    <w:rsid w:val="00B27C81"/>
    <w:rsid w:val="00B339DE"/>
    <w:rsid w:val="00B41F20"/>
    <w:rsid w:val="00B505A0"/>
    <w:rsid w:val="00B50F68"/>
    <w:rsid w:val="00B52D70"/>
    <w:rsid w:val="00B53C38"/>
    <w:rsid w:val="00B578AB"/>
    <w:rsid w:val="00B665D3"/>
    <w:rsid w:val="00B72A3E"/>
    <w:rsid w:val="00B77971"/>
    <w:rsid w:val="00B804C2"/>
    <w:rsid w:val="00B81470"/>
    <w:rsid w:val="00B83F61"/>
    <w:rsid w:val="00B85E0B"/>
    <w:rsid w:val="00BA1883"/>
    <w:rsid w:val="00BA1FFC"/>
    <w:rsid w:val="00BA7A9D"/>
    <w:rsid w:val="00BB4707"/>
    <w:rsid w:val="00BC77F0"/>
    <w:rsid w:val="00BD0F4A"/>
    <w:rsid w:val="00BD1FA7"/>
    <w:rsid w:val="00BD3C6D"/>
    <w:rsid w:val="00BE1A59"/>
    <w:rsid w:val="00BE555E"/>
    <w:rsid w:val="00BE5BEE"/>
    <w:rsid w:val="00BF2BF4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E90"/>
    <w:rsid w:val="00C622BC"/>
    <w:rsid w:val="00C6293B"/>
    <w:rsid w:val="00C631AB"/>
    <w:rsid w:val="00C6599A"/>
    <w:rsid w:val="00C71A67"/>
    <w:rsid w:val="00C72642"/>
    <w:rsid w:val="00C73986"/>
    <w:rsid w:val="00C74BAC"/>
    <w:rsid w:val="00C762DD"/>
    <w:rsid w:val="00C8121D"/>
    <w:rsid w:val="00C82750"/>
    <w:rsid w:val="00C90FE9"/>
    <w:rsid w:val="00C93C1B"/>
    <w:rsid w:val="00C952D1"/>
    <w:rsid w:val="00CA19B0"/>
    <w:rsid w:val="00CA1D1F"/>
    <w:rsid w:val="00CA28B6"/>
    <w:rsid w:val="00CA602D"/>
    <w:rsid w:val="00CA64F7"/>
    <w:rsid w:val="00CA6F9E"/>
    <w:rsid w:val="00CC0011"/>
    <w:rsid w:val="00CC26DF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4C0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2376"/>
    <w:rsid w:val="00D7347C"/>
    <w:rsid w:val="00D77342"/>
    <w:rsid w:val="00D819CF"/>
    <w:rsid w:val="00D82946"/>
    <w:rsid w:val="00D83337"/>
    <w:rsid w:val="00DA0148"/>
    <w:rsid w:val="00DA1029"/>
    <w:rsid w:val="00DA1AF0"/>
    <w:rsid w:val="00DA262A"/>
    <w:rsid w:val="00DA3614"/>
    <w:rsid w:val="00DA621A"/>
    <w:rsid w:val="00DB04C7"/>
    <w:rsid w:val="00DB0890"/>
    <w:rsid w:val="00DB7CEA"/>
    <w:rsid w:val="00DC2071"/>
    <w:rsid w:val="00DC5101"/>
    <w:rsid w:val="00DC5C29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1622A"/>
    <w:rsid w:val="00E24986"/>
    <w:rsid w:val="00E31628"/>
    <w:rsid w:val="00E322D6"/>
    <w:rsid w:val="00E35635"/>
    <w:rsid w:val="00E3580A"/>
    <w:rsid w:val="00E378D6"/>
    <w:rsid w:val="00E403E7"/>
    <w:rsid w:val="00E424AD"/>
    <w:rsid w:val="00E46AFE"/>
    <w:rsid w:val="00E53AE8"/>
    <w:rsid w:val="00E554AF"/>
    <w:rsid w:val="00E702FF"/>
    <w:rsid w:val="00E7222B"/>
    <w:rsid w:val="00E72FAF"/>
    <w:rsid w:val="00E73119"/>
    <w:rsid w:val="00E75D9A"/>
    <w:rsid w:val="00E768BD"/>
    <w:rsid w:val="00E77328"/>
    <w:rsid w:val="00E820E4"/>
    <w:rsid w:val="00E84C34"/>
    <w:rsid w:val="00E8560D"/>
    <w:rsid w:val="00E90857"/>
    <w:rsid w:val="00E916A4"/>
    <w:rsid w:val="00EA02DF"/>
    <w:rsid w:val="00EA1252"/>
    <w:rsid w:val="00EC744A"/>
    <w:rsid w:val="00ED3979"/>
    <w:rsid w:val="00ED42AD"/>
    <w:rsid w:val="00ED468D"/>
    <w:rsid w:val="00ED74D4"/>
    <w:rsid w:val="00EE12D4"/>
    <w:rsid w:val="00EE6E89"/>
    <w:rsid w:val="00EF648F"/>
    <w:rsid w:val="00EF6C91"/>
    <w:rsid w:val="00F01E19"/>
    <w:rsid w:val="00F13740"/>
    <w:rsid w:val="00F15A05"/>
    <w:rsid w:val="00F1648B"/>
    <w:rsid w:val="00F20712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7AC4"/>
    <w:rsid w:val="00F6177A"/>
    <w:rsid w:val="00F61A36"/>
    <w:rsid w:val="00F640D2"/>
    <w:rsid w:val="00F64F03"/>
    <w:rsid w:val="00F650CD"/>
    <w:rsid w:val="00F66A01"/>
    <w:rsid w:val="00F70341"/>
    <w:rsid w:val="00F73A99"/>
    <w:rsid w:val="00F75A2B"/>
    <w:rsid w:val="00F7674B"/>
    <w:rsid w:val="00F83F84"/>
    <w:rsid w:val="00F92567"/>
    <w:rsid w:val="00F97CFC"/>
    <w:rsid w:val="00FA0034"/>
    <w:rsid w:val="00FA0F64"/>
    <w:rsid w:val="00FA1DEC"/>
    <w:rsid w:val="00FA1EEC"/>
    <w:rsid w:val="00FA23DB"/>
    <w:rsid w:val="00FA282D"/>
    <w:rsid w:val="00FD0E65"/>
    <w:rsid w:val="00FD10F5"/>
    <w:rsid w:val="00FD1693"/>
    <w:rsid w:val="00FD45E6"/>
    <w:rsid w:val="00FD50FB"/>
    <w:rsid w:val="00FF1166"/>
    <w:rsid w:val="00FF38B8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5</cp:revision>
  <cp:lastPrinted>2024-05-10T09:29:00Z</cp:lastPrinted>
  <dcterms:created xsi:type="dcterms:W3CDTF">2024-05-10T11:47:00Z</dcterms:created>
  <dcterms:modified xsi:type="dcterms:W3CDTF">2024-05-10T12:00:00Z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