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9502" w14:textId="0D5F4E98" w:rsidR="00757511" w:rsidRDefault="0075751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8D3F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0A41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325</w:t>
      </w:r>
      <w:r w:rsidR="008D3F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589A71E2" w14:textId="7111D269" w:rsidR="00332D21" w:rsidRPr="002C4098" w:rsidRDefault="008D3F9D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711-02-01/06-2024-</w:t>
      </w:r>
      <w:r w:rsidR="000A41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AF73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80FDD25" w14:textId="4DCB1423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13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62C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A417C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CE0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F13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16C1D959" w:rsidR="00F825D0" w:rsidRPr="008311E1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23768">
        <w:t xml:space="preserve"> </w:t>
      </w:r>
      <w:r w:rsidR="00E16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FDA">
        <w:rPr>
          <w:rFonts w:ascii="Times New Roman" w:hAnsi="Times New Roman" w:cs="Times New Roman"/>
          <w:color w:val="000000"/>
          <w:sz w:val="24"/>
          <w:szCs w:val="24"/>
        </w:rPr>
        <w:t>Aleksandre Jozić-Ileković, kao</w:t>
      </w:r>
      <w:r w:rsidR="008D3F9D">
        <w:rPr>
          <w:rFonts w:ascii="Times New Roman" w:hAnsi="Times New Roman" w:cs="Times New Roman"/>
          <w:color w:val="000000"/>
          <w:sz w:val="24"/>
          <w:szCs w:val="24"/>
        </w:rPr>
        <w:t xml:space="preserve"> predsjednice Povjerenstva, </w:t>
      </w:r>
      <w:r w:rsidR="00FE7FDA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="00FE7F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FE7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</w:t>
      </w:r>
      <w:r w:rsidR="00C51A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članka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1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A83" w:rsidRPr="00C51A83">
        <w:rPr>
          <w:rFonts w:ascii="Times New Roman" w:hAnsi="Times New Roman" w:cs="Times New Roman"/>
          <w:sz w:val="24"/>
          <w:szCs w:val="24"/>
        </w:rPr>
        <w:t xml:space="preserve">i članka 48. stavka 1. </w:t>
      </w:r>
      <w:r w:rsidRPr="00C51A83">
        <w:rPr>
          <w:rFonts w:ascii="Times New Roman" w:hAnsi="Times New Roman" w:cs="Times New Roman"/>
          <w:sz w:val="24"/>
          <w:szCs w:val="24"/>
        </w:rPr>
        <w:t xml:space="preserve">Zakona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o sprječavanju s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09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21A7">
        <w:rPr>
          <w:rFonts w:ascii="Times New Roman" w:hAnsi="Times New Roman" w:cs="Times New Roman"/>
          <w:color w:val="000000"/>
          <w:sz w:val="24"/>
          <w:szCs w:val="24"/>
        </w:rPr>
        <w:t xml:space="preserve"> 36/24</w:t>
      </w:r>
      <w:r w:rsidR="00592986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>u daljnjem tekstu ZSSI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CE043F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A02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</w:t>
      </w:r>
      <w:r w:rsidR="00E31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2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Natalije Antić Bijelac</w:t>
      </w:r>
      <w:r w:rsidR="000531C2">
        <w:t xml:space="preserve">, </w:t>
      </w:r>
      <w:r w:rsidR="00A02B4A">
        <w:rPr>
          <w:rFonts w:ascii="Times New Roman" w:hAnsi="Times New Roman" w:cs="Times New Roman"/>
          <w:b/>
          <w:bCs/>
          <w:sz w:val="24"/>
          <w:szCs w:val="24"/>
        </w:rPr>
        <w:t>direktorice trgovačkog društva POSLOVNA ZONA PETRINJA d.o.o. za izgradnju</w:t>
      </w:r>
      <w:r w:rsidR="00CC748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A02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organizaciju i upravljanje poslovnim zonama do 04. srpnja 2022. godine, </w:t>
      </w:r>
      <w:r w:rsidR="00A02B4A" w:rsidRPr="00A02B4A">
        <w:rPr>
          <w:rFonts w:ascii="Times New Roman" w:hAnsi="Times New Roman" w:cs="Times New Roman"/>
          <w:bCs/>
          <w:color w:val="000000"/>
          <w:sz w:val="24"/>
          <w:szCs w:val="24"/>
        </w:rPr>
        <w:t>dana</w:t>
      </w:r>
      <w:r w:rsidR="00A02B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986" w:rsidRPr="00592986">
        <w:rPr>
          <w:rFonts w:ascii="Times New Roman" w:hAnsi="Times New Roman" w:cs="Times New Roman"/>
          <w:color w:val="000000"/>
          <w:sz w:val="24"/>
          <w:szCs w:val="24"/>
        </w:rPr>
        <w:t>4. prosinca 2023.g.</w:t>
      </w:r>
      <w:r w:rsidRPr="005929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1090DB39" w14:textId="38D52DB8" w:rsidR="00C829CD" w:rsidRDefault="00C829CD" w:rsidP="00A02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9B3A388" w14:textId="65465794" w:rsidR="00A02B4A" w:rsidRPr="00A02B4A" w:rsidRDefault="00A02B4A" w:rsidP="00BB47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Obustavlja se postupak protiv obveznice Natalije Antić Bijelac, direktorice trgovačkog društva POSLOVNA ZONA PETRINJA d.o.o. za izgradnju, organizaciju i upravljanje poslovnim zonama do 04. srpnja 2022., u predmetu pod brojem Pp-325/23, otvorenom zbog propusta da obveznica do 31. siječnja 2023. podnese imovinsku karticu povodom godišnje obveze podnošenja, </w:t>
      </w:r>
      <w:r w:rsidR="0059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obzirom da je prestala obnašati navedenu dužnost 04. srpnja 2022. te da ne obnaša bilo koju drugu duž</w:t>
      </w:r>
      <w:r w:rsidR="006009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 iz članka 3. ZSSI-a.</w:t>
      </w:r>
    </w:p>
    <w:p w14:paraId="24DCFD9B" w14:textId="77777777" w:rsidR="006013CC" w:rsidRDefault="006013CC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539561FD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F87133" w14:textId="74FD57AB" w:rsidR="00537FD1" w:rsidRDefault="00537FD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bookmarkStart w:id="0" w:name="_Hlk165021840"/>
      <w:r w:rsidR="00CA3925">
        <w:rPr>
          <w:rFonts w:ascii="Times New Roman" w:hAnsi="Times New Roman" w:cs="Times New Roman"/>
          <w:color w:val="000000"/>
          <w:sz w:val="24"/>
          <w:szCs w:val="24"/>
        </w:rPr>
        <w:t>dana 21. studenog 2023. po službenoj dužnosti otvorilo predmet broj Pp-325/23 u odnosu na obveznicu Nataliju Antić Bijelac, vezano za okolnost nepodnošenja imovinske kartice.</w:t>
      </w:r>
    </w:p>
    <w:p w14:paraId="7E201243" w14:textId="77777777" w:rsidR="00CA3925" w:rsidRDefault="00CA3925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E9E27" w14:textId="30A297FF" w:rsidR="00CA3925" w:rsidRDefault="00CA3925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Nadalje, Povjerenstvo je uvidom u Registra obveznika, utvrdilo da obveznica Natalija Antić Bijelac do 31. siječnja nije podnijela imovinsku karticu povodom godišnje obveze podnošenja za 2022. godinu.</w:t>
      </w:r>
    </w:p>
    <w:p w14:paraId="28D5D222" w14:textId="77777777" w:rsidR="00741A26" w:rsidRDefault="00741A26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04C63" w14:textId="2C115F26" w:rsidR="00CA3925" w:rsidRDefault="00CA3925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40. </w:t>
      </w:r>
      <w:r w:rsidR="00592986">
        <w:rPr>
          <w:rFonts w:ascii="Times New Roman" w:hAnsi="Times New Roman" w:cs="Times New Roman"/>
          <w:color w:val="000000"/>
          <w:sz w:val="24"/>
          <w:szCs w:val="24"/>
        </w:rPr>
        <w:t xml:space="preserve">ZSSI-a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propisano je da su predsjednici i članovi uprava trgovačkih društava u kojima jedinice lokalne i područne (regionalne) samouprave imaju većinski udio </w:t>
      </w:r>
      <w:r w:rsidR="00463A24">
        <w:rPr>
          <w:rFonts w:ascii="Times New Roman" w:hAnsi="Times New Roman" w:cs="Times New Roman"/>
          <w:color w:val="000000"/>
          <w:sz w:val="24"/>
          <w:szCs w:val="24"/>
        </w:rPr>
        <w:t xml:space="preserve">obveznici ZSSI-a, slijedom čega </w:t>
      </w:r>
      <w:r w:rsidR="00592986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="00463A24">
        <w:rPr>
          <w:rFonts w:ascii="Times New Roman" w:hAnsi="Times New Roman" w:cs="Times New Roman"/>
          <w:color w:val="000000"/>
          <w:sz w:val="24"/>
          <w:szCs w:val="24"/>
        </w:rPr>
        <w:t xml:space="preserve"> Natalija Antić Bijelac povodom obnašanja dužnosti direktorice trgovačkog društva POSLOVNA ZONA PETRINJA d.o.o. za izgradnju, organizaciju i upravljanje poslovnim zonama bila obvezna postupati sukladno odredbama ZSSI-a.</w:t>
      </w:r>
    </w:p>
    <w:p w14:paraId="11230C9D" w14:textId="7CD23E10" w:rsidR="00C54300" w:rsidRDefault="00C54300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Međutim, uvidom u </w:t>
      </w:r>
      <w:r w:rsidR="00592986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egistar obveznika koji ustrojava i vodi Povjerenstvo, utvrđeno je da je Natalija Antić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Bjelac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obnašala dužnost direktorice trgovačkog društva POSLOVNA ZONA PETRINJA d.o.o. za izgradnju, organizaciju i upravljanje poslovnim zonama od 25. prosinca 2021. godine do 04. srpnja 2022.  godine, kada je imenovana obveznica prestala obnašati dužnost, a o čemu Povjerenstvo nije obaviješteno od strane nadležnog tijela.</w:t>
      </w:r>
    </w:p>
    <w:p w14:paraId="635B733A" w14:textId="77777777" w:rsidR="00C54300" w:rsidRDefault="00C54300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68A5B" w14:textId="793D04F7" w:rsidR="00592986" w:rsidRDefault="00C54300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u proteklom razdoblju u više slučajeva osobama koje su obnašale dužnosti u trenutku stupanja ZSSI-a na snagu, a kojima je </w:t>
      </w:r>
      <w:r w:rsidR="0017086B">
        <w:rPr>
          <w:rFonts w:ascii="Times New Roman" w:hAnsi="Times New Roman" w:cs="Times New Roman"/>
          <w:color w:val="000000"/>
          <w:sz w:val="24"/>
          <w:szCs w:val="24"/>
        </w:rPr>
        <w:t>u primjerenom roku nakon stupanja navedenog zakona na snagu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prestao mandat na istoj funkciji, na njihov zahtjev davalo mišljenj</w:t>
      </w:r>
      <w:r w:rsidR="0017086B">
        <w:rPr>
          <w:rFonts w:ascii="Times New Roman" w:hAnsi="Times New Roman" w:cs="Times New Roman"/>
          <w:color w:val="000000"/>
          <w:sz w:val="24"/>
          <w:szCs w:val="24"/>
        </w:rPr>
        <w:t xml:space="preserve">a da nisu dužni podnijeti imovinsku karticu smatrajući da su prestankom obnašanja dužnosti, na temelju podnesene ostavke ili na drugi način, u primjerenom roku nakon stupanja na snagu Zakona u smislu članka 8. stavka 1. ZSSI-a razriješili okolnost temeljem koje bi bili smatrani obveznicima </w:t>
      </w:r>
      <w:r w:rsidR="00592986">
        <w:rPr>
          <w:rFonts w:ascii="Times New Roman" w:hAnsi="Times New Roman" w:cs="Times New Roman"/>
          <w:color w:val="000000"/>
          <w:sz w:val="24"/>
          <w:szCs w:val="24"/>
        </w:rPr>
        <w:t>toga Zakona</w:t>
      </w:r>
      <w:r w:rsidR="001708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284595" w14:textId="77777777" w:rsidR="00592986" w:rsidRDefault="00592986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361BA" w14:textId="2186B707" w:rsidR="00D93E90" w:rsidRPr="003C67F9" w:rsidRDefault="00D93E90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Pritom je Povjerenstvo uzelo u obzir da ove osobe u trenutku prihvaćanja imenovanja na predmetne dužnosti nisu imale obveze i ograničenja propisane odredbama</w:t>
      </w:r>
      <w:r w:rsidR="009C05F8">
        <w:rPr>
          <w:rFonts w:ascii="Times New Roman" w:hAnsi="Times New Roman" w:cs="Times New Roman"/>
          <w:color w:val="000000"/>
          <w:sz w:val="24"/>
          <w:szCs w:val="24"/>
        </w:rPr>
        <w:t xml:space="preserve"> prethodnog Zakona o sprječavanju sukoba interesa („Narodne novine“, broj 26/11., 12/12., 126/12., 48/13., 57/15. i 98/19., u daljnjem tekstu: ZSSI/11), niti su tada mogle znati i očekivati da će postati obveznici ZSSI-a.</w:t>
      </w:r>
    </w:p>
    <w:bookmarkEnd w:id="0"/>
    <w:p w14:paraId="44406978" w14:textId="77777777" w:rsidR="00BF3724" w:rsidRDefault="00BF3724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B22D5" w14:textId="1C741538" w:rsidR="009C05F8" w:rsidRDefault="009C05F8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Uzimajući u obzir da je obveznica kratak vremenski period nakon stupanja na snagu ZSSI-a imala taj status, a sukladno naprijed iznesenom stajalištu Povjerenstva, ista nije u obvezi podnošenja godišnje imovinske kartice za 2022. godinu.</w:t>
      </w:r>
    </w:p>
    <w:p w14:paraId="0631BD0A" w14:textId="77777777" w:rsidR="009C05F8" w:rsidRDefault="009C05F8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F584C" w14:textId="02515B8C" w:rsidR="00164B80" w:rsidRDefault="009C05F8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46. stavkom 5. ZUP-a propisano je da će se rješenjem obustaviti postupak kad se tijekom postupka utvrdi da više ne postoje pravne pretpostavke za vođenje postupka.</w:t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DE40907" w14:textId="77777777" w:rsidR="00592986" w:rsidRDefault="00592986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07108" w14:textId="1A0EED96" w:rsidR="00592986" w:rsidRDefault="00592986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odlučeno je kao u izreci ovoga akta. </w:t>
      </w:r>
    </w:p>
    <w:p w14:paraId="260327C0" w14:textId="77777777" w:rsidR="008D3F9D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472F4DBE" w:rsidR="00164B80" w:rsidRPr="00A81A49" w:rsidRDefault="008D3F9D" w:rsidP="008D3F9D">
      <w:pPr>
        <w:spacing w:after="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59298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PREDSJEDNIC</w:t>
      </w:r>
      <w:r w:rsidR="00CB4F9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POVJERENSTVA</w:t>
      </w:r>
      <w:r w:rsidR="00F825D0" w:rsidRPr="00A81A49">
        <w:rPr>
          <w:rFonts w:ascii="Times New Roman" w:eastAsia="Calibri" w:hAnsi="Times New Roman" w:cs="Times New Roman"/>
          <w:strike/>
          <w:sz w:val="24"/>
          <w:szCs w:val="24"/>
        </w:rPr>
        <w:t xml:space="preserve">       </w:t>
      </w:r>
    </w:p>
    <w:p w14:paraId="5D91D82B" w14:textId="77777777" w:rsidR="00164B80" w:rsidRPr="008D3F9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1FB9DB8" w:rsidR="00F825D0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5929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92986">
        <w:rPr>
          <w:rFonts w:ascii="Times New Roman" w:eastAsia="Calibri" w:hAnsi="Times New Roman" w:cs="Times New Roman"/>
          <w:sz w:val="24"/>
          <w:szCs w:val="24"/>
        </w:rPr>
        <w:tab/>
      </w:r>
      <w:r w:rsidR="00B31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F99">
        <w:rPr>
          <w:rFonts w:ascii="Times New Roman" w:eastAsia="Calibri" w:hAnsi="Times New Roman" w:cs="Times New Roman"/>
          <w:sz w:val="24"/>
          <w:szCs w:val="24"/>
        </w:rPr>
        <w:t>Alek</w:t>
      </w:r>
      <w:r w:rsidR="00592986">
        <w:rPr>
          <w:rFonts w:ascii="Times New Roman" w:eastAsia="Calibri" w:hAnsi="Times New Roman" w:cs="Times New Roman"/>
          <w:sz w:val="24"/>
          <w:szCs w:val="24"/>
        </w:rPr>
        <w:t>s</w:t>
      </w:r>
      <w:r w:rsidR="00CB4F99">
        <w:rPr>
          <w:rFonts w:ascii="Times New Roman" w:eastAsia="Calibri" w:hAnsi="Times New Roman" w:cs="Times New Roman"/>
          <w:sz w:val="24"/>
          <w:szCs w:val="24"/>
        </w:rPr>
        <w:t>andra Jozić-Ileković</w:t>
      </w:r>
      <w:r w:rsidR="00F825D0" w:rsidRPr="008D3F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8D3F9D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8D3F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604D5874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F825D0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1BC18EAF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47DB6FA7" w:rsidR="00F825D0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>1</w:t>
      </w:r>
      <w:r w:rsidR="00AE6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2986">
        <w:rPr>
          <w:rFonts w:ascii="Times New Roman" w:eastAsia="Calibri" w:hAnsi="Times New Roman" w:cs="Times New Roman"/>
          <w:sz w:val="24"/>
          <w:szCs w:val="24"/>
        </w:rPr>
        <w:t xml:space="preserve">Natalija Antić </w:t>
      </w:r>
      <w:proofErr w:type="spellStart"/>
      <w:r w:rsidR="00592986">
        <w:rPr>
          <w:rFonts w:ascii="Times New Roman" w:eastAsia="Calibri" w:hAnsi="Times New Roman" w:cs="Times New Roman"/>
          <w:sz w:val="24"/>
          <w:szCs w:val="24"/>
        </w:rPr>
        <w:t>Bjelac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3357FF3E" w:rsidR="00E2475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475D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</w:t>
      </w:r>
    </w:p>
    <w:p w14:paraId="5DB952B7" w14:textId="115F9CFE" w:rsidR="005310EF" w:rsidRDefault="005B258B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093F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78CC" w14:textId="77777777" w:rsidR="007F50A0" w:rsidRDefault="007F50A0" w:rsidP="005B5818">
      <w:pPr>
        <w:spacing w:after="0" w:line="240" w:lineRule="auto"/>
      </w:pPr>
      <w:r>
        <w:separator/>
      </w:r>
    </w:p>
  </w:endnote>
  <w:endnote w:type="continuationSeparator" w:id="0">
    <w:p w14:paraId="108ED5BA" w14:textId="77777777" w:rsidR="007F50A0" w:rsidRDefault="007F50A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BCC9" w14:textId="77777777" w:rsidR="007F50A0" w:rsidRDefault="007F50A0" w:rsidP="005B5818">
      <w:pPr>
        <w:spacing w:after="0" w:line="240" w:lineRule="auto"/>
      </w:pPr>
      <w:r>
        <w:separator/>
      </w:r>
    </w:p>
  </w:footnote>
  <w:footnote w:type="continuationSeparator" w:id="0">
    <w:p w14:paraId="32AFA60F" w14:textId="77777777" w:rsidR="007F50A0" w:rsidRDefault="007F50A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1A5"/>
    <w:rsid w:val="00004727"/>
    <w:rsid w:val="0001022C"/>
    <w:rsid w:val="0001122F"/>
    <w:rsid w:val="00011E0D"/>
    <w:rsid w:val="00027632"/>
    <w:rsid w:val="00030817"/>
    <w:rsid w:val="0003437B"/>
    <w:rsid w:val="00035648"/>
    <w:rsid w:val="0005280B"/>
    <w:rsid w:val="000531C2"/>
    <w:rsid w:val="000573F8"/>
    <w:rsid w:val="00063375"/>
    <w:rsid w:val="00067EC1"/>
    <w:rsid w:val="00090D50"/>
    <w:rsid w:val="00093FF6"/>
    <w:rsid w:val="000A0340"/>
    <w:rsid w:val="000A0E9C"/>
    <w:rsid w:val="000A1322"/>
    <w:rsid w:val="000A417C"/>
    <w:rsid w:val="000A66F3"/>
    <w:rsid w:val="000A6EFA"/>
    <w:rsid w:val="000B2775"/>
    <w:rsid w:val="000C4E9D"/>
    <w:rsid w:val="000C5B03"/>
    <w:rsid w:val="000C5FD2"/>
    <w:rsid w:val="000E2FD6"/>
    <w:rsid w:val="000E626F"/>
    <w:rsid w:val="000E690B"/>
    <w:rsid w:val="000E69DF"/>
    <w:rsid w:val="000E75E4"/>
    <w:rsid w:val="000F12F3"/>
    <w:rsid w:val="000F41FA"/>
    <w:rsid w:val="000F59EC"/>
    <w:rsid w:val="000F5EE0"/>
    <w:rsid w:val="00101953"/>
    <w:rsid w:val="00101F03"/>
    <w:rsid w:val="00102531"/>
    <w:rsid w:val="00104468"/>
    <w:rsid w:val="00111528"/>
    <w:rsid w:val="00112E23"/>
    <w:rsid w:val="001221E7"/>
    <w:rsid w:val="0012224D"/>
    <w:rsid w:val="00123ACD"/>
    <w:rsid w:val="001346B3"/>
    <w:rsid w:val="00134AF9"/>
    <w:rsid w:val="001375FF"/>
    <w:rsid w:val="00142888"/>
    <w:rsid w:val="00142B41"/>
    <w:rsid w:val="0014798A"/>
    <w:rsid w:val="00152E9F"/>
    <w:rsid w:val="00160B51"/>
    <w:rsid w:val="00162063"/>
    <w:rsid w:val="00164B80"/>
    <w:rsid w:val="00165CF7"/>
    <w:rsid w:val="00166304"/>
    <w:rsid w:val="0017086B"/>
    <w:rsid w:val="00185343"/>
    <w:rsid w:val="001921FD"/>
    <w:rsid w:val="0019467D"/>
    <w:rsid w:val="00195787"/>
    <w:rsid w:val="00195C39"/>
    <w:rsid w:val="001B1F01"/>
    <w:rsid w:val="001C43FB"/>
    <w:rsid w:val="001C47FC"/>
    <w:rsid w:val="001D7BEB"/>
    <w:rsid w:val="001D7EA2"/>
    <w:rsid w:val="001E3446"/>
    <w:rsid w:val="001F0D2C"/>
    <w:rsid w:val="001F159F"/>
    <w:rsid w:val="0020282B"/>
    <w:rsid w:val="002056F4"/>
    <w:rsid w:val="00211A65"/>
    <w:rsid w:val="00223AA3"/>
    <w:rsid w:val="0023102B"/>
    <w:rsid w:val="0023377B"/>
    <w:rsid w:val="0023715E"/>
    <w:rsid w:val="0023718E"/>
    <w:rsid w:val="002421E6"/>
    <w:rsid w:val="00243338"/>
    <w:rsid w:val="002541BE"/>
    <w:rsid w:val="00254646"/>
    <w:rsid w:val="00256200"/>
    <w:rsid w:val="002700C7"/>
    <w:rsid w:val="00277E61"/>
    <w:rsid w:val="002940DD"/>
    <w:rsid w:val="00296618"/>
    <w:rsid w:val="002B0BA2"/>
    <w:rsid w:val="002B2B98"/>
    <w:rsid w:val="002B5665"/>
    <w:rsid w:val="002B5C0F"/>
    <w:rsid w:val="002B5FF5"/>
    <w:rsid w:val="002B7973"/>
    <w:rsid w:val="002B7A50"/>
    <w:rsid w:val="002C2815"/>
    <w:rsid w:val="002C3E17"/>
    <w:rsid w:val="002C4098"/>
    <w:rsid w:val="002C4EC2"/>
    <w:rsid w:val="002C66FD"/>
    <w:rsid w:val="002F146C"/>
    <w:rsid w:val="002F313C"/>
    <w:rsid w:val="00301A64"/>
    <w:rsid w:val="0030414B"/>
    <w:rsid w:val="0031308B"/>
    <w:rsid w:val="00322DCD"/>
    <w:rsid w:val="00327369"/>
    <w:rsid w:val="00332D21"/>
    <w:rsid w:val="003416CC"/>
    <w:rsid w:val="00346005"/>
    <w:rsid w:val="00346922"/>
    <w:rsid w:val="003470D0"/>
    <w:rsid w:val="00354459"/>
    <w:rsid w:val="003620F8"/>
    <w:rsid w:val="00375A76"/>
    <w:rsid w:val="00376285"/>
    <w:rsid w:val="00381352"/>
    <w:rsid w:val="00386D73"/>
    <w:rsid w:val="00393625"/>
    <w:rsid w:val="003A11CC"/>
    <w:rsid w:val="003A62AC"/>
    <w:rsid w:val="003A6C83"/>
    <w:rsid w:val="003A7B55"/>
    <w:rsid w:val="003B6BE9"/>
    <w:rsid w:val="003B7346"/>
    <w:rsid w:val="003C019C"/>
    <w:rsid w:val="003C2DEB"/>
    <w:rsid w:val="003C4B46"/>
    <w:rsid w:val="003C67F9"/>
    <w:rsid w:val="003E2E6D"/>
    <w:rsid w:val="003E353C"/>
    <w:rsid w:val="003E3A4F"/>
    <w:rsid w:val="003E6A1F"/>
    <w:rsid w:val="003F1E59"/>
    <w:rsid w:val="00402786"/>
    <w:rsid w:val="00406E92"/>
    <w:rsid w:val="00411522"/>
    <w:rsid w:val="00414FD0"/>
    <w:rsid w:val="004331CC"/>
    <w:rsid w:val="0043621D"/>
    <w:rsid w:val="0044337E"/>
    <w:rsid w:val="00444515"/>
    <w:rsid w:val="004466AB"/>
    <w:rsid w:val="00452534"/>
    <w:rsid w:val="00455077"/>
    <w:rsid w:val="0045526D"/>
    <w:rsid w:val="00463A24"/>
    <w:rsid w:val="00463E68"/>
    <w:rsid w:val="00464616"/>
    <w:rsid w:val="00464C3A"/>
    <w:rsid w:val="0047109D"/>
    <w:rsid w:val="00477246"/>
    <w:rsid w:val="00481301"/>
    <w:rsid w:val="0048228D"/>
    <w:rsid w:val="00496170"/>
    <w:rsid w:val="004A5B81"/>
    <w:rsid w:val="004B12AF"/>
    <w:rsid w:val="004B2CDD"/>
    <w:rsid w:val="004B7882"/>
    <w:rsid w:val="004C1726"/>
    <w:rsid w:val="004D13EC"/>
    <w:rsid w:val="004E6648"/>
    <w:rsid w:val="004E6FC9"/>
    <w:rsid w:val="004F1EF9"/>
    <w:rsid w:val="004F5A0C"/>
    <w:rsid w:val="00504F80"/>
    <w:rsid w:val="0051268B"/>
    <w:rsid w:val="00512887"/>
    <w:rsid w:val="005219E1"/>
    <w:rsid w:val="005310EF"/>
    <w:rsid w:val="00537FD1"/>
    <w:rsid w:val="005435F8"/>
    <w:rsid w:val="00550195"/>
    <w:rsid w:val="0055273A"/>
    <w:rsid w:val="00553CEE"/>
    <w:rsid w:val="00561152"/>
    <w:rsid w:val="00564BCB"/>
    <w:rsid w:val="00577C6C"/>
    <w:rsid w:val="00587910"/>
    <w:rsid w:val="00592986"/>
    <w:rsid w:val="005A2F2D"/>
    <w:rsid w:val="005A482F"/>
    <w:rsid w:val="005A52B9"/>
    <w:rsid w:val="005A5941"/>
    <w:rsid w:val="005A5C68"/>
    <w:rsid w:val="005A6BC8"/>
    <w:rsid w:val="005B1254"/>
    <w:rsid w:val="005B258B"/>
    <w:rsid w:val="005B29D4"/>
    <w:rsid w:val="005B5818"/>
    <w:rsid w:val="005C51D1"/>
    <w:rsid w:val="005C697E"/>
    <w:rsid w:val="005D4F01"/>
    <w:rsid w:val="005E3C2A"/>
    <w:rsid w:val="005E4AC2"/>
    <w:rsid w:val="005E5945"/>
    <w:rsid w:val="006009D8"/>
    <w:rsid w:val="006013CC"/>
    <w:rsid w:val="00603CEF"/>
    <w:rsid w:val="0061618D"/>
    <w:rsid w:val="006178F8"/>
    <w:rsid w:val="00627642"/>
    <w:rsid w:val="00631CDA"/>
    <w:rsid w:val="006404B7"/>
    <w:rsid w:val="00640927"/>
    <w:rsid w:val="00642E03"/>
    <w:rsid w:val="00647B1E"/>
    <w:rsid w:val="00650CD1"/>
    <w:rsid w:val="00660646"/>
    <w:rsid w:val="00662C16"/>
    <w:rsid w:val="00673A00"/>
    <w:rsid w:val="00674713"/>
    <w:rsid w:val="00676BA7"/>
    <w:rsid w:val="00687415"/>
    <w:rsid w:val="006900BE"/>
    <w:rsid w:val="00693FD7"/>
    <w:rsid w:val="006A5A9F"/>
    <w:rsid w:val="006B2F89"/>
    <w:rsid w:val="006B4EC8"/>
    <w:rsid w:val="006B56FE"/>
    <w:rsid w:val="006C3AB1"/>
    <w:rsid w:val="006C6F4E"/>
    <w:rsid w:val="006D0D3F"/>
    <w:rsid w:val="006D202B"/>
    <w:rsid w:val="006D260D"/>
    <w:rsid w:val="006D4C8D"/>
    <w:rsid w:val="006E303E"/>
    <w:rsid w:val="006E4364"/>
    <w:rsid w:val="006E4FD8"/>
    <w:rsid w:val="006E5A85"/>
    <w:rsid w:val="006E67C1"/>
    <w:rsid w:val="006F27E2"/>
    <w:rsid w:val="0070319E"/>
    <w:rsid w:val="0071684E"/>
    <w:rsid w:val="0072328A"/>
    <w:rsid w:val="00736DEE"/>
    <w:rsid w:val="00741A26"/>
    <w:rsid w:val="00743CC9"/>
    <w:rsid w:val="00747047"/>
    <w:rsid w:val="007520A6"/>
    <w:rsid w:val="00757511"/>
    <w:rsid w:val="0076087F"/>
    <w:rsid w:val="007622AB"/>
    <w:rsid w:val="00765343"/>
    <w:rsid w:val="0077740E"/>
    <w:rsid w:val="00783D20"/>
    <w:rsid w:val="00785231"/>
    <w:rsid w:val="00793EC7"/>
    <w:rsid w:val="007A125F"/>
    <w:rsid w:val="007A413B"/>
    <w:rsid w:val="007A4CDD"/>
    <w:rsid w:val="007B2030"/>
    <w:rsid w:val="007C0269"/>
    <w:rsid w:val="007C0780"/>
    <w:rsid w:val="007D0E59"/>
    <w:rsid w:val="007D5CD3"/>
    <w:rsid w:val="007D7466"/>
    <w:rsid w:val="007F0292"/>
    <w:rsid w:val="007F2B72"/>
    <w:rsid w:val="007F418B"/>
    <w:rsid w:val="007F50A0"/>
    <w:rsid w:val="007F5104"/>
    <w:rsid w:val="00800456"/>
    <w:rsid w:val="00805597"/>
    <w:rsid w:val="00806551"/>
    <w:rsid w:val="00822EE4"/>
    <w:rsid w:val="00824B78"/>
    <w:rsid w:val="008311E1"/>
    <w:rsid w:val="00831769"/>
    <w:rsid w:val="00831AA4"/>
    <w:rsid w:val="00831B22"/>
    <w:rsid w:val="00835C25"/>
    <w:rsid w:val="0083747A"/>
    <w:rsid w:val="0084124B"/>
    <w:rsid w:val="00842155"/>
    <w:rsid w:val="00842CAB"/>
    <w:rsid w:val="00843D8E"/>
    <w:rsid w:val="008456F9"/>
    <w:rsid w:val="00846819"/>
    <w:rsid w:val="00854F2C"/>
    <w:rsid w:val="00867BE3"/>
    <w:rsid w:val="00872333"/>
    <w:rsid w:val="00872BF1"/>
    <w:rsid w:val="008835EF"/>
    <w:rsid w:val="00884507"/>
    <w:rsid w:val="00893174"/>
    <w:rsid w:val="00897387"/>
    <w:rsid w:val="008A213B"/>
    <w:rsid w:val="008A39C1"/>
    <w:rsid w:val="008A74D1"/>
    <w:rsid w:val="008C7234"/>
    <w:rsid w:val="008D3F9D"/>
    <w:rsid w:val="008E4642"/>
    <w:rsid w:val="008E4EB5"/>
    <w:rsid w:val="008E5CE2"/>
    <w:rsid w:val="008F4A44"/>
    <w:rsid w:val="008F5CBC"/>
    <w:rsid w:val="008F5DBF"/>
    <w:rsid w:val="008F7FEA"/>
    <w:rsid w:val="00904228"/>
    <w:rsid w:val="009062CF"/>
    <w:rsid w:val="00913B0E"/>
    <w:rsid w:val="00915BA3"/>
    <w:rsid w:val="00915BD0"/>
    <w:rsid w:val="009164A5"/>
    <w:rsid w:val="00923F2A"/>
    <w:rsid w:val="00937884"/>
    <w:rsid w:val="009416D1"/>
    <w:rsid w:val="00945142"/>
    <w:rsid w:val="00953923"/>
    <w:rsid w:val="0096209C"/>
    <w:rsid w:val="00962337"/>
    <w:rsid w:val="00965145"/>
    <w:rsid w:val="00970E2A"/>
    <w:rsid w:val="009734F6"/>
    <w:rsid w:val="00975F05"/>
    <w:rsid w:val="00976F57"/>
    <w:rsid w:val="0098790B"/>
    <w:rsid w:val="00990201"/>
    <w:rsid w:val="00995344"/>
    <w:rsid w:val="009965EE"/>
    <w:rsid w:val="009A19BC"/>
    <w:rsid w:val="009A3BD7"/>
    <w:rsid w:val="009B0DB7"/>
    <w:rsid w:val="009C04C7"/>
    <w:rsid w:val="009C05F8"/>
    <w:rsid w:val="009D6ED6"/>
    <w:rsid w:val="009E1EA5"/>
    <w:rsid w:val="009E2BBD"/>
    <w:rsid w:val="009E3BE8"/>
    <w:rsid w:val="009E400A"/>
    <w:rsid w:val="009E5C2E"/>
    <w:rsid w:val="009E7D1F"/>
    <w:rsid w:val="00A00497"/>
    <w:rsid w:val="00A02B4A"/>
    <w:rsid w:val="00A05E5A"/>
    <w:rsid w:val="00A072BB"/>
    <w:rsid w:val="00A127A9"/>
    <w:rsid w:val="00A22DF2"/>
    <w:rsid w:val="00A24406"/>
    <w:rsid w:val="00A2679B"/>
    <w:rsid w:val="00A4014B"/>
    <w:rsid w:val="00A41D57"/>
    <w:rsid w:val="00A543A2"/>
    <w:rsid w:val="00A56797"/>
    <w:rsid w:val="00A60F21"/>
    <w:rsid w:val="00A74817"/>
    <w:rsid w:val="00A81A49"/>
    <w:rsid w:val="00A82B2E"/>
    <w:rsid w:val="00A84AC3"/>
    <w:rsid w:val="00A85AC2"/>
    <w:rsid w:val="00A96533"/>
    <w:rsid w:val="00A97F5C"/>
    <w:rsid w:val="00AA3E69"/>
    <w:rsid w:val="00AA3F5D"/>
    <w:rsid w:val="00AB2974"/>
    <w:rsid w:val="00AB2C99"/>
    <w:rsid w:val="00AB311C"/>
    <w:rsid w:val="00AC5178"/>
    <w:rsid w:val="00AD1FFE"/>
    <w:rsid w:val="00AE4562"/>
    <w:rsid w:val="00AE4C86"/>
    <w:rsid w:val="00AE6763"/>
    <w:rsid w:val="00AF442D"/>
    <w:rsid w:val="00AF48BA"/>
    <w:rsid w:val="00AF67AA"/>
    <w:rsid w:val="00AF7311"/>
    <w:rsid w:val="00B0020E"/>
    <w:rsid w:val="00B01E67"/>
    <w:rsid w:val="00B03DBB"/>
    <w:rsid w:val="00B121A7"/>
    <w:rsid w:val="00B14BA2"/>
    <w:rsid w:val="00B31EE0"/>
    <w:rsid w:val="00B40E07"/>
    <w:rsid w:val="00B44A87"/>
    <w:rsid w:val="00B45354"/>
    <w:rsid w:val="00B45418"/>
    <w:rsid w:val="00B45F07"/>
    <w:rsid w:val="00B46093"/>
    <w:rsid w:val="00B46B3C"/>
    <w:rsid w:val="00B76194"/>
    <w:rsid w:val="00B8119D"/>
    <w:rsid w:val="00B83F61"/>
    <w:rsid w:val="00B85E43"/>
    <w:rsid w:val="00B95130"/>
    <w:rsid w:val="00BA1245"/>
    <w:rsid w:val="00BA306E"/>
    <w:rsid w:val="00BA33BE"/>
    <w:rsid w:val="00BB22F1"/>
    <w:rsid w:val="00BB474E"/>
    <w:rsid w:val="00BB727F"/>
    <w:rsid w:val="00BC344F"/>
    <w:rsid w:val="00BD0217"/>
    <w:rsid w:val="00BD4F19"/>
    <w:rsid w:val="00BD578D"/>
    <w:rsid w:val="00BD579A"/>
    <w:rsid w:val="00BE190F"/>
    <w:rsid w:val="00BE2017"/>
    <w:rsid w:val="00BF0A64"/>
    <w:rsid w:val="00BF3724"/>
    <w:rsid w:val="00BF5F4E"/>
    <w:rsid w:val="00BF6043"/>
    <w:rsid w:val="00C01D62"/>
    <w:rsid w:val="00C03188"/>
    <w:rsid w:val="00C05EB2"/>
    <w:rsid w:val="00C14EA4"/>
    <w:rsid w:val="00C23768"/>
    <w:rsid w:val="00C239FB"/>
    <w:rsid w:val="00C24596"/>
    <w:rsid w:val="00C25F38"/>
    <w:rsid w:val="00C26394"/>
    <w:rsid w:val="00C274CB"/>
    <w:rsid w:val="00C318A3"/>
    <w:rsid w:val="00C31C6D"/>
    <w:rsid w:val="00C43E69"/>
    <w:rsid w:val="00C47EF1"/>
    <w:rsid w:val="00C51A83"/>
    <w:rsid w:val="00C54300"/>
    <w:rsid w:val="00C66C01"/>
    <w:rsid w:val="00C740A9"/>
    <w:rsid w:val="00C7500A"/>
    <w:rsid w:val="00C75235"/>
    <w:rsid w:val="00C829CD"/>
    <w:rsid w:val="00C927E9"/>
    <w:rsid w:val="00C95EEC"/>
    <w:rsid w:val="00CA28B6"/>
    <w:rsid w:val="00CA3925"/>
    <w:rsid w:val="00CA3BBD"/>
    <w:rsid w:val="00CA3FA7"/>
    <w:rsid w:val="00CA602D"/>
    <w:rsid w:val="00CA7197"/>
    <w:rsid w:val="00CB1984"/>
    <w:rsid w:val="00CB4F99"/>
    <w:rsid w:val="00CC3504"/>
    <w:rsid w:val="00CC7482"/>
    <w:rsid w:val="00CC7C94"/>
    <w:rsid w:val="00CD1463"/>
    <w:rsid w:val="00CE043F"/>
    <w:rsid w:val="00CE3EA8"/>
    <w:rsid w:val="00CF0867"/>
    <w:rsid w:val="00CF3BC1"/>
    <w:rsid w:val="00D02DD3"/>
    <w:rsid w:val="00D0455D"/>
    <w:rsid w:val="00D11BA5"/>
    <w:rsid w:val="00D1289E"/>
    <w:rsid w:val="00D14C41"/>
    <w:rsid w:val="00D21945"/>
    <w:rsid w:val="00D232CF"/>
    <w:rsid w:val="00D25D16"/>
    <w:rsid w:val="00D25D87"/>
    <w:rsid w:val="00D27326"/>
    <w:rsid w:val="00D312D1"/>
    <w:rsid w:val="00D31320"/>
    <w:rsid w:val="00D413B1"/>
    <w:rsid w:val="00D419F9"/>
    <w:rsid w:val="00D451EC"/>
    <w:rsid w:val="00D52F53"/>
    <w:rsid w:val="00D572BF"/>
    <w:rsid w:val="00D5765E"/>
    <w:rsid w:val="00D57A2E"/>
    <w:rsid w:val="00D617D5"/>
    <w:rsid w:val="00D62CBE"/>
    <w:rsid w:val="00D65D9E"/>
    <w:rsid w:val="00D66549"/>
    <w:rsid w:val="00D66F69"/>
    <w:rsid w:val="00D7229C"/>
    <w:rsid w:val="00D73A30"/>
    <w:rsid w:val="00D74CF2"/>
    <w:rsid w:val="00D767E8"/>
    <w:rsid w:val="00D77342"/>
    <w:rsid w:val="00D8126F"/>
    <w:rsid w:val="00D86E2D"/>
    <w:rsid w:val="00D939D5"/>
    <w:rsid w:val="00D93E90"/>
    <w:rsid w:val="00DA52A5"/>
    <w:rsid w:val="00DB166D"/>
    <w:rsid w:val="00DC2D7A"/>
    <w:rsid w:val="00DD3D32"/>
    <w:rsid w:val="00DE4BD0"/>
    <w:rsid w:val="00DE4F8C"/>
    <w:rsid w:val="00DF13CA"/>
    <w:rsid w:val="00DF5A0F"/>
    <w:rsid w:val="00DF7DD4"/>
    <w:rsid w:val="00E04C6A"/>
    <w:rsid w:val="00E1042E"/>
    <w:rsid w:val="00E15A45"/>
    <w:rsid w:val="00E167C4"/>
    <w:rsid w:val="00E1680A"/>
    <w:rsid w:val="00E21BCA"/>
    <w:rsid w:val="00E2475D"/>
    <w:rsid w:val="00E26299"/>
    <w:rsid w:val="00E26CA8"/>
    <w:rsid w:val="00E31C68"/>
    <w:rsid w:val="00E32ADE"/>
    <w:rsid w:val="00E354DD"/>
    <w:rsid w:val="00E3580A"/>
    <w:rsid w:val="00E36303"/>
    <w:rsid w:val="00E438E3"/>
    <w:rsid w:val="00E43925"/>
    <w:rsid w:val="00E43B0C"/>
    <w:rsid w:val="00E4401A"/>
    <w:rsid w:val="00E462BB"/>
    <w:rsid w:val="00E4684A"/>
    <w:rsid w:val="00E46AFE"/>
    <w:rsid w:val="00E60F2E"/>
    <w:rsid w:val="00E6684F"/>
    <w:rsid w:val="00E71FBC"/>
    <w:rsid w:val="00E753D0"/>
    <w:rsid w:val="00E90A58"/>
    <w:rsid w:val="00EA0284"/>
    <w:rsid w:val="00EA44FB"/>
    <w:rsid w:val="00EA50CC"/>
    <w:rsid w:val="00EA593E"/>
    <w:rsid w:val="00EA6525"/>
    <w:rsid w:val="00EB69F4"/>
    <w:rsid w:val="00EC1BC4"/>
    <w:rsid w:val="00EC42C1"/>
    <w:rsid w:val="00EC744A"/>
    <w:rsid w:val="00ED7458"/>
    <w:rsid w:val="00ED7FBC"/>
    <w:rsid w:val="00EE05AF"/>
    <w:rsid w:val="00EE0BC0"/>
    <w:rsid w:val="00EE228A"/>
    <w:rsid w:val="00EE5355"/>
    <w:rsid w:val="00EF1230"/>
    <w:rsid w:val="00EF2CF8"/>
    <w:rsid w:val="00EF6EEB"/>
    <w:rsid w:val="00F06EF8"/>
    <w:rsid w:val="00F100F6"/>
    <w:rsid w:val="00F13740"/>
    <w:rsid w:val="00F24F9C"/>
    <w:rsid w:val="00F25D60"/>
    <w:rsid w:val="00F3224E"/>
    <w:rsid w:val="00F323D1"/>
    <w:rsid w:val="00F334C6"/>
    <w:rsid w:val="00F36E3A"/>
    <w:rsid w:val="00F43F39"/>
    <w:rsid w:val="00F56B99"/>
    <w:rsid w:val="00F56DBC"/>
    <w:rsid w:val="00F62FEF"/>
    <w:rsid w:val="00F73A99"/>
    <w:rsid w:val="00F825D0"/>
    <w:rsid w:val="00F82F52"/>
    <w:rsid w:val="00F84E7B"/>
    <w:rsid w:val="00F909E4"/>
    <w:rsid w:val="00F90E2A"/>
    <w:rsid w:val="00F9242E"/>
    <w:rsid w:val="00F9297E"/>
    <w:rsid w:val="00F93EC6"/>
    <w:rsid w:val="00FA0034"/>
    <w:rsid w:val="00FA06A5"/>
    <w:rsid w:val="00FA3A54"/>
    <w:rsid w:val="00FB2386"/>
    <w:rsid w:val="00FB52FC"/>
    <w:rsid w:val="00FC3918"/>
    <w:rsid w:val="00FD321D"/>
    <w:rsid w:val="00FD6071"/>
    <w:rsid w:val="00FE251E"/>
    <w:rsid w:val="00FE7FDA"/>
    <w:rsid w:val="00FF09F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16</cp:revision>
  <cp:lastPrinted>2024-10-23T11:05:00Z</cp:lastPrinted>
  <dcterms:created xsi:type="dcterms:W3CDTF">2024-10-23T09:05:00Z</dcterms:created>
  <dcterms:modified xsi:type="dcterms:W3CDTF">2024-10-23T11:06:00Z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