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24E9F705" w:rsidR="00332D21" w:rsidRPr="003F3AF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F3AF7">
        <w:rPr>
          <w:rFonts w:ascii="Times New Roman" w:eastAsia="Times New Roman" w:hAnsi="Times New Roman" w:cs="Times New Roman"/>
          <w:color w:val="000000"/>
          <w:sz w:val="24"/>
          <w:szCs w:val="24"/>
          <w:lang w:eastAsia="hr-HR"/>
        </w:rPr>
        <w:t>KLASA: P-3</w:t>
      </w:r>
      <w:r w:rsidR="001A05D8" w:rsidRPr="003F3AF7">
        <w:rPr>
          <w:rFonts w:ascii="Times New Roman" w:eastAsia="Times New Roman" w:hAnsi="Times New Roman" w:cs="Times New Roman"/>
          <w:color w:val="000000"/>
          <w:sz w:val="24"/>
          <w:szCs w:val="24"/>
          <w:lang w:eastAsia="hr-HR"/>
        </w:rPr>
        <w:t>72/23</w:t>
      </w:r>
    </w:p>
    <w:p w14:paraId="7CABBA88" w14:textId="153AD132" w:rsidR="00842E4B" w:rsidRPr="003F3AF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F3AF7">
        <w:rPr>
          <w:rFonts w:ascii="Times New Roman" w:eastAsia="Times New Roman" w:hAnsi="Times New Roman" w:cs="Times New Roman"/>
          <w:color w:val="000000"/>
          <w:sz w:val="24"/>
          <w:szCs w:val="24"/>
          <w:lang w:eastAsia="hr-HR"/>
        </w:rPr>
        <w:t>URBROJ: 711-02-01/02-2024-6</w:t>
      </w:r>
    </w:p>
    <w:p w14:paraId="380FDD25" w14:textId="6DD5E61F" w:rsidR="008F7FEA" w:rsidRPr="003F3AF7"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F3AF7">
        <w:rPr>
          <w:rFonts w:ascii="Times New Roman" w:eastAsia="Times New Roman" w:hAnsi="Times New Roman" w:cs="Times New Roman"/>
          <w:sz w:val="24"/>
          <w:szCs w:val="24"/>
          <w:lang w:eastAsia="hr-HR"/>
        </w:rPr>
        <w:t>Zagreb,</w:t>
      </w:r>
      <w:r w:rsidR="00F73A99" w:rsidRPr="003F3AF7">
        <w:rPr>
          <w:rFonts w:ascii="Times New Roman" w:eastAsia="Times New Roman" w:hAnsi="Times New Roman" w:cs="Times New Roman"/>
          <w:sz w:val="24"/>
          <w:szCs w:val="24"/>
          <w:lang w:eastAsia="hr-HR"/>
        </w:rPr>
        <w:t xml:space="preserve"> </w:t>
      </w:r>
      <w:r w:rsidR="00842E4B" w:rsidRPr="003F3AF7">
        <w:rPr>
          <w:rFonts w:ascii="Times New Roman" w:eastAsia="Times New Roman" w:hAnsi="Times New Roman" w:cs="Times New Roman"/>
          <w:sz w:val="24"/>
          <w:szCs w:val="24"/>
          <w:lang w:eastAsia="hr-HR"/>
        </w:rPr>
        <w:t>2</w:t>
      </w:r>
      <w:r w:rsidR="001A05D8" w:rsidRPr="003F3AF7">
        <w:rPr>
          <w:rFonts w:ascii="Times New Roman" w:eastAsia="Times New Roman" w:hAnsi="Times New Roman" w:cs="Times New Roman"/>
          <w:sz w:val="24"/>
          <w:szCs w:val="24"/>
          <w:lang w:eastAsia="hr-HR"/>
        </w:rPr>
        <w:t>9</w:t>
      </w:r>
      <w:r w:rsidR="00F825D0" w:rsidRPr="003F3AF7">
        <w:rPr>
          <w:rFonts w:ascii="Times New Roman" w:eastAsia="Times New Roman" w:hAnsi="Times New Roman" w:cs="Times New Roman"/>
          <w:sz w:val="24"/>
          <w:szCs w:val="24"/>
          <w:lang w:eastAsia="hr-HR"/>
        </w:rPr>
        <w:t xml:space="preserve">. </w:t>
      </w:r>
      <w:r w:rsidR="001A05D8" w:rsidRPr="003F3AF7">
        <w:rPr>
          <w:rFonts w:ascii="Times New Roman" w:eastAsia="Times New Roman" w:hAnsi="Times New Roman" w:cs="Times New Roman"/>
          <w:sz w:val="24"/>
          <w:szCs w:val="24"/>
          <w:lang w:eastAsia="hr-HR"/>
        </w:rPr>
        <w:t>svibnja</w:t>
      </w:r>
      <w:r w:rsidR="00842E4B" w:rsidRPr="003F3AF7">
        <w:rPr>
          <w:rFonts w:ascii="Times New Roman" w:eastAsia="Times New Roman" w:hAnsi="Times New Roman" w:cs="Times New Roman"/>
          <w:sz w:val="24"/>
          <w:szCs w:val="24"/>
          <w:lang w:eastAsia="hr-HR"/>
        </w:rPr>
        <w:t xml:space="preserve"> </w:t>
      </w:r>
      <w:r w:rsidR="00F825D0" w:rsidRPr="003F3AF7">
        <w:rPr>
          <w:rFonts w:ascii="Times New Roman" w:eastAsia="Times New Roman" w:hAnsi="Times New Roman" w:cs="Times New Roman"/>
          <w:sz w:val="24"/>
          <w:szCs w:val="24"/>
          <w:lang w:eastAsia="hr-HR"/>
        </w:rPr>
        <w:t>202</w:t>
      </w:r>
      <w:r w:rsidR="00842E4B" w:rsidRPr="003F3AF7">
        <w:rPr>
          <w:rFonts w:ascii="Times New Roman" w:eastAsia="Times New Roman" w:hAnsi="Times New Roman" w:cs="Times New Roman"/>
          <w:sz w:val="24"/>
          <w:szCs w:val="24"/>
          <w:lang w:eastAsia="hr-HR"/>
        </w:rPr>
        <w:t>4</w:t>
      </w:r>
      <w:r w:rsidR="00F825D0" w:rsidRPr="003F3AF7">
        <w:rPr>
          <w:rFonts w:ascii="Times New Roman" w:eastAsia="Times New Roman" w:hAnsi="Times New Roman" w:cs="Times New Roman"/>
          <w:sz w:val="24"/>
          <w:szCs w:val="24"/>
          <w:lang w:eastAsia="hr-HR"/>
        </w:rPr>
        <w:t>.</w:t>
      </w:r>
    </w:p>
    <w:p w14:paraId="4642B5C8" w14:textId="4B72D016" w:rsidR="00F825D0" w:rsidRPr="003F3AF7" w:rsidRDefault="00F825D0" w:rsidP="001375FF">
      <w:pPr>
        <w:autoSpaceDE w:val="0"/>
        <w:autoSpaceDN w:val="0"/>
        <w:adjustRightInd w:val="0"/>
        <w:spacing w:after="0"/>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     </w:t>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t xml:space="preserve">                   </w:t>
      </w:r>
      <w:r w:rsidRPr="003F3AF7">
        <w:rPr>
          <w:rFonts w:ascii="Times New Roman" w:hAnsi="Times New Roman" w:cs="Times New Roman"/>
          <w:color w:val="000000"/>
          <w:sz w:val="24"/>
          <w:szCs w:val="24"/>
        </w:rPr>
        <w:tab/>
        <w:t xml:space="preserve">          </w:t>
      </w:r>
      <w:r w:rsidRPr="003F3AF7">
        <w:rPr>
          <w:rFonts w:ascii="Times New Roman" w:hAnsi="Times New Roman" w:cs="Times New Roman"/>
          <w:b/>
          <w:bCs/>
          <w:color w:val="000000"/>
          <w:sz w:val="24"/>
          <w:szCs w:val="24"/>
        </w:rPr>
        <w:t xml:space="preserve">Povjerenstvo za odlučivanje o sukobu interesa </w:t>
      </w:r>
      <w:r w:rsidRPr="003F3AF7">
        <w:rPr>
          <w:rFonts w:ascii="Times New Roman" w:hAnsi="Times New Roman" w:cs="Times New Roman"/>
          <w:color w:val="000000"/>
          <w:sz w:val="24"/>
          <w:szCs w:val="24"/>
        </w:rPr>
        <w:t>(u daljnjem tekstu: Povjerenstvo)</w:t>
      </w:r>
      <w:r w:rsidR="008311E1" w:rsidRPr="003F3AF7">
        <w:rPr>
          <w:rFonts w:ascii="Times New Roman" w:hAnsi="Times New Roman" w:cs="Times New Roman"/>
          <w:color w:val="000000"/>
          <w:sz w:val="24"/>
          <w:szCs w:val="24"/>
        </w:rPr>
        <w:t xml:space="preserve">, OIB: 60383416394, </w:t>
      </w:r>
      <w:r w:rsidRPr="003F3AF7">
        <w:rPr>
          <w:rFonts w:ascii="Times New Roman" w:hAnsi="Times New Roman" w:cs="Times New Roman"/>
          <w:color w:val="000000"/>
          <w:sz w:val="24"/>
          <w:szCs w:val="24"/>
        </w:rPr>
        <w:t>u sastavu</w:t>
      </w:r>
      <w:r w:rsidRPr="003F3AF7">
        <w:t xml:space="preserve"> </w:t>
      </w:r>
      <w:r w:rsidR="00243338" w:rsidRPr="003F3AF7">
        <w:rPr>
          <w:rFonts w:ascii="Times New Roman" w:hAnsi="Times New Roman" w:cs="Times New Roman"/>
          <w:color w:val="000000"/>
          <w:sz w:val="24"/>
          <w:szCs w:val="24"/>
        </w:rPr>
        <w:t>Aleksandre Jozić-Ileković</w:t>
      </w:r>
      <w:r w:rsidR="00AF7311" w:rsidRPr="003F3AF7">
        <w:rPr>
          <w:rFonts w:ascii="Times New Roman" w:hAnsi="Times New Roman" w:cs="Times New Roman"/>
          <w:color w:val="000000"/>
          <w:sz w:val="24"/>
          <w:szCs w:val="24"/>
        </w:rPr>
        <w:t>,</w:t>
      </w:r>
      <w:r w:rsidRPr="003F3AF7">
        <w:rPr>
          <w:rFonts w:ascii="Times New Roman" w:hAnsi="Times New Roman" w:cs="Times New Roman"/>
          <w:color w:val="000000"/>
          <w:sz w:val="24"/>
          <w:szCs w:val="24"/>
        </w:rPr>
        <w:t xml:space="preserve"> kao predsjednice Povjerenstv</w:t>
      </w:r>
      <w:r w:rsidR="00BF6043" w:rsidRPr="003F3AF7">
        <w:rPr>
          <w:rFonts w:ascii="Times New Roman" w:hAnsi="Times New Roman" w:cs="Times New Roman"/>
          <w:color w:val="000000"/>
          <w:sz w:val="24"/>
          <w:szCs w:val="24"/>
        </w:rPr>
        <w:t>a,</w:t>
      </w:r>
      <w:r w:rsidR="0066202A" w:rsidRPr="003F3AF7">
        <w:rPr>
          <w:rFonts w:ascii="Times New Roman" w:hAnsi="Times New Roman" w:cs="Times New Roman"/>
          <w:color w:val="000000"/>
          <w:sz w:val="24"/>
          <w:szCs w:val="24"/>
        </w:rPr>
        <w:t xml:space="preserve"> Nike Nodilo Lakoš,</w:t>
      </w:r>
      <w:r w:rsidR="00BF6043" w:rsidRPr="003F3AF7">
        <w:rPr>
          <w:rFonts w:ascii="Times New Roman" w:hAnsi="Times New Roman" w:cs="Times New Roman"/>
          <w:color w:val="000000"/>
          <w:sz w:val="24"/>
          <w:szCs w:val="24"/>
        </w:rPr>
        <w:t xml:space="preserve"> </w:t>
      </w:r>
      <w:r w:rsidR="00243338" w:rsidRPr="003F3AF7">
        <w:rPr>
          <w:rFonts w:ascii="Times New Roman" w:hAnsi="Times New Roman" w:cs="Times New Roman"/>
          <w:color w:val="000000"/>
          <w:sz w:val="24"/>
          <w:szCs w:val="24"/>
        </w:rPr>
        <w:t>Igora Lukača</w:t>
      </w:r>
      <w:r w:rsidR="005002F0" w:rsidRPr="003F3AF7">
        <w:rPr>
          <w:rFonts w:ascii="Times New Roman" w:hAnsi="Times New Roman" w:cs="Times New Roman"/>
          <w:color w:val="000000"/>
          <w:sz w:val="24"/>
          <w:szCs w:val="24"/>
        </w:rPr>
        <w:t xml:space="preserve">, Ines Pavlačić </w:t>
      </w:r>
      <w:r w:rsidRPr="003F3AF7">
        <w:rPr>
          <w:rFonts w:ascii="Times New Roman" w:hAnsi="Times New Roman" w:cs="Times New Roman"/>
          <w:color w:val="000000"/>
          <w:sz w:val="24"/>
          <w:szCs w:val="24"/>
        </w:rPr>
        <w:t xml:space="preserve">i </w:t>
      </w:r>
      <w:r w:rsidR="00C66C01" w:rsidRPr="003F3AF7">
        <w:rPr>
          <w:rFonts w:ascii="Times New Roman" w:hAnsi="Times New Roman" w:cs="Times New Roman"/>
          <w:color w:val="000000"/>
          <w:sz w:val="24"/>
          <w:szCs w:val="24"/>
        </w:rPr>
        <w:t>Ane Poljak</w:t>
      </w:r>
      <w:r w:rsidRPr="003F3AF7">
        <w:rPr>
          <w:rFonts w:ascii="Times New Roman" w:hAnsi="Times New Roman" w:cs="Times New Roman"/>
          <w:color w:val="000000"/>
          <w:sz w:val="24"/>
          <w:szCs w:val="24"/>
        </w:rPr>
        <w:t xml:space="preserve"> kao članova Povjerenstva, na temelju</w:t>
      </w:r>
      <w:r w:rsidR="008311E1" w:rsidRPr="003F3AF7">
        <w:rPr>
          <w:rFonts w:ascii="Times New Roman" w:hAnsi="Times New Roman" w:cs="Times New Roman"/>
          <w:color w:val="000000"/>
          <w:sz w:val="24"/>
          <w:szCs w:val="24"/>
        </w:rPr>
        <w:t xml:space="preserve"> članka 32. stavka 1. podstavka 3. i</w:t>
      </w:r>
      <w:r w:rsidRPr="003F3AF7">
        <w:rPr>
          <w:rFonts w:ascii="Times New Roman" w:hAnsi="Times New Roman" w:cs="Times New Roman"/>
          <w:color w:val="000000"/>
          <w:sz w:val="24"/>
          <w:szCs w:val="24"/>
        </w:rPr>
        <w:t xml:space="preserve"> članka </w:t>
      </w:r>
      <w:r w:rsidR="008311E1" w:rsidRPr="003F3AF7">
        <w:rPr>
          <w:rFonts w:ascii="Times New Roman" w:hAnsi="Times New Roman" w:cs="Times New Roman"/>
          <w:color w:val="000000"/>
          <w:sz w:val="24"/>
          <w:szCs w:val="24"/>
        </w:rPr>
        <w:t>44</w:t>
      </w:r>
      <w:r w:rsidRPr="003F3AF7">
        <w:rPr>
          <w:rFonts w:ascii="Times New Roman" w:hAnsi="Times New Roman" w:cs="Times New Roman"/>
          <w:color w:val="000000"/>
          <w:sz w:val="24"/>
          <w:szCs w:val="24"/>
        </w:rPr>
        <w:t xml:space="preserve">. stavka </w:t>
      </w:r>
      <w:r w:rsidR="008311E1" w:rsidRPr="003F3AF7">
        <w:rPr>
          <w:rFonts w:ascii="Times New Roman" w:hAnsi="Times New Roman" w:cs="Times New Roman"/>
          <w:color w:val="000000"/>
          <w:sz w:val="24"/>
          <w:szCs w:val="24"/>
        </w:rPr>
        <w:t>2</w:t>
      </w:r>
      <w:r w:rsidRPr="003F3AF7">
        <w:rPr>
          <w:rFonts w:ascii="Times New Roman" w:hAnsi="Times New Roman" w:cs="Times New Roman"/>
          <w:color w:val="000000"/>
          <w:sz w:val="24"/>
          <w:szCs w:val="24"/>
        </w:rPr>
        <w:t>. Zakona o sprječavanju sukoba interesa („Narodne novine“</w:t>
      </w:r>
      <w:r w:rsidR="006900BE" w:rsidRPr="003F3AF7">
        <w:rPr>
          <w:rFonts w:ascii="Times New Roman" w:hAnsi="Times New Roman" w:cs="Times New Roman"/>
          <w:color w:val="000000"/>
          <w:sz w:val="24"/>
          <w:szCs w:val="24"/>
        </w:rPr>
        <w:t>,</w:t>
      </w:r>
      <w:r w:rsidRPr="003F3AF7">
        <w:rPr>
          <w:rFonts w:ascii="Times New Roman" w:hAnsi="Times New Roman" w:cs="Times New Roman"/>
          <w:color w:val="000000"/>
          <w:sz w:val="24"/>
          <w:szCs w:val="24"/>
        </w:rPr>
        <w:t xml:space="preserve"> broj </w:t>
      </w:r>
      <w:r w:rsidR="00CE043F" w:rsidRPr="003F3AF7">
        <w:rPr>
          <w:rFonts w:ascii="Times New Roman" w:hAnsi="Times New Roman" w:cs="Times New Roman"/>
          <w:color w:val="000000"/>
          <w:sz w:val="24"/>
          <w:szCs w:val="24"/>
        </w:rPr>
        <w:t>143/21</w:t>
      </w:r>
      <w:r w:rsidR="006900BE" w:rsidRPr="003F3AF7">
        <w:rPr>
          <w:rFonts w:ascii="Times New Roman" w:hAnsi="Times New Roman" w:cs="Times New Roman"/>
          <w:color w:val="000000"/>
          <w:sz w:val="24"/>
          <w:szCs w:val="24"/>
        </w:rPr>
        <w:t>.</w:t>
      </w:r>
      <w:r w:rsidR="00CE043F" w:rsidRPr="003F3AF7">
        <w:rPr>
          <w:rFonts w:ascii="Times New Roman" w:hAnsi="Times New Roman" w:cs="Times New Roman"/>
          <w:color w:val="000000"/>
          <w:sz w:val="24"/>
          <w:szCs w:val="24"/>
        </w:rPr>
        <w:t>,</w:t>
      </w:r>
      <w:r w:rsidR="002C66FD" w:rsidRPr="003F3AF7">
        <w:rPr>
          <w:rFonts w:ascii="Times New Roman" w:hAnsi="Times New Roman" w:cs="Times New Roman"/>
          <w:color w:val="000000"/>
          <w:sz w:val="24"/>
          <w:szCs w:val="24"/>
        </w:rPr>
        <w:t xml:space="preserve"> u daljnjem tekstu ZSSI</w:t>
      </w:r>
      <w:r w:rsidRPr="003F3AF7">
        <w:rPr>
          <w:rFonts w:ascii="Times New Roman" w:hAnsi="Times New Roman" w:cs="Times New Roman"/>
          <w:color w:val="000000"/>
          <w:sz w:val="24"/>
          <w:szCs w:val="24"/>
        </w:rPr>
        <w:t xml:space="preserve">), </w:t>
      </w:r>
      <w:r w:rsidR="00785231" w:rsidRPr="003F3AF7">
        <w:rPr>
          <w:rFonts w:ascii="Times New Roman" w:hAnsi="Times New Roman" w:cs="Times New Roman"/>
          <w:b/>
          <w:bCs/>
          <w:color w:val="000000"/>
          <w:sz w:val="24"/>
          <w:szCs w:val="24"/>
        </w:rPr>
        <w:t xml:space="preserve">u predmetu </w:t>
      </w:r>
      <w:r w:rsidR="0079203D" w:rsidRPr="003F3AF7">
        <w:rPr>
          <w:rFonts w:ascii="Times New Roman" w:hAnsi="Times New Roman" w:cs="Times New Roman"/>
          <w:b/>
          <w:bCs/>
          <w:color w:val="000000"/>
          <w:sz w:val="24"/>
          <w:szCs w:val="24"/>
        </w:rPr>
        <w:t xml:space="preserve">obveznika </w:t>
      </w:r>
      <w:r w:rsidR="001A05D8" w:rsidRPr="003F3AF7">
        <w:rPr>
          <w:rFonts w:ascii="Times New Roman" w:hAnsi="Times New Roman" w:cs="Times New Roman"/>
          <w:b/>
          <w:bCs/>
          <w:color w:val="000000"/>
          <w:sz w:val="24"/>
          <w:szCs w:val="24"/>
        </w:rPr>
        <w:t>Filipa Dražića</w:t>
      </w:r>
      <w:r w:rsidR="008311E1" w:rsidRPr="003F3AF7">
        <w:rPr>
          <w:rFonts w:ascii="Times New Roman" w:hAnsi="Times New Roman" w:cs="Times New Roman"/>
          <w:b/>
          <w:bCs/>
          <w:color w:val="000000"/>
          <w:sz w:val="24"/>
          <w:szCs w:val="24"/>
        </w:rPr>
        <w:t>, OIB:</w:t>
      </w:r>
      <w:r w:rsidR="001A05D8" w:rsidRPr="003F3AF7">
        <w:t xml:space="preserve"> </w:t>
      </w:r>
      <w:r w:rsidR="000A65EE" w:rsidRPr="000A65EE">
        <w:rPr>
          <w:rFonts w:ascii="Times New Roman" w:hAnsi="Times New Roman" w:cs="Times New Roman"/>
          <w:b/>
          <w:bCs/>
          <w:sz w:val="24"/>
          <w:szCs w:val="24"/>
          <w:highlight w:val="black"/>
        </w:rPr>
        <w:t>………………</w:t>
      </w:r>
      <w:r w:rsidR="0066202A" w:rsidRPr="003F3AF7">
        <w:rPr>
          <w:rFonts w:ascii="Times New Roman" w:hAnsi="Times New Roman" w:cs="Times New Roman"/>
          <w:bCs/>
          <w:color w:val="000000"/>
          <w:sz w:val="24"/>
          <w:szCs w:val="24"/>
        </w:rPr>
        <w:t>,</w:t>
      </w:r>
      <w:r w:rsidR="00E20C6F" w:rsidRPr="003F3AF7">
        <w:rPr>
          <w:rFonts w:ascii="Times New Roman" w:hAnsi="Times New Roman" w:cs="Times New Roman"/>
          <w:bCs/>
          <w:color w:val="000000"/>
          <w:sz w:val="24"/>
          <w:szCs w:val="24"/>
        </w:rPr>
        <w:t xml:space="preserve"> </w:t>
      </w:r>
      <w:r w:rsidR="001A05D8" w:rsidRPr="003F3AF7">
        <w:rPr>
          <w:rFonts w:ascii="Times New Roman" w:hAnsi="Times New Roman" w:cs="Times New Roman"/>
          <w:b/>
          <w:bCs/>
          <w:color w:val="000000"/>
          <w:sz w:val="24"/>
          <w:szCs w:val="24"/>
        </w:rPr>
        <w:t>član Uprave trgovačkog društva KOTAR NET d.o.o.</w:t>
      </w:r>
      <w:r w:rsidR="00E20C6F" w:rsidRPr="003F3AF7">
        <w:rPr>
          <w:rFonts w:ascii="Times New Roman" w:hAnsi="Times New Roman" w:cs="Times New Roman"/>
          <w:bCs/>
          <w:color w:val="000000"/>
          <w:sz w:val="24"/>
          <w:szCs w:val="24"/>
        </w:rPr>
        <w:t xml:space="preserve">, </w:t>
      </w:r>
      <w:r w:rsidRPr="003F3AF7">
        <w:rPr>
          <w:rFonts w:ascii="Times New Roman" w:hAnsi="Times New Roman" w:cs="Times New Roman"/>
          <w:bCs/>
          <w:color w:val="000000"/>
          <w:sz w:val="24"/>
          <w:szCs w:val="24"/>
        </w:rPr>
        <w:t>pokrenutom</w:t>
      </w:r>
      <w:r w:rsidR="00CC7C94" w:rsidRPr="003F3AF7">
        <w:rPr>
          <w:rFonts w:ascii="Times New Roman" w:hAnsi="Times New Roman" w:cs="Times New Roman"/>
          <w:bCs/>
          <w:color w:val="000000"/>
          <w:sz w:val="24"/>
          <w:szCs w:val="24"/>
        </w:rPr>
        <w:t xml:space="preserve"> po službenoj dužnosti</w:t>
      </w:r>
      <w:r w:rsidRPr="003F3AF7">
        <w:rPr>
          <w:rFonts w:ascii="Times New Roman" w:hAnsi="Times New Roman" w:cs="Times New Roman"/>
          <w:bCs/>
          <w:color w:val="000000"/>
          <w:sz w:val="24"/>
          <w:szCs w:val="24"/>
        </w:rPr>
        <w:t xml:space="preserve"> </w:t>
      </w:r>
      <w:r w:rsidR="00C66C01" w:rsidRPr="003F3AF7">
        <w:rPr>
          <w:rFonts w:ascii="Times New Roman" w:hAnsi="Times New Roman" w:cs="Times New Roman"/>
          <w:bCs/>
          <w:color w:val="000000"/>
          <w:sz w:val="24"/>
          <w:szCs w:val="24"/>
        </w:rPr>
        <w:t xml:space="preserve">na radnom sastanku </w:t>
      </w:r>
      <w:r w:rsidR="001A05D8" w:rsidRPr="003F3AF7">
        <w:rPr>
          <w:rFonts w:ascii="Times New Roman" w:hAnsi="Times New Roman" w:cs="Times New Roman"/>
          <w:bCs/>
          <w:color w:val="000000"/>
          <w:sz w:val="24"/>
          <w:szCs w:val="24"/>
        </w:rPr>
        <w:t>31</w:t>
      </w:r>
      <w:r w:rsidR="00C66C01" w:rsidRPr="003F3AF7">
        <w:rPr>
          <w:rFonts w:ascii="Times New Roman" w:hAnsi="Times New Roman" w:cs="Times New Roman"/>
          <w:bCs/>
          <w:color w:val="000000"/>
          <w:sz w:val="24"/>
          <w:szCs w:val="24"/>
        </w:rPr>
        <w:t xml:space="preserve">. </w:t>
      </w:r>
      <w:r w:rsidR="001A05D8" w:rsidRPr="003F3AF7">
        <w:rPr>
          <w:rFonts w:ascii="Times New Roman" w:hAnsi="Times New Roman" w:cs="Times New Roman"/>
          <w:bCs/>
          <w:color w:val="000000"/>
          <w:sz w:val="24"/>
          <w:szCs w:val="24"/>
        </w:rPr>
        <w:t>siječnja</w:t>
      </w:r>
      <w:r w:rsidR="00C66C01" w:rsidRPr="003F3AF7">
        <w:rPr>
          <w:rFonts w:ascii="Times New Roman" w:hAnsi="Times New Roman" w:cs="Times New Roman"/>
          <w:bCs/>
          <w:color w:val="000000"/>
          <w:sz w:val="24"/>
          <w:szCs w:val="24"/>
        </w:rPr>
        <w:t xml:space="preserve"> 202</w:t>
      </w:r>
      <w:r w:rsidR="001A05D8" w:rsidRPr="003F3AF7">
        <w:rPr>
          <w:rFonts w:ascii="Times New Roman" w:hAnsi="Times New Roman" w:cs="Times New Roman"/>
          <w:bCs/>
          <w:color w:val="000000"/>
          <w:sz w:val="24"/>
          <w:szCs w:val="24"/>
        </w:rPr>
        <w:t>4</w:t>
      </w:r>
      <w:r w:rsidR="00C66C01" w:rsidRPr="003F3AF7">
        <w:rPr>
          <w:rFonts w:ascii="Times New Roman" w:hAnsi="Times New Roman" w:cs="Times New Roman"/>
          <w:bCs/>
          <w:color w:val="000000"/>
          <w:sz w:val="24"/>
          <w:szCs w:val="24"/>
        </w:rPr>
        <w:t xml:space="preserve">. g. pod </w:t>
      </w:r>
      <w:r w:rsidR="001A05D8" w:rsidRPr="003F3AF7">
        <w:rPr>
          <w:rFonts w:ascii="Times New Roman" w:hAnsi="Times New Roman" w:cs="Times New Roman"/>
          <w:bCs/>
          <w:color w:val="000000"/>
          <w:sz w:val="24"/>
          <w:szCs w:val="24"/>
        </w:rPr>
        <w:t>KLASA: P-372/23, URBROJ: 711-02-01/02-2024-3</w:t>
      </w:r>
      <w:r w:rsidRPr="003F3AF7">
        <w:rPr>
          <w:rFonts w:ascii="Times New Roman" w:hAnsi="Times New Roman" w:cs="Times New Roman"/>
          <w:bCs/>
          <w:color w:val="000000"/>
          <w:sz w:val="24"/>
          <w:szCs w:val="24"/>
        </w:rPr>
        <w:t xml:space="preserve">, na </w:t>
      </w:r>
      <w:r w:rsidR="001A05D8" w:rsidRPr="003F3AF7">
        <w:rPr>
          <w:rFonts w:ascii="Times New Roman" w:hAnsi="Times New Roman" w:cs="Times New Roman"/>
          <w:bCs/>
          <w:color w:val="000000"/>
          <w:sz w:val="24"/>
          <w:szCs w:val="24"/>
        </w:rPr>
        <w:t>52</w:t>
      </w:r>
      <w:r w:rsidRPr="003F3AF7">
        <w:rPr>
          <w:rFonts w:ascii="Times New Roman" w:hAnsi="Times New Roman" w:cs="Times New Roman"/>
          <w:color w:val="000000"/>
          <w:sz w:val="24"/>
          <w:szCs w:val="24"/>
        </w:rPr>
        <w:t xml:space="preserve">. sjednici održanoj </w:t>
      </w:r>
      <w:r w:rsidR="00575902" w:rsidRPr="003F3AF7">
        <w:rPr>
          <w:rFonts w:ascii="Times New Roman" w:hAnsi="Times New Roman" w:cs="Times New Roman"/>
          <w:color w:val="000000"/>
          <w:sz w:val="24"/>
          <w:szCs w:val="24"/>
        </w:rPr>
        <w:t>2</w:t>
      </w:r>
      <w:r w:rsidR="001A05D8" w:rsidRPr="003F3AF7">
        <w:rPr>
          <w:rFonts w:ascii="Times New Roman" w:hAnsi="Times New Roman" w:cs="Times New Roman"/>
          <w:color w:val="000000"/>
          <w:sz w:val="24"/>
          <w:szCs w:val="24"/>
        </w:rPr>
        <w:t>9</w:t>
      </w:r>
      <w:r w:rsidRPr="003F3AF7">
        <w:rPr>
          <w:rFonts w:ascii="Times New Roman" w:hAnsi="Times New Roman" w:cs="Times New Roman"/>
          <w:color w:val="000000"/>
          <w:sz w:val="24"/>
          <w:szCs w:val="24"/>
        </w:rPr>
        <w:t xml:space="preserve">. </w:t>
      </w:r>
      <w:r w:rsidR="001A05D8" w:rsidRPr="003F3AF7">
        <w:rPr>
          <w:rFonts w:ascii="Times New Roman" w:hAnsi="Times New Roman" w:cs="Times New Roman"/>
          <w:color w:val="000000"/>
          <w:sz w:val="24"/>
          <w:szCs w:val="24"/>
        </w:rPr>
        <w:t>svibnja 2024</w:t>
      </w:r>
      <w:r w:rsidRPr="003F3AF7">
        <w:rPr>
          <w:rFonts w:ascii="Times New Roman" w:hAnsi="Times New Roman" w:cs="Times New Roman"/>
          <w:color w:val="000000"/>
          <w:sz w:val="24"/>
          <w:szCs w:val="24"/>
        </w:rPr>
        <w:t xml:space="preserve">., donosi sljedeću   </w:t>
      </w:r>
    </w:p>
    <w:p w14:paraId="08448DCE" w14:textId="77777777" w:rsidR="00F825D0" w:rsidRPr="003F3AF7"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3F3AF7"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F3AF7">
        <w:rPr>
          <w:rFonts w:ascii="Times New Roman" w:hAnsi="Times New Roman" w:cs="Times New Roman"/>
          <w:b/>
          <w:bCs/>
          <w:color w:val="000000"/>
          <w:sz w:val="24"/>
          <w:szCs w:val="24"/>
        </w:rPr>
        <w:t>ODLUKU</w:t>
      </w:r>
    </w:p>
    <w:p w14:paraId="3E6AAEE6" w14:textId="77777777" w:rsidR="00F825D0" w:rsidRPr="003F3AF7"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14621AA6" w:rsidR="005D3185" w:rsidRPr="003F3AF7" w:rsidRDefault="00575902" w:rsidP="003F3AF7">
      <w:pPr>
        <w:pStyle w:val="Odlomakpopisa"/>
        <w:numPr>
          <w:ilvl w:val="0"/>
          <w:numId w:val="4"/>
        </w:numPr>
        <w:jc w:val="both"/>
        <w:rPr>
          <w:rFonts w:ascii="Times New Roman" w:eastAsia="Calibri" w:hAnsi="Times New Roman" w:cs="Times New Roman"/>
          <w:b/>
          <w:bCs/>
          <w:color w:val="000000" w:themeColor="text1"/>
          <w:sz w:val="24"/>
          <w:szCs w:val="24"/>
        </w:rPr>
      </w:pPr>
      <w:r w:rsidRPr="003F3AF7">
        <w:rPr>
          <w:rFonts w:ascii="Times New Roman" w:eastAsia="Calibri" w:hAnsi="Times New Roman" w:cs="Times New Roman"/>
          <w:b/>
          <w:bCs/>
          <w:color w:val="000000" w:themeColor="text1"/>
          <w:sz w:val="24"/>
          <w:szCs w:val="24"/>
        </w:rPr>
        <w:t>Propustom podnošenja</w:t>
      </w:r>
      <w:r w:rsidR="001A05D8" w:rsidRPr="003F3AF7">
        <w:rPr>
          <w:rFonts w:ascii="Times New Roman" w:eastAsia="Calibri" w:hAnsi="Times New Roman" w:cs="Times New Roman"/>
          <w:b/>
          <w:bCs/>
          <w:color w:val="000000" w:themeColor="text1"/>
          <w:sz w:val="24"/>
          <w:szCs w:val="24"/>
        </w:rPr>
        <w:t xml:space="preserve"> godišnje</w:t>
      </w:r>
      <w:r w:rsidRPr="003F3AF7">
        <w:rPr>
          <w:rFonts w:ascii="Times New Roman" w:eastAsia="Calibri" w:hAnsi="Times New Roman" w:cs="Times New Roman"/>
          <w:b/>
          <w:bCs/>
          <w:color w:val="000000" w:themeColor="text1"/>
          <w:sz w:val="24"/>
          <w:szCs w:val="24"/>
        </w:rPr>
        <w:t xml:space="preserve"> imovinske kartice</w:t>
      </w:r>
      <w:r w:rsidR="001A05D8" w:rsidRPr="003F3AF7">
        <w:rPr>
          <w:rFonts w:ascii="Times New Roman" w:eastAsia="Calibri" w:hAnsi="Times New Roman" w:cs="Times New Roman"/>
          <w:b/>
          <w:bCs/>
          <w:color w:val="000000" w:themeColor="text1"/>
          <w:sz w:val="24"/>
          <w:szCs w:val="24"/>
        </w:rPr>
        <w:t xml:space="preserve"> za 2022.g. do 31. siječnja 2023.g.</w:t>
      </w:r>
      <w:r w:rsidRPr="003F3AF7">
        <w:rPr>
          <w:rFonts w:ascii="Times New Roman" w:eastAsia="Calibri" w:hAnsi="Times New Roman" w:cs="Times New Roman"/>
          <w:b/>
          <w:bCs/>
          <w:color w:val="000000" w:themeColor="text1"/>
          <w:sz w:val="24"/>
          <w:szCs w:val="24"/>
        </w:rPr>
        <w:t xml:space="preserve"> obveznik </w:t>
      </w:r>
      <w:r w:rsidR="001A05D8" w:rsidRPr="003F3AF7">
        <w:rPr>
          <w:rFonts w:ascii="Times New Roman" w:eastAsia="Calibri" w:hAnsi="Times New Roman" w:cs="Times New Roman"/>
          <w:b/>
          <w:bCs/>
          <w:color w:val="000000" w:themeColor="text1"/>
          <w:sz w:val="24"/>
          <w:szCs w:val="24"/>
        </w:rPr>
        <w:t>Filip Dražić, član Uprave trgovačkog društva KOTAR NET d.o.o.</w:t>
      </w:r>
      <w:r w:rsidRPr="003F3AF7">
        <w:rPr>
          <w:rFonts w:ascii="Times New Roman" w:eastAsia="Calibri" w:hAnsi="Times New Roman" w:cs="Times New Roman"/>
          <w:b/>
          <w:bCs/>
          <w:color w:val="000000" w:themeColor="text1"/>
          <w:sz w:val="24"/>
          <w:szCs w:val="24"/>
        </w:rPr>
        <w:t xml:space="preserve">, počinio je povredu članka 10. stavka </w:t>
      </w:r>
      <w:r w:rsidR="001A05D8" w:rsidRPr="003F3AF7">
        <w:rPr>
          <w:rFonts w:ascii="Times New Roman" w:eastAsia="Calibri" w:hAnsi="Times New Roman" w:cs="Times New Roman"/>
          <w:b/>
          <w:bCs/>
          <w:color w:val="000000" w:themeColor="text1"/>
          <w:sz w:val="24"/>
          <w:szCs w:val="24"/>
        </w:rPr>
        <w:t>4</w:t>
      </w:r>
      <w:r w:rsidRPr="003F3AF7">
        <w:rPr>
          <w:rFonts w:ascii="Times New Roman" w:eastAsia="Calibri" w:hAnsi="Times New Roman" w:cs="Times New Roman"/>
          <w:b/>
          <w:bCs/>
          <w:color w:val="000000" w:themeColor="text1"/>
          <w:sz w:val="24"/>
          <w:szCs w:val="24"/>
        </w:rPr>
        <w:t>. ZSSI</w:t>
      </w:r>
      <w:r w:rsidR="005D3185" w:rsidRPr="003F3AF7">
        <w:rPr>
          <w:rFonts w:ascii="Times New Roman" w:eastAsia="Calibri" w:hAnsi="Times New Roman" w:cs="Times New Roman"/>
          <w:b/>
          <w:bCs/>
          <w:color w:val="000000" w:themeColor="text1"/>
          <w:sz w:val="24"/>
          <w:szCs w:val="24"/>
        </w:rPr>
        <w:t>-a.</w:t>
      </w:r>
    </w:p>
    <w:p w14:paraId="4F8470AF" w14:textId="77777777" w:rsidR="005D3185" w:rsidRPr="003F3AF7" w:rsidRDefault="005D3185" w:rsidP="003F3AF7">
      <w:pPr>
        <w:pStyle w:val="Odlomakpopisa"/>
        <w:jc w:val="both"/>
        <w:rPr>
          <w:rFonts w:ascii="Times New Roman" w:eastAsia="Calibri" w:hAnsi="Times New Roman" w:cs="Times New Roman"/>
          <w:b/>
          <w:bCs/>
          <w:color w:val="000000" w:themeColor="text1"/>
          <w:sz w:val="24"/>
          <w:szCs w:val="24"/>
        </w:rPr>
      </w:pPr>
    </w:p>
    <w:p w14:paraId="6FA43D48" w14:textId="1ADE4C0A" w:rsidR="005D3185" w:rsidRPr="003F3AF7" w:rsidRDefault="005D3185" w:rsidP="003F3AF7">
      <w:pPr>
        <w:pStyle w:val="Odlomakpopisa"/>
        <w:numPr>
          <w:ilvl w:val="0"/>
          <w:numId w:val="4"/>
        </w:numPr>
        <w:jc w:val="both"/>
        <w:rPr>
          <w:rFonts w:ascii="Times New Roman" w:eastAsia="Calibri" w:hAnsi="Times New Roman" w:cs="Times New Roman"/>
          <w:b/>
          <w:bCs/>
          <w:color w:val="000000" w:themeColor="text1"/>
          <w:sz w:val="24"/>
          <w:szCs w:val="24"/>
        </w:rPr>
      </w:pPr>
      <w:r w:rsidRPr="003F3AF7">
        <w:rPr>
          <w:rFonts w:ascii="Times New Roman" w:eastAsia="Calibri" w:hAnsi="Times New Roman" w:cs="Times New Roman"/>
          <w:b/>
          <w:bCs/>
          <w:color w:val="000000" w:themeColor="text1"/>
          <w:sz w:val="24"/>
          <w:szCs w:val="24"/>
        </w:rPr>
        <w:t xml:space="preserve">Za povredu ZSSI-a, opisanu pod točkom I. ove izreke, obvezniku </w:t>
      </w:r>
      <w:r w:rsidR="001A05D8" w:rsidRPr="003F3AF7">
        <w:rPr>
          <w:rFonts w:ascii="Times New Roman" w:eastAsia="Calibri" w:hAnsi="Times New Roman" w:cs="Times New Roman"/>
          <w:b/>
          <w:bCs/>
          <w:color w:val="000000" w:themeColor="text1"/>
          <w:sz w:val="24"/>
          <w:szCs w:val="24"/>
        </w:rPr>
        <w:t>Filipu Dražiću</w:t>
      </w:r>
      <w:r w:rsidRPr="003F3AF7">
        <w:rPr>
          <w:rFonts w:ascii="Times New Roman" w:eastAsia="Calibri" w:hAnsi="Times New Roman" w:cs="Times New Roman"/>
          <w:b/>
          <w:bCs/>
          <w:color w:val="000000" w:themeColor="text1"/>
          <w:sz w:val="24"/>
          <w:szCs w:val="24"/>
        </w:rPr>
        <w:t xml:space="preserve"> se izriče novčana kazna u iznosu od </w:t>
      </w:r>
      <w:r w:rsidR="001A05D8" w:rsidRPr="003F3AF7">
        <w:rPr>
          <w:rFonts w:ascii="Times New Roman" w:eastAsia="Calibri" w:hAnsi="Times New Roman" w:cs="Times New Roman"/>
          <w:b/>
          <w:bCs/>
          <w:color w:val="000000" w:themeColor="text1"/>
          <w:sz w:val="24"/>
          <w:szCs w:val="24"/>
        </w:rPr>
        <w:t>530</w:t>
      </w:r>
      <w:r w:rsidRPr="003F3AF7">
        <w:rPr>
          <w:rFonts w:ascii="Times New Roman" w:eastAsia="Calibri" w:hAnsi="Times New Roman" w:cs="Times New Roman"/>
          <w:b/>
          <w:bCs/>
          <w:color w:val="000000" w:themeColor="text1"/>
          <w:sz w:val="24"/>
          <w:szCs w:val="24"/>
        </w:rPr>
        <w:t>,00 eura.</w:t>
      </w:r>
    </w:p>
    <w:p w14:paraId="0ACFE114" w14:textId="77777777" w:rsidR="005D3185" w:rsidRPr="003F3AF7" w:rsidRDefault="005D3185" w:rsidP="003F3AF7">
      <w:pPr>
        <w:pStyle w:val="Odlomakpopisa"/>
        <w:jc w:val="both"/>
        <w:rPr>
          <w:rFonts w:ascii="Times New Roman" w:eastAsia="Calibri" w:hAnsi="Times New Roman" w:cs="Times New Roman"/>
          <w:b/>
          <w:bCs/>
          <w:color w:val="000000" w:themeColor="text1"/>
          <w:sz w:val="24"/>
          <w:szCs w:val="24"/>
        </w:rPr>
      </w:pPr>
    </w:p>
    <w:p w14:paraId="4D98DC7D" w14:textId="0142AB1F" w:rsidR="005D3185" w:rsidRPr="003F3AF7" w:rsidRDefault="005D3185" w:rsidP="003F3AF7">
      <w:pPr>
        <w:pStyle w:val="Odlomakpopisa"/>
        <w:numPr>
          <w:ilvl w:val="0"/>
          <w:numId w:val="4"/>
        </w:numPr>
        <w:jc w:val="both"/>
        <w:rPr>
          <w:rFonts w:ascii="Times New Roman" w:eastAsia="Calibri" w:hAnsi="Times New Roman" w:cs="Times New Roman"/>
          <w:b/>
          <w:bCs/>
          <w:color w:val="000000" w:themeColor="text1"/>
          <w:sz w:val="24"/>
          <w:szCs w:val="24"/>
        </w:rPr>
      </w:pPr>
      <w:r w:rsidRPr="003F3AF7">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1A05D8" w:rsidRPr="003F3AF7">
        <w:rPr>
          <w:rFonts w:ascii="Times New Roman" w:eastAsia="Calibri" w:hAnsi="Times New Roman" w:cs="Times New Roman"/>
          <w:b/>
          <w:bCs/>
          <w:color w:val="000000" w:themeColor="text1"/>
          <w:sz w:val="24"/>
          <w:szCs w:val="24"/>
        </w:rPr>
        <w:t>37223</w:t>
      </w:r>
      <w:r w:rsidRPr="003F3AF7">
        <w:rPr>
          <w:rFonts w:ascii="Times New Roman" w:eastAsia="Calibri" w:hAnsi="Times New Roman" w:cs="Times New Roman"/>
          <w:b/>
          <w:bCs/>
          <w:color w:val="000000" w:themeColor="text1"/>
          <w:sz w:val="24"/>
          <w:szCs w:val="24"/>
        </w:rPr>
        <w:t>.</w:t>
      </w:r>
    </w:p>
    <w:p w14:paraId="7C4F8F1C" w14:textId="77777777" w:rsidR="005D3185" w:rsidRPr="003F3AF7" w:rsidRDefault="005D3185" w:rsidP="003F3AF7">
      <w:pPr>
        <w:pStyle w:val="Odlomakpopisa"/>
        <w:jc w:val="both"/>
        <w:rPr>
          <w:rFonts w:ascii="Times New Roman" w:eastAsia="Calibri" w:hAnsi="Times New Roman" w:cs="Times New Roman"/>
          <w:b/>
          <w:bCs/>
          <w:color w:val="000000" w:themeColor="text1"/>
          <w:sz w:val="24"/>
          <w:szCs w:val="24"/>
        </w:rPr>
      </w:pPr>
    </w:p>
    <w:p w14:paraId="6AC47696" w14:textId="2C52BC4F" w:rsidR="005D3185" w:rsidRPr="003F3AF7" w:rsidRDefault="005D3185" w:rsidP="003F3AF7">
      <w:pPr>
        <w:pStyle w:val="Odlomakpopisa"/>
        <w:numPr>
          <w:ilvl w:val="0"/>
          <w:numId w:val="4"/>
        </w:numPr>
        <w:jc w:val="both"/>
        <w:rPr>
          <w:rFonts w:ascii="Times New Roman" w:eastAsia="Calibri" w:hAnsi="Times New Roman" w:cs="Times New Roman"/>
          <w:b/>
          <w:bCs/>
          <w:color w:val="000000" w:themeColor="text1"/>
          <w:sz w:val="24"/>
          <w:szCs w:val="24"/>
        </w:rPr>
      </w:pPr>
      <w:r w:rsidRPr="003F3AF7">
        <w:rPr>
          <w:rFonts w:ascii="Times New Roman" w:eastAsia="Calibri" w:hAnsi="Times New Roman" w:cs="Times New Roman"/>
          <w:b/>
          <w:bCs/>
          <w:color w:val="000000" w:themeColor="text1"/>
          <w:sz w:val="24"/>
          <w:szCs w:val="24"/>
        </w:rPr>
        <w:t>Ako obveznik novčanu sankciju iz točke I</w:t>
      </w:r>
      <w:r w:rsidR="000D5466" w:rsidRPr="003F3AF7">
        <w:rPr>
          <w:rFonts w:ascii="Times New Roman" w:eastAsia="Calibri" w:hAnsi="Times New Roman" w:cs="Times New Roman"/>
          <w:b/>
          <w:bCs/>
          <w:color w:val="000000" w:themeColor="text1"/>
          <w:sz w:val="24"/>
          <w:szCs w:val="24"/>
        </w:rPr>
        <w:t>I</w:t>
      </w:r>
      <w:r w:rsidRPr="003F3AF7">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0E0643DE" w14:textId="77777777" w:rsidR="005D3185" w:rsidRPr="003F3AF7" w:rsidRDefault="005D3185" w:rsidP="003F3AF7">
      <w:pPr>
        <w:pStyle w:val="Odlomakpopisa"/>
        <w:jc w:val="both"/>
        <w:rPr>
          <w:rFonts w:ascii="Times New Roman" w:eastAsia="Calibri" w:hAnsi="Times New Roman" w:cs="Times New Roman"/>
          <w:b/>
          <w:bCs/>
          <w:color w:val="000000" w:themeColor="text1"/>
          <w:sz w:val="24"/>
          <w:szCs w:val="24"/>
        </w:rPr>
      </w:pPr>
    </w:p>
    <w:p w14:paraId="0857FF25" w14:textId="1B1AB5FD" w:rsidR="005D3185" w:rsidRPr="003F3AF7" w:rsidRDefault="005D3185" w:rsidP="003F3AF7">
      <w:pPr>
        <w:pStyle w:val="Odlomakpopisa"/>
        <w:numPr>
          <w:ilvl w:val="0"/>
          <w:numId w:val="4"/>
        </w:numPr>
        <w:jc w:val="both"/>
        <w:rPr>
          <w:rFonts w:ascii="Times New Roman" w:eastAsia="Calibri" w:hAnsi="Times New Roman" w:cs="Times New Roman"/>
          <w:b/>
          <w:bCs/>
          <w:color w:val="000000" w:themeColor="text1"/>
          <w:sz w:val="24"/>
          <w:szCs w:val="24"/>
        </w:rPr>
      </w:pPr>
      <w:r w:rsidRPr="003F3AF7">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1B6E65F5" w14:textId="77777777" w:rsidR="00575902" w:rsidRPr="003F3AF7" w:rsidRDefault="00575902" w:rsidP="00575902">
      <w:pPr>
        <w:pStyle w:val="Odlomakpopisa"/>
        <w:rPr>
          <w:rFonts w:ascii="Times New Roman" w:eastAsia="Calibri" w:hAnsi="Times New Roman" w:cs="Times New Roman"/>
          <w:b/>
          <w:bCs/>
          <w:color w:val="000000" w:themeColor="text1"/>
          <w:sz w:val="24"/>
          <w:szCs w:val="24"/>
        </w:rPr>
      </w:pPr>
    </w:p>
    <w:p w14:paraId="03EBE77D" w14:textId="77777777" w:rsidR="00F825D0" w:rsidRPr="003F3AF7"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3F3AF7">
        <w:rPr>
          <w:rFonts w:ascii="Times New Roman" w:hAnsi="Times New Roman" w:cs="Times New Roman"/>
          <w:bCs/>
          <w:color w:val="000000"/>
          <w:sz w:val="24"/>
          <w:szCs w:val="24"/>
        </w:rPr>
        <w:lastRenderedPageBreak/>
        <w:t>Obrazloženje</w:t>
      </w:r>
    </w:p>
    <w:p w14:paraId="0C1C5A44" w14:textId="77777777" w:rsidR="00F825D0" w:rsidRPr="003F3AF7"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39419BE3" w14:textId="65308B07" w:rsidR="00537FD1" w:rsidRPr="003F3AF7"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Povjerenstvo je uvidom u registar imovinskih kartica utvrdilo kako </w:t>
      </w:r>
      <w:r w:rsidR="0079203D" w:rsidRPr="003F3AF7">
        <w:rPr>
          <w:rFonts w:ascii="Times New Roman" w:hAnsi="Times New Roman" w:cs="Times New Roman"/>
          <w:color w:val="000000"/>
          <w:sz w:val="24"/>
          <w:szCs w:val="24"/>
        </w:rPr>
        <w:t>obveznik</w:t>
      </w:r>
      <w:r w:rsidRPr="003F3AF7">
        <w:rPr>
          <w:rFonts w:ascii="Times New Roman" w:hAnsi="Times New Roman" w:cs="Times New Roman"/>
          <w:color w:val="000000"/>
          <w:sz w:val="24"/>
          <w:szCs w:val="24"/>
        </w:rPr>
        <w:t xml:space="preserve"> </w:t>
      </w:r>
      <w:r w:rsidR="001A05D8" w:rsidRPr="003F3AF7">
        <w:rPr>
          <w:rFonts w:ascii="Times New Roman" w:hAnsi="Times New Roman" w:cs="Times New Roman"/>
          <w:color w:val="000000"/>
          <w:sz w:val="24"/>
          <w:szCs w:val="24"/>
        </w:rPr>
        <w:t>Filip Dražić</w:t>
      </w:r>
      <w:r w:rsidR="007A0AB3" w:rsidRPr="003F3AF7">
        <w:rPr>
          <w:rFonts w:ascii="Times New Roman" w:hAnsi="Times New Roman" w:cs="Times New Roman"/>
          <w:color w:val="000000"/>
          <w:sz w:val="24"/>
          <w:szCs w:val="24"/>
        </w:rPr>
        <w:t xml:space="preserve">, </w:t>
      </w:r>
      <w:r w:rsidR="001A05D8" w:rsidRPr="003F3AF7">
        <w:rPr>
          <w:rFonts w:ascii="Times New Roman" w:hAnsi="Times New Roman" w:cs="Times New Roman"/>
          <w:color w:val="000000"/>
          <w:sz w:val="24"/>
          <w:szCs w:val="24"/>
        </w:rPr>
        <w:t>član Uprave trgovačkog društva KOTAR NET d.o.o.</w:t>
      </w:r>
      <w:r w:rsidR="007A0AB3" w:rsidRPr="003F3AF7">
        <w:rPr>
          <w:rFonts w:ascii="Times New Roman" w:hAnsi="Times New Roman" w:cs="Times New Roman"/>
          <w:color w:val="000000"/>
          <w:sz w:val="24"/>
          <w:szCs w:val="24"/>
        </w:rPr>
        <w:t xml:space="preserve"> nije podnio imovinsku karticu </w:t>
      </w:r>
      <w:r w:rsidR="001A05D8" w:rsidRPr="003F3AF7">
        <w:rPr>
          <w:rFonts w:ascii="Times New Roman" w:hAnsi="Times New Roman" w:cs="Times New Roman"/>
          <w:color w:val="000000"/>
          <w:sz w:val="24"/>
          <w:szCs w:val="24"/>
        </w:rPr>
        <w:t>za 2022.g. do 31. siječnja 2023.g.</w:t>
      </w:r>
    </w:p>
    <w:p w14:paraId="7A786011" w14:textId="77777777" w:rsidR="007A0AB3" w:rsidRPr="003F3AF7" w:rsidRDefault="007A0AB3" w:rsidP="007A0AB3">
      <w:pPr>
        <w:autoSpaceDE w:val="0"/>
        <w:autoSpaceDN w:val="0"/>
        <w:adjustRightInd w:val="0"/>
        <w:spacing w:after="0"/>
        <w:ind w:firstLine="709"/>
        <w:jc w:val="both"/>
        <w:rPr>
          <w:rFonts w:ascii="Times New Roman" w:hAnsi="Times New Roman" w:cs="Times New Roman"/>
          <w:color w:val="000000"/>
          <w:sz w:val="24"/>
          <w:szCs w:val="24"/>
        </w:rPr>
      </w:pPr>
    </w:p>
    <w:p w14:paraId="1504FA66" w14:textId="20E5DCF3" w:rsidR="00EA50CC" w:rsidRPr="003F3AF7"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Slijedom navedenog, Povjerenstvo</w:t>
      </w:r>
      <w:r w:rsidR="00EA50CC" w:rsidRPr="003F3AF7">
        <w:rPr>
          <w:rFonts w:ascii="Times New Roman" w:hAnsi="Times New Roman" w:cs="Times New Roman"/>
          <w:color w:val="000000"/>
          <w:sz w:val="24"/>
          <w:szCs w:val="24"/>
        </w:rPr>
        <w:t xml:space="preserve"> je na stručnom radnom sastanku Povjerenstva održanom dana</w:t>
      </w:r>
      <w:r w:rsidR="00C217C7" w:rsidRPr="003F3AF7">
        <w:rPr>
          <w:rFonts w:ascii="Times New Roman" w:hAnsi="Times New Roman" w:cs="Times New Roman"/>
          <w:color w:val="000000"/>
          <w:sz w:val="24"/>
          <w:szCs w:val="24"/>
        </w:rPr>
        <w:t xml:space="preserve"> </w:t>
      </w:r>
      <w:r w:rsidR="001A05D8" w:rsidRPr="003F3AF7">
        <w:rPr>
          <w:rFonts w:ascii="Times New Roman" w:hAnsi="Times New Roman" w:cs="Times New Roman"/>
          <w:color w:val="000000"/>
          <w:sz w:val="24"/>
          <w:szCs w:val="24"/>
        </w:rPr>
        <w:t>31</w:t>
      </w:r>
      <w:r w:rsidR="00EA50CC" w:rsidRPr="003F3AF7">
        <w:rPr>
          <w:rFonts w:ascii="Times New Roman" w:hAnsi="Times New Roman" w:cs="Times New Roman"/>
          <w:color w:val="000000"/>
          <w:sz w:val="24"/>
          <w:szCs w:val="24"/>
        </w:rPr>
        <w:t xml:space="preserve">. </w:t>
      </w:r>
      <w:r w:rsidR="001A05D8" w:rsidRPr="003F3AF7">
        <w:rPr>
          <w:rFonts w:ascii="Times New Roman" w:hAnsi="Times New Roman" w:cs="Times New Roman"/>
          <w:color w:val="000000"/>
          <w:sz w:val="24"/>
          <w:szCs w:val="24"/>
        </w:rPr>
        <w:t>siječnja 2024</w:t>
      </w:r>
      <w:r w:rsidR="00EA50CC" w:rsidRPr="003F3AF7">
        <w:rPr>
          <w:rFonts w:ascii="Times New Roman" w:hAnsi="Times New Roman" w:cs="Times New Roman"/>
          <w:color w:val="000000"/>
          <w:sz w:val="24"/>
          <w:szCs w:val="24"/>
        </w:rPr>
        <w:t xml:space="preserve">. </w:t>
      </w:r>
      <w:r w:rsidR="003B6BE9" w:rsidRPr="003F3AF7">
        <w:rPr>
          <w:rFonts w:ascii="Times New Roman" w:hAnsi="Times New Roman" w:cs="Times New Roman"/>
          <w:color w:val="000000"/>
          <w:sz w:val="24"/>
          <w:szCs w:val="24"/>
        </w:rPr>
        <w:t xml:space="preserve">utvrdilo postojanje pretpostavki za pokretanje postupka radi moguće povrede članka 10. stavka </w:t>
      </w:r>
      <w:r w:rsidR="001A05D8" w:rsidRPr="003F3AF7">
        <w:rPr>
          <w:rFonts w:ascii="Times New Roman" w:hAnsi="Times New Roman" w:cs="Times New Roman"/>
          <w:color w:val="000000"/>
          <w:sz w:val="24"/>
          <w:szCs w:val="24"/>
        </w:rPr>
        <w:t>4</w:t>
      </w:r>
      <w:r w:rsidR="003B6BE9" w:rsidRPr="003F3AF7">
        <w:rPr>
          <w:rFonts w:ascii="Times New Roman" w:hAnsi="Times New Roman" w:cs="Times New Roman"/>
          <w:color w:val="000000"/>
          <w:sz w:val="24"/>
          <w:szCs w:val="24"/>
        </w:rPr>
        <w:t xml:space="preserve">. ZSSI-a te je o istome obavijestilo </w:t>
      </w:r>
      <w:r w:rsidR="00C80D6B" w:rsidRPr="003F3AF7">
        <w:rPr>
          <w:rFonts w:ascii="Times New Roman" w:hAnsi="Times New Roman" w:cs="Times New Roman"/>
          <w:color w:val="000000"/>
          <w:sz w:val="24"/>
          <w:szCs w:val="24"/>
        </w:rPr>
        <w:t>obveznika</w:t>
      </w:r>
      <w:r w:rsidR="003B6BE9" w:rsidRPr="003F3AF7">
        <w:rPr>
          <w:rFonts w:ascii="Times New Roman" w:hAnsi="Times New Roman" w:cs="Times New Roman"/>
          <w:color w:val="000000"/>
          <w:sz w:val="24"/>
          <w:szCs w:val="24"/>
        </w:rPr>
        <w:t xml:space="preserve"> obaviješću </w:t>
      </w:r>
      <w:r w:rsidR="001A05D8" w:rsidRPr="003F3AF7">
        <w:rPr>
          <w:rFonts w:ascii="Times New Roman" w:hAnsi="Times New Roman" w:cs="Times New Roman"/>
          <w:color w:val="000000"/>
          <w:sz w:val="24"/>
          <w:szCs w:val="24"/>
        </w:rPr>
        <w:t>KLASA: P-372/23, URBROJ: 711-02-01/02-2024-3</w:t>
      </w:r>
      <w:r w:rsidR="003B6BE9" w:rsidRPr="003F3AF7">
        <w:rPr>
          <w:rFonts w:ascii="Times New Roman" w:hAnsi="Times New Roman" w:cs="Times New Roman"/>
          <w:color w:val="000000"/>
          <w:sz w:val="24"/>
          <w:szCs w:val="24"/>
        </w:rPr>
        <w:t xml:space="preserve">. Navedenom obavijesti </w:t>
      </w:r>
      <w:r w:rsidR="0079203D" w:rsidRPr="003F3AF7">
        <w:rPr>
          <w:rFonts w:ascii="Times New Roman" w:hAnsi="Times New Roman" w:cs="Times New Roman"/>
          <w:color w:val="000000"/>
          <w:sz w:val="24"/>
          <w:szCs w:val="24"/>
        </w:rPr>
        <w:t>obveznik je pozvan</w:t>
      </w:r>
      <w:r w:rsidR="003B6BE9" w:rsidRPr="003F3AF7">
        <w:rPr>
          <w:rFonts w:ascii="Times New Roman" w:hAnsi="Times New Roman" w:cs="Times New Roman"/>
          <w:color w:val="000000"/>
          <w:sz w:val="24"/>
          <w:szCs w:val="24"/>
        </w:rPr>
        <w:t xml:space="preserve"> da se, u roku </w:t>
      </w:r>
      <w:r w:rsidR="00EA50CC" w:rsidRPr="003F3AF7">
        <w:rPr>
          <w:rFonts w:ascii="Times New Roman" w:hAnsi="Times New Roman" w:cs="Times New Roman"/>
          <w:color w:val="000000"/>
          <w:sz w:val="24"/>
          <w:szCs w:val="24"/>
        </w:rPr>
        <w:t xml:space="preserve">od 15 dana </w:t>
      </w:r>
      <w:r w:rsidR="003B6BE9" w:rsidRPr="003F3AF7">
        <w:rPr>
          <w:rFonts w:ascii="Times New Roman" w:hAnsi="Times New Roman" w:cs="Times New Roman"/>
          <w:color w:val="000000"/>
          <w:sz w:val="24"/>
          <w:szCs w:val="24"/>
        </w:rPr>
        <w:t xml:space="preserve">od dostave obavijesti, očituje na činjenična utvrđenja iz predmetne obavijesti. </w:t>
      </w:r>
      <w:r w:rsidR="00BE190F" w:rsidRPr="003F3AF7">
        <w:rPr>
          <w:rFonts w:ascii="Times New Roman" w:hAnsi="Times New Roman" w:cs="Times New Roman"/>
          <w:color w:val="000000"/>
          <w:sz w:val="24"/>
          <w:szCs w:val="24"/>
        </w:rPr>
        <w:t xml:space="preserve"> </w:t>
      </w:r>
    </w:p>
    <w:p w14:paraId="161403C5" w14:textId="77777777" w:rsidR="007A0AB3" w:rsidRPr="003F3AF7" w:rsidRDefault="007A0AB3" w:rsidP="005D4F01">
      <w:pPr>
        <w:autoSpaceDE w:val="0"/>
        <w:autoSpaceDN w:val="0"/>
        <w:adjustRightInd w:val="0"/>
        <w:spacing w:after="0"/>
        <w:ind w:firstLine="709"/>
        <w:jc w:val="both"/>
        <w:rPr>
          <w:rFonts w:ascii="Times New Roman" w:hAnsi="Times New Roman" w:cs="Times New Roman"/>
          <w:color w:val="000000"/>
          <w:sz w:val="24"/>
          <w:szCs w:val="24"/>
        </w:rPr>
      </w:pPr>
    </w:p>
    <w:p w14:paraId="7514E1AD" w14:textId="042D2009" w:rsidR="001A05D8" w:rsidRPr="003F3AF7" w:rsidRDefault="007A0AB3" w:rsidP="005D4F01">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Obveznik je dostavio svoje očitovanje navodeći </w:t>
      </w:r>
      <w:r w:rsidR="001A05D8" w:rsidRPr="003F3AF7">
        <w:rPr>
          <w:rFonts w:ascii="Times New Roman" w:hAnsi="Times New Roman" w:cs="Times New Roman"/>
          <w:color w:val="000000"/>
          <w:sz w:val="24"/>
          <w:szCs w:val="24"/>
        </w:rPr>
        <w:t xml:space="preserve">da potvrđuje činjenice iz dostavljene obavijesti te da je navedeni propust počinio zbog osobnog neznanja. Nadalje, obveznik ističe da je ranije obnašao dužnost zamjenika općinskog načelnika te da je, koliko se sjeća, tada bio dužan podnijeti imovinsku karticu samo </w:t>
      </w:r>
      <w:r w:rsidR="00071E89" w:rsidRPr="003F3AF7">
        <w:rPr>
          <w:rFonts w:ascii="Times New Roman" w:hAnsi="Times New Roman" w:cs="Times New Roman"/>
          <w:color w:val="000000"/>
          <w:sz w:val="24"/>
          <w:szCs w:val="24"/>
        </w:rPr>
        <w:t xml:space="preserve">stupanjem na funkciju, prestankom obnašanja funkcije te ukoliko bude promjena u imovini pa je smatrao da je navedena procedura još uvijek ista. Pritom, obveznik navodi da kao olakotnu okolnost ističe da čak i od stupanja na prvu dužnost 2017.g.  pa do danas nije imao velikih promjena u imovini, osim nešto povećane plaće. Isto tako, obveznik navodi kako je trgovačko društvo KOTAR NET d.o.o. osnovano za potrebu provedbe EU projekata te da nema komercijalnih prihoda niti zaposlenih, a da mandati na koje isti biva imenovan uglavnom </w:t>
      </w:r>
      <w:r w:rsidR="003F3AF7">
        <w:rPr>
          <w:rFonts w:ascii="Times New Roman" w:hAnsi="Times New Roman" w:cs="Times New Roman"/>
          <w:color w:val="000000"/>
          <w:sz w:val="24"/>
          <w:szCs w:val="24"/>
        </w:rPr>
        <w:t>su</w:t>
      </w:r>
      <w:r w:rsidR="00071E89" w:rsidRPr="003F3AF7">
        <w:rPr>
          <w:rFonts w:ascii="Times New Roman" w:hAnsi="Times New Roman" w:cs="Times New Roman"/>
          <w:color w:val="000000"/>
          <w:sz w:val="24"/>
          <w:szCs w:val="24"/>
        </w:rPr>
        <w:t xml:space="preserve"> u trajanju 6 ili 12 mjeseci. Zaključno obveznik moli za razum</w:t>
      </w:r>
      <w:r w:rsidR="005C01BF" w:rsidRPr="003F3AF7">
        <w:rPr>
          <w:rFonts w:ascii="Times New Roman" w:hAnsi="Times New Roman" w:cs="Times New Roman"/>
          <w:color w:val="000000"/>
          <w:sz w:val="24"/>
          <w:szCs w:val="24"/>
        </w:rPr>
        <w:t>i</w:t>
      </w:r>
      <w:r w:rsidR="00071E89" w:rsidRPr="003F3AF7">
        <w:rPr>
          <w:rFonts w:ascii="Times New Roman" w:hAnsi="Times New Roman" w:cs="Times New Roman"/>
          <w:color w:val="000000"/>
          <w:sz w:val="24"/>
          <w:szCs w:val="24"/>
        </w:rPr>
        <w:t>jevanje i izricanje opomene te priznaje svoju pogrešku, a kao prilog očitovanju podnosi no</w:t>
      </w:r>
      <w:r w:rsidR="005C01BF" w:rsidRPr="003F3AF7">
        <w:rPr>
          <w:rFonts w:ascii="Times New Roman" w:hAnsi="Times New Roman" w:cs="Times New Roman"/>
          <w:color w:val="000000"/>
          <w:sz w:val="24"/>
          <w:szCs w:val="24"/>
        </w:rPr>
        <w:t>v</w:t>
      </w:r>
      <w:r w:rsidR="00071E89" w:rsidRPr="003F3AF7">
        <w:rPr>
          <w:rFonts w:ascii="Times New Roman" w:hAnsi="Times New Roman" w:cs="Times New Roman"/>
          <w:color w:val="000000"/>
          <w:sz w:val="24"/>
          <w:szCs w:val="24"/>
        </w:rPr>
        <w:t>u godišnju imovinsku karticu.</w:t>
      </w:r>
    </w:p>
    <w:p w14:paraId="4BBA7869" w14:textId="77777777" w:rsidR="00071E89" w:rsidRPr="003F3AF7" w:rsidRDefault="00071E89" w:rsidP="005D4F01">
      <w:pPr>
        <w:autoSpaceDE w:val="0"/>
        <w:autoSpaceDN w:val="0"/>
        <w:adjustRightInd w:val="0"/>
        <w:spacing w:after="0"/>
        <w:ind w:firstLine="709"/>
        <w:jc w:val="both"/>
        <w:rPr>
          <w:rFonts w:ascii="Times New Roman" w:hAnsi="Times New Roman" w:cs="Times New Roman"/>
          <w:color w:val="000000"/>
          <w:sz w:val="24"/>
          <w:szCs w:val="24"/>
        </w:rPr>
      </w:pPr>
    </w:p>
    <w:p w14:paraId="6993C0A5" w14:textId="0C60E32B" w:rsidR="00071E89" w:rsidRPr="003F3AF7" w:rsidRDefault="00071E89" w:rsidP="00071E89">
      <w:pPr>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Povjerenstvo je uvidom u Registar obveznika, koji ustrojava Povjerenstvo, utvrdilo da obveznik Filip Dražić dužnost člana Uprave trgovačkog društva KOTAR NET d.o.o. obnaša od 09. veljače 2022.g., dok je ranije obnašao dužnost zamjenika općinskog načelnika Općine Sukošan odu mandatu 2017.-2021.g.  S obzirom na navedeno, a sukladno članku 3. stavku 1. točki 40. ZSSI-a, u obvezi je postupati sukladno odredbama ZSSI-a kao obveznik u smislu istoga Zakona.</w:t>
      </w:r>
    </w:p>
    <w:p w14:paraId="5C8D38E1" w14:textId="77777777" w:rsidR="00071E89" w:rsidRPr="003F3AF7" w:rsidRDefault="00071E89" w:rsidP="005D4F01">
      <w:pPr>
        <w:autoSpaceDE w:val="0"/>
        <w:autoSpaceDN w:val="0"/>
        <w:adjustRightInd w:val="0"/>
        <w:spacing w:after="0"/>
        <w:ind w:firstLine="709"/>
        <w:jc w:val="both"/>
        <w:rPr>
          <w:rFonts w:ascii="Times New Roman" w:hAnsi="Times New Roman" w:cs="Times New Roman"/>
          <w:color w:val="000000"/>
          <w:sz w:val="24"/>
          <w:szCs w:val="24"/>
        </w:rPr>
      </w:pPr>
    </w:p>
    <w:p w14:paraId="3FDA8D37" w14:textId="5A4D54A3"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Nadalje, Povjerenstvo ističe kako je člankom 10. stavka 4. ZSSI-a propisano da su obveznici  jednom godišnje dužni podnositi imovinske kartice Povjerenstvu do 31. siječnja tekuće godine za prethodnu godinu.</w:t>
      </w:r>
    </w:p>
    <w:p w14:paraId="3E68408F" w14:textId="77777777"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p>
    <w:p w14:paraId="40819606" w14:textId="77777777"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665497C" w14:textId="77777777"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p>
    <w:p w14:paraId="36C0E3B4" w14:textId="6723FCD3"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lastRenderedPageBreak/>
        <w:t xml:space="preserve">Povjerenstvo ističe kako je uvidom u Registar imovinskih kartica utvrđeno da obveznik nije do 31. siječnja 2023.g. podnio imovinsku karticu za 2022.g. Povjerenstvo ističe kako je imovinska kartica koju obveznik dostavlja uz svoje očitovanje imovinska kartica za 2023.g. budući da obveznik ističe kako se radi o novoj godišnjoj imovinskoj kartici odnosno da isti nije naznačio da se radi o imovinskoj kartici za 2022.g. </w:t>
      </w:r>
    </w:p>
    <w:p w14:paraId="42703A24" w14:textId="6AA72635"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p>
    <w:p w14:paraId="215648B9" w14:textId="5232A57A" w:rsidR="00071E89" w:rsidRPr="003F3AF7" w:rsidRDefault="00071E89" w:rsidP="00071E89">
      <w:pPr>
        <w:autoSpaceDE w:val="0"/>
        <w:autoSpaceDN w:val="0"/>
        <w:adjustRightInd w:val="0"/>
        <w:spacing w:after="0"/>
        <w:ind w:firstLine="709"/>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Takvim svojim propustom u pravovremenom postupanju obveznik je počinio povredu čl. 10. st. 4. ZSSI-a.</w:t>
      </w:r>
    </w:p>
    <w:p w14:paraId="72F1685A" w14:textId="77777777" w:rsidR="001A05D8" w:rsidRPr="003F3AF7" w:rsidRDefault="001A05D8" w:rsidP="005D4F01">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3F3AF7" w:rsidRDefault="002B0BA2" w:rsidP="003A010A">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3F3AF7">
        <w:rPr>
          <w:rFonts w:ascii="Times New Roman" w:hAnsi="Times New Roman" w:cs="Times New Roman"/>
          <w:color w:val="000000"/>
          <w:sz w:val="24"/>
          <w:szCs w:val="24"/>
        </w:rPr>
        <w:t>10</w:t>
      </w:r>
      <w:r w:rsidRPr="003F3AF7">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3F3AF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17C4F6DD" w14:textId="0F37AF88" w:rsidR="003A010A" w:rsidRPr="003F3AF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Povjerenstvo ističe kako je prilikom odmjeravanja vrste sankcije u obzir uzelo činjenicu da</w:t>
      </w:r>
      <w:r w:rsidR="003A010A" w:rsidRPr="003F3AF7">
        <w:rPr>
          <w:rFonts w:ascii="Times New Roman" w:hAnsi="Times New Roman" w:cs="Times New Roman"/>
          <w:color w:val="000000"/>
          <w:sz w:val="24"/>
          <w:szCs w:val="24"/>
        </w:rPr>
        <w:t xml:space="preserve"> obveznik niti naknadno podnio imovinsku karticu za 2022.g.</w:t>
      </w:r>
      <w:r w:rsidR="003F3AF7">
        <w:rPr>
          <w:rFonts w:ascii="Times New Roman" w:hAnsi="Times New Roman" w:cs="Times New Roman"/>
          <w:color w:val="000000"/>
          <w:sz w:val="24"/>
          <w:szCs w:val="24"/>
        </w:rPr>
        <w:t>, odnosno do dana donošenja ove odluke</w:t>
      </w:r>
      <w:r w:rsidR="003A010A" w:rsidRPr="003F3AF7">
        <w:rPr>
          <w:rFonts w:ascii="Times New Roman" w:hAnsi="Times New Roman" w:cs="Times New Roman"/>
          <w:color w:val="000000"/>
          <w:sz w:val="24"/>
          <w:szCs w:val="24"/>
        </w:rPr>
        <w:t>, a da je podnošenje imovinskih kartica jedna od osnovnih obveza obveznika u smislu ZSSI-a te učinkovit instrument sprječavanja sukoba interesa i prevencije korupcije. Javnošću i objavom podataka iz podnesenih imovinskih kartica ostvaruju se osnovni ciljevi donošenja ZSSI-a, kao što su jačanje integriteta, objektivnosti, nepristranosti i transparentnosti u obnašanju javnih dužnosti a osobito jačanje povjerenja građana u tijela javne vlasti.</w:t>
      </w:r>
    </w:p>
    <w:p w14:paraId="381F1096" w14:textId="77777777" w:rsidR="003A010A" w:rsidRPr="003F3AF7" w:rsidRDefault="003A010A" w:rsidP="002B0BA2">
      <w:pPr>
        <w:autoSpaceDE w:val="0"/>
        <w:autoSpaceDN w:val="0"/>
        <w:adjustRightInd w:val="0"/>
        <w:spacing w:after="0"/>
        <w:ind w:firstLine="708"/>
        <w:jc w:val="both"/>
        <w:rPr>
          <w:rFonts w:ascii="Times New Roman" w:hAnsi="Times New Roman" w:cs="Times New Roman"/>
          <w:color w:val="000000"/>
          <w:sz w:val="24"/>
          <w:szCs w:val="24"/>
        </w:rPr>
      </w:pPr>
    </w:p>
    <w:p w14:paraId="24612524" w14:textId="354A2B9C" w:rsidR="003A010A" w:rsidRPr="003F3AF7" w:rsidRDefault="003A010A" w:rsidP="002B0BA2">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 xml:space="preserve">Slijedom navedenog Povjerenstvo je opravdanim smatralo obvezniku </w:t>
      </w:r>
      <w:proofErr w:type="spellStart"/>
      <w:r w:rsidRPr="003F3AF7">
        <w:rPr>
          <w:rFonts w:ascii="Times New Roman" w:hAnsi="Times New Roman" w:cs="Times New Roman"/>
          <w:color w:val="000000"/>
          <w:sz w:val="24"/>
          <w:szCs w:val="24"/>
        </w:rPr>
        <w:t>izreči</w:t>
      </w:r>
      <w:proofErr w:type="spellEnd"/>
      <w:r w:rsidRPr="003F3AF7">
        <w:rPr>
          <w:rFonts w:ascii="Times New Roman" w:hAnsi="Times New Roman" w:cs="Times New Roman"/>
          <w:color w:val="000000"/>
          <w:sz w:val="24"/>
          <w:szCs w:val="24"/>
        </w:rPr>
        <w:t xml:space="preserve"> novčanu sankciju.</w:t>
      </w:r>
    </w:p>
    <w:p w14:paraId="057E8CAA" w14:textId="77777777" w:rsidR="003A010A" w:rsidRPr="003F3AF7" w:rsidRDefault="003A010A" w:rsidP="002B0BA2">
      <w:pPr>
        <w:autoSpaceDE w:val="0"/>
        <w:autoSpaceDN w:val="0"/>
        <w:adjustRightInd w:val="0"/>
        <w:spacing w:after="0"/>
        <w:ind w:firstLine="708"/>
        <w:jc w:val="both"/>
        <w:rPr>
          <w:rFonts w:ascii="Times New Roman" w:hAnsi="Times New Roman" w:cs="Times New Roman"/>
          <w:color w:val="000000"/>
          <w:sz w:val="24"/>
          <w:szCs w:val="24"/>
        </w:rPr>
      </w:pPr>
    </w:p>
    <w:p w14:paraId="52492C44" w14:textId="36D1BAF3" w:rsidR="003A010A" w:rsidRPr="003F3AF7" w:rsidRDefault="003A010A" w:rsidP="002B0BA2">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Prilikom odmjeravanja visine sankcije Povjerenstvo je olakotnim cijenilo okolnost da se protiv obveznika do sada nije vodio niti jedan postupak pred Povjerenstvom te je opravdanim smatralo obvezniku izreći najnižu novčanu sankciju u iznosu 530 eura.</w:t>
      </w:r>
    </w:p>
    <w:p w14:paraId="6E2E40CF" w14:textId="7F792DB8" w:rsidR="00164B80" w:rsidRPr="003F3AF7"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3F3AF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Slijedom navedenog, Povjerenstvo je donijelo odluku kako je navedeno u</w:t>
      </w:r>
      <w:r w:rsidR="000D5466" w:rsidRPr="003F3AF7">
        <w:rPr>
          <w:rFonts w:ascii="Times New Roman" w:hAnsi="Times New Roman" w:cs="Times New Roman"/>
          <w:color w:val="000000"/>
          <w:sz w:val="24"/>
          <w:szCs w:val="24"/>
        </w:rPr>
        <w:t xml:space="preserve"> </w:t>
      </w:r>
      <w:r w:rsidRPr="003F3AF7">
        <w:rPr>
          <w:rFonts w:ascii="Times New Roman" w:hAnsi="Times New Roman" w:cs="Times New Roman"/>
          <w:color w:val="000000"/>
          <w:sz w:val="24"/>
          <w:szCs w:val="24"/>
        </w:rPr>
        <w:t>izreci ovog akta.</w:t>
      </w:r>
      <w:r w:rsidRPr="003F3AF7">
        <w:rPr>
          <w:rFonts w:ascii="Times New Roman" w:hAnsi="Times New Roman" w:cs="Times New Roman"/>
          <w:color w:val="000000"/>
          <w:sz w:val="24"/>
          <w:szCs w:val="24"/>
        </w:rPr>
        <w:tab/>
      </w:r>
    </w:p>
    <w:p w14:paraId="476D9C71" w14:textId="3CD9951F" w:rsidR="00414FD0" w:rsidRPr="003F3AF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r w:rsidRPr="003F3AF7">
        <w:rPr>
          <w:rFonts w:ascii="Times New Roman" w:hAnsi="Times New Roman" w:cs="Times New Roman"/>
          <w:color w:val="000000"/>
          <w:sz w:val="24"/>
          <w:szCs w:val="24"/>
        </w:rPr>
        <w:tab/>
      </w:r>
    </w:p>
    <w:p w14:paraId="75BF584C" w14:textId="77777777" w:rsidR="00164B80" w:rsidRPr="003F3AF7" w:rsidRDefault="00164B80" w:rsidP="00F825D0">
      <w:pPr>
        <w:spacing w:after="0"/>
        <w:ind w:left="5375"/>
        <w:jc w:val="both"/>
        <w:rPr>
          <w:rFonts w:ascii="Times New Roman" w:eastAsia="Calibri" w:hAnsi="Times New Roman" w:cs="Times New Roman"/>
          <w:sz w:val="24"/>
          <w:szCs w:val="24"/>
        </w:rPr>
      </w:pPr>
    </w:p>
    <w:p w14:paraId="6EE35B1F" w14:textId="77777777" w:rsidR="00164B80" w:rsidRPr="003F3AF7" w:rsidRDefault="00F825D0" w:rsidP="00164B80">
      <w:pPr>
        <w:spacing w:after="0"/>
        <w:ind w:left="5375"/>
        <w:jc w:val="both"/>
        <w:rPr>
          <w:rFonts w:ascii="Times New Roman" w:eastAsia="Calibri" w:hAnsi="Times New Roman" w:cs="Times New Roman"/>
          <w:sz w:val="24"/>
          <w:szCs w:val="24"/>
        </w:rPr>
      </w:pPr>
      <w:r w:rsidRPr="003F3AF7">
        <w:rPr>
          <w:rFonts w:ascii="Times New Roman" w:eastAsia="Calibri" w:hAnsi="Times New Roman" w:cs="Times New Roman"/>
          <w:sz w:val="24"/>
          <w:szCs w:val="24"/>
        </w:rPr>
        <w:t xml:space="preserve">PREDSJEDNICA POVJERENSTVA         </w:t>
      </w:r>
    </w:p>
    <w:p w14:paraId="5D91D82B" w14:textId="77777777" w:rsidR="00164B80" w:rsidRPr="003F3AF7"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3F3AF7" w:rsidRDefault="00164B80" w:rsidP="00164B80">
      <w:pPr>
        <w:spacing w:after="0"/>
        <w:ind w:left="5375"/>
        <w:jc w:val="both"/>
        <w:rPr>
          <w:rFonts w:ascii="Times New Roman" w:eastAsia="Calibri" w:hAnsi="Times New Roman" w:cs="Times New Roman"/>
          <w:sz w:val="24"/>
          <w:szCs w:val="24"/>
        </w:rPr>
      </w:pPr>
      <w:r w:rsidRPr="003F3AF7">
        <w:rPr>
          <w:rFonts w:ascii="Times New Roman" w:eastAsia="Calibri" w:hAnsi="Times New Roman" w:cs="Times New Roman"/>
          <w:sz w:val="24"/>
          <w:szCs w:val="24"/>
        </w:rPr>
        <w:t xml:space="preserve">   Aleksandra Jozić-Ileković</w:t>
      </w:r>
      <w:r w:rsidR="00F825D0" w:rsidRPr="003F3AF7">
        <w:rPr>
          <w:rFonts w:ascii="Times New Roman" w:eastAsia="Calibri" w:hAnsi="Times New Roman" w:cs="Times New Roman"/>
          <w:sz w:val="24"/>
          <w:szCs w:val="24"/>
        </w:rPr>
        <w:t xml:space="preserve">, </w:t>
      </w:r>
      <w:proofErr w:type="spellStart"/>
      <w:r w:rsidR="00F825D0" w:rsidRPr="003F3AF7">
        <w:rPr>
          <w:rFonts w:ascii="Times New Roman" w:eastAsia="Calibri" w:hAnsi="Times New Roman" w:cs="Times New Roman"/>
          <w:sz w:val="24"/>
          <w:szCs w:val="24"/>
        </w:rPr>
        <w:t>dipl.iur</w:t>
      </w:r>
      <w:proofErr w:type="spellEnd"/>
      <w:r w:rsidR="00F825D0" w:rsidRPr="003F3AF7">
        <w:rPr>
          <w:rFonts w:ascii="Times New Roman" w:eastAsia="Calibri" w:hAnsi="Times New Roman" w:cs="Times New Roman"/>
          <w:sz w:val="24"/>
          <w:szCs w:val="24"/>
        </w:rPr>
        <w:t>.</w:t>
      </w:r>
    </w:p>
    <w:p w14:paraId="6410780F" w14:textId="77777777" w:rsidR="005B258B" w:rsidRPr="003F3AF7" w:rsidRDefault="005B258B" w:rsidP="00F825D0">
      <w:pPr>
        <w:spacing w:before="240" w:after="0"/>
        <w:jc w:val="both"/>
        <w:rPr>
          <w:rFonts w:ascii="Times New Roman" w:eastAsia="Calibri" w:hAnsi="Times New Roman" w:cs="Times New Roman"/>
          <w:sz w:val="24"/>
          <w:szCs w:val="24"/>
          <w:u w:val="single"/>
        </w:rPr>
      </w:pPr>
    </w:p>
    <w:p w14:paraId="0229F758" w14:textId="77777777" w:rsidR="003F3AF7" w:rsidRDefault="003F3AF7" w:rsidP="00F825D0">
      <w:pPr>
        <w:spacing w:before="240" w:after="0"/>
        <w:jc w:val="both"/>
        <w:rPr>
          <w:rFonts w:ascii="Times New Roman" w:eastAsia="Calibri" w:hAnsi="Times New Roman" w:cs="Times New Roman"/>
          <w:sz w:val="24"/>
          <w:szCs w:val="24"/>
          <w:u w:val="single"/>
        </w:rPr>
      </w:pPr>
    </w:p>
    <w:p w14:paraId="2FE58207" w14:textId="6655BC69" w:rsidR="00F825D0" w:rsidRPr="003F3AF7" w:rsidRDefault="00F825D0" w:rsidP="00F825D0">
      <w:pPr>
        <w:spacing w:before="240" w:after="0"/>
        <w:jc w:val="both"/>
        <w:rPr>
          <w:rFonts w:ascii="Times New Roman" w:eastAsia="Calibri" w:hAnsi="Times New Roman" w:cs="Times New Roman"/>
          <w:sz w:val="24"/>
          <w:szCs w:val="24"/>
          <w:u w:val="single"/>
        </w:rPr>
      </w:pPr>
      <w:r w:rsidRPr="003F3AF7">
        <w:rPr>
          <w:rFonts w:ascii="Times New Roman" w:eastAsia="Calibri" w:hAnsi="Times New Roman" w:cs="Times New Roman"/>
          <w:sz w:val="24"/>
          <w:szCs w:val="24"/>
          <w:u w:val="single"/>
        </w:rPr>
        <w:t xml:space="preserve">Uputa o pravnom lijeku: </w:t>
      </w:r>
    </w:p>
    <w:p w14:paraId="12BA0F27" w14:textId="445A14FC" w:rsidR="00F825D0" w:rsidRPr="003F3AF7" w:rsidRDefault="00F825D0" w:rsidP="00F825D0">
      <w:pPr>
        <w:spacing w:before="240" w:after="0"/>
        <w:jc w:val="both"/>
        <w:rPr>
          <w:rFonts w:ascii="Times New Roman" w:eastAsia="Calibri" w:hAnsi="Times New Roman" w:cs="Times New Roman"/>
          <w:sz w:val="24"/>
          <w:szCs w:val="24"/>
        </w:rPr>
      </w:pPr>
      <w:r w:rsidRPr="003F3AF7">
        <w:rPr>
          <w:rFonts w:ascii="Times New Roman" w:eastAsia="Calibri" w:hAnsi="Times New Roman" w:cs="Times New Roman"/>
          <w:sz w:val="24"/>
          <w:szCs w:val="24"/>
        </w:rPr>
        <w:lastRenderedPageBreak/>
        <w:t xml:space="preserve">Protiv odluke Povjerenstva može se pokrenuti upravni spor. Upravna tužba podnosi se </w:t>
      </w:r>
      <w:r w:rsidR="00D8126F" w:rsidRPr="003F3AF7">
        <w:rPr>
          <w:rFonts w:ascii="Times New Roman" w:eastAsia="Calibri" w:hAnsi="Times New Roman" w:cs="Times New Roman"/>
          <w:sz w:val="24"/>
          <w:szCs w:val="24"/>
        </w:rPr>
        <w:t>Visokom upravnom sudu Republike Hrvatske</w:t>
      </w:r>
      <w:r w:rsidRPr="003F3AF7">
        <w:rPr>
          <w:rFonts w:ascii="Times New Roman" w:eastAsia="Calibri" w:hAnsi="Times New Roman" w:cs="Times New Roman"/>
          <w:sz w:val="24"/>
          <w:szCs w:val="24"/>
        </w:rPr>
        <w:t xml:space="preserve"> u roku od 30 dana od dana dostave odluke Povjerenstva. Podnošenje tužbe nema </w:t>
      </w:r>
      <w:proofErr w:type="spellStart"/>
      <w:r w:rsidRPr="003F3AF7">
        <w:rPr>
          <w:rFonts w:ascii="Times New Roman" w:eastAsia="Calibri" w:hAnsi="Times New Roman" w:cs="Times New Roman"/>
          <w:sz w:val="24"/>
          <w:szCs w:val="24"/>
        </w:rPr>
        <w:t>odgodni</w:t>
      </w:r>
      <w:proofErr w:type="spellEnd"/>
      <w:r w:rsidRPr="003F3AF7">
        <w:rPr>
          <w:rFonts w:ascii="Times New Roman" w:eastAsia="Calibri" w:hAnsi="Times New Roman" w:cs="Times New Roman"/>
          <w:sz w:val="24"/>
          <w:szCs w:val="24"/>
        </w:rPr>
        <w:t xml:space="preserve"> učinak.</w:t>
      </w:r>
    </w:p>
    <w:p w14:paraId="06E3FF06" w14:textId="77777777" w:rsidR="00F825D0" w:rsidRPr="003F3AF7" w:rsidRDefault="00F825D0" w:rsidP="00F825D0">
      <w:pPr>
        <w:spacing w:before="240" w:after="0"/>
        <w:rPr>
          <w:rFonts w:ascii="Times New Roman" w:eastAsia="Calibri" w:hAnsi="Times New Roman" w:cs="Times New Roman"/>
          <w:sz w:val="24"/>
          <w:szCs w:val="24"/>
          <w:u w:val="single"/>
        </w:rPr>
      </w:pPr>
      <w:r w:rsidRPr="003F3AF7">
        <w:rPr>
          <w:rFonts w:ascii="Times New Roman" w:eastAsia="Calibri" w:hAnsi="Times New Roman" w:cs="Times New Roman"/>
          <w:sz w:val="24"/>
          <w:szCs w:val="24"/>
          <w:u w:val="single"/>
        </w:rPr>
        <w:t xml:space="preserve">Dostaviti:  </w:t>
      </w:r>
    </w:p>
    <w:p w14:paraId="73BB30F7" w14:textId="24CA1ACE" w:rsidR="00F825D0" w:rsidRPr="003F3AF7" w:rsidRDefault="00F825D0" w:rsidP="00F825D0">
      <w:pPr>
        <w:spacing w:after="0"/>
        <w:rPr>
          <w:rFonts w:ascii="Times New Roman" w:eastAsia="Calibri" w:hAnsi="Times New Roman" w:cs="Times New Roman"/>
          <w:sz w:val="24"/>
          <w:szCs w:val="24"/>
        </w:rPr>
      </w:pPr>
      <w:r w:rsidRPr="003F3AF7">
        <w:rPr>
          <w:rFonts w:ascii="Times New Roman" w:eastAsia="Calibri" w:hAnsi="Times New Roman" w:cs="Times New Roman"/>
          <w:sz w:val="24"/>
          <w:szCs w:val="24"/>
        </w:rPr>
        <w:t>1</w:t>
      </w:r>
      <w:r w:rsidR="0067562A" w:rsidRPr="003F3AF7">
        <w:rPr>
          <w:rFonts w:ascii="Times New Roman" w:eastAsia="Calibri" w:hAnsi="Times New Roman" w:cs="Times New Roman"/>
          <w:sz w:val="24"/>
          <w:szCs w:val="24"/>
        </w:rPr>
        <w:t xml:space="preserve">. Obveznik </w:t>
      </w:r>
      <w:r w:rsidR="003A010A" w:rsidRPr="003F3AF7">
        <w:rPr>
          <w:rFonts w:ascii="Times New Roman" w:eastAsia="Calibri" w:hAnsi="Times New Roman" w:cs="Times New Roman"/>
          <w:sz w:val="24"/>
          <w:szCs w:val="24"/>
        </w:rPr>
        <w:t>Filip Dražić</w:t>
      </w:r>
      <w:r w:rsidRPr="003F3AF7">
        <w:rPr>
          <w:rFonts w:ascii="Times New Roman" w:eastAsia="Calibri" w:hAnsi="Times New Roman" w:cs="Times New Roman"/>
          <w:sz w:val="24"/>
          <w:szCs w:val="24"/>
        </w:rPr>
        <w:t xml:space="preserve">, </w:t>
      </w:r>
      <w:r w:rsidR="003A6C83" w:rsidRPr="003F3AF7">
        <w:rPr>
          <w:rFonts w:ascii="Times New Roman" w:eastAsia="Calibri" w:hAnsi="Times New Roman" w:cs="Times New Roman"/>
          <w:sz w:val="24"/>
          <w:szCs w:val="24"/>
        </w:rPr>
        <w:t>osobn</w:t>
      </w:r>
      <w:r w:rsidR="00AE6763" w:rsidRPr="003F3AF7">
        <w:rPr>
          <w:rFonts w:ascii="Times New Roman" w:eastAsia="Calibri" w:hAnsi="Times New Roman" w:cs="Times New Roman"/>
          <w:sz w:val="24"/>
          <w:szCs w:val="24"/>
        </w:rPr>
        <w:t>om dostavom</w:t>
      </w:r>
    </w:p>
    <w:p w14:paraId="6BAE258E" w14:textId="14BB8D1C" w:rsidR="00E2475D" w:rsidRPr="003F3AF7" w:rsidRDefault="00E2475D" w:rsidP="00F825D0">
      <w:pPr>
        <w:spacing w:after="0"/>
        <w:rPr>
          <w:rFonts w:ascii="Times New Roman" w:eastAsia="Calibri" w:hAnsi="Times New Roman" w:cs="Times New Roman"/>
          <w:sz w:val="24"/>
          <w:szCs w:val="24"/>
        </w:rPr>
      </w:pPr>
      <w:r w:rsidRPr="003F3AF7">
        <w:rPr>
          <w:rFonts w:ascii="Times New Roman" w:eastAsia="Calibri" w:hAnsi="Times New Roman" w:cs="Times New Roman"/>
          <w:sz w:val="24"/>
          <w:szCs w:val="24"/>
        </w:rPr>
        <w:t xml:space="preserve">2. Objava na mrežnim stranicama Povjerenstva nakon uredne dostave </w:t>
      </w:r>
      <w:r w:rsidR="00CA4FE7" w:rsidRPr="003F3AF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3F3AF7">
        <w:rPr>
          <w:rFonts w:ascii="Times New Roman" w:eastAsia="Calibri" w:hAnsi="Times New Roman" w:cs="Times New Roman"/>
          <w:sz w:val="24"/>
          <w:szCs w:val="24"/>
        </w:rPr>
        <w:t>2</w:t>
      </w:r>
      <w:r w:rsidR="00F825D0" w:rsidRPr="003F3AF7">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71E89"/>
    <w:rsid w:val="000A0340"/>
    <w:rsid w:val="000A1322"/>
    <w:rsid w:val="000A65EE"/>
    <w:rsid w:val="000B2775"/>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A05D8"/>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754E5"/>
    <w:rsid w:val="002940DD"/>
    <w:rsid w:val="00296618"/>
    <w:rsid w:val="002A4974"/>
    <w:rsid w:val="002B0BA2"/>
    <w:rsid w:val="002B5665"/>
    <w:rsid w:val="002B5C0F"/>
    <w:rsid w:val="002C2815"/>
    <w:rsid w:val="002C3E17"/>
    <w:rsid w:val="002C4098"/>
    <w:rsid w:val="002C4EC2"/>
    <w:rsid w:val="002C66FD"/>
    <w:rsid w:val="002F313C"/>
    <w:rsid w:val="0030414B"/>
    <w:rsid w:val="00304F50"/>
    <w:rsid w:val="00322DCD"/>
    <w:rsid w:val="00332D21"/>
    <w:rsid w:val="003416CC"/>
    <w:rsid w:val="00346922"/>
    <w:rsid w:val="00354459"/>
    <w:rsid w:val="00375A76"/>
    <w:rsid w:val="00376285"/>
    <w:rsid w:val="00381352"/>
    <w:rsid w:val="00383198"/>
    <w:rsid w:val="00386D73"/>
    <w:rsid w:val="003A010A"/>
    <w:rsid w:val="003A11CC"/>
    <w:rsid w:val="003A6C83"/>
    <w:rsid w:val="003B6BE9"/>
    <w:rsid w:val="003C019C"/>
    <w:rsid w:val="003C2DEB"/>
    <w:rsid w:val="003C4B46"/>
    <w:rsid w:val="003E2E6D"/>
    <w:rsid w:val="003E353C"/>
    <w:rsid w:val="003E3A4F"/>
    <w:rsid w:val="003F3AF7"/>
    <w:rsid w:val="00406E92"/>
    <w:rsid w:val="00411522"/>
    <w:rsid w:val="00414FD0"/>
    <w:rsid w:val="004331CC"/>
    <w:rsid w:val="00444515"/>
    <w:rsid w:val="00452534"/>
    <w:rsid w:val="0045526D"/>
    <w:rsid w:val="00467C51"/>
    <w:rsid w:val="0047109D"/>
    <w:rsid w:val="00476808"/>
    <w:rsid w:val="00477246"/>
    <w:rsid w:val="004A5B81"/>
    <w:rsid w:val="004B12AF"/>
    <w:rsid w:val="004B46D4"/>
    <w:rsid w:val="004C5BA5"/>
    <w:rsid w:val="004E0BB9"/>
    <w:rsid w:val="004E6648"/>
    <w:rsid w:val="005002F0"/>
    <w:rsid w:val="00512887"/>
    <w:rsid w:val="005310EF"/>
    <w:rsid w:val="00537FD1"/>
    <w:rsid w:val="00550195"/>
    <w:rsid w:val="0055273A"/>
    <w:rsid w:val="00561152"/>
    <w:rsid w:val="00564BCB"/>
    <w:rsid w:val="00572748"/>
    <w:rsid w:val="00575902"/>
    <w:rsid w:val="00587910"/>
    <w:rsid w:val="005A52B9"/>
    <w:rsid w:val="005A6BC8"/>
    <w:rsid w:val="005B258B"/>
    <w:rsid w:val="005B29D4"/>
    <w:rsid w:val="005B5818"/>
    <w:rsid w:val="005C01BF"/>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49DE"/>
    <w:rsid w:val="006A6E5F"/>
    <w:rsid w:val="006B0EA3"/>
    <w:rsid w:val="006C3AB1"/>
    <w:rsid w:val="006D4C8D"/>
    <w:rsid w:val="006E303E"/>
    <w:rsid w:val="006E4364"/>
    <w:rsid w:val="006E4FD8"/>
    <w:rsid w:val="006F27E2"/>
    <w:rsid w:val="0071684E"/>
    <w:rsid w:val="0072328A"/>
    <w:rsid w:val="007301A2"/>
    <w:rsid w:val="00731036"/>
    <w:rsid w:val="00736DEE"/>
    <w:rsid w:val="00747047"/>
    <w:rsid w:val="00747AF5"/>
    <w:rsid w:val="0076087F"/>
    <w:rsid w:val="007622AB"/>
    <w:rsid w:val="007774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822EE4"/>
    <w:rsid w:val="00824B78"/>
    <w:rsid w:val="008311E1"/>
    <w:rsid w:val="0084124B"/>
    <w:rsid w:val="00842E4B"/>
    <w:rsid w:val="0084588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52A6E"/>
    <w:rsid w:val="00B76194"/>
    <w:rsid w:val="00B8119D"/>
    <w:rsid w:val="00B83F61"/>
    <w:rsid w:val="00BA1245"/>
    <w:rsid w:val="00BB22F1"/>
    <w:rsid w:val="00BC344F"/>
    <w:rsid w:val="00BC5D23"/>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0621"/>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29C7"/>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1042</Words>
  <Characters>6317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2024-06-07T07:54:00Z</cp:lastPrinted>
  <dcterms:created xsi:type="dcterms:W3CDTF">2024-05-31T09:54:00Z</dcterms:created>
  <dcterms:modified xsi:type="dcterms:W3CDTF">2024-06-07T07:55:00Z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