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71E2" w14:textId="151F10D2" w:rsidR="00332D21" w:rsidRDefault="00AE3CA3" w:rsidP="00332D2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 P-10/21</w:t>
      </w:r>
    </w:p>
    <w:p w14:paraId="7DC5749F" w14:textId="7F7F533A" w:rsidR="00AE3CA3" w:rsidRPr="002C4098" w:rsidRDefault="00AE3CA3" w:rsidP="00332D2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 711-02-01/02-2024-5</w:t>
      </w:r>
    </w:p>
    <w:p w14:paraId="380FDD25" w14:textId="05BF7F2B"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311166">
        <w:rPr>
          <w:rFonts w:ascii="Times New Roman" w:eastAsia="Times New Roman" w:hAnsi="Times New Roman" w:cs="Times New Roman"/>
          <w:sz w:val="24"/>
          <w:szCs w:val="24"/>
          <w:lang w:eastAsia="hr-HR"/>
        </w:rPr>
        <w:t>0</w:t>
      </w:r>
      <w:r w:rsidR="00AE3CA3">
        <w:rPr>
          <w:rFonts w:ascii="Times New Roman" w:eastAsia="Times New Roman" w:hAnsi="Times New Roman" w:cs="Times New Roman"/>
          <w:sz w:val="24"/>
          <w:szCs w:val="24"/>
          <w:lang w:eastAsia="hr-HR"/>
        </w:rPr>
        <w:t>8</w:t>
      </w:r>
      <w:r w:rsidR="00F825D0">
        <w:rPr>
          <w:rFonts w:ascii="Times New Roman" w:eastAsia="Times New Roman" w:hAnsi="Times New Roman" w:cs="Times New Roman"/>
          <w:sz w:val="24"/>
          <w:szCs w:val="24"/>
          <w:lang w:eastAsia="hr-HR"/>
        </w:rPr>
        <w:t xml:space="preserve">. </w:t>
      </w:r>
      <w:r w:rsidR="00AE3CA3">
        <w:rPr>
          <w:rFonts w:ascii="Times New Roman" w:eastAsia="Times New Roman" w:hAnsi="Times New Roman" w:cs="Times New Roman"/>
          <w:sz w:val="24"/>
          <w:szCs w:val="24"/>
          <w:lang w:eastAsia="hr-HR"/>
        </w:rPr>
        <w:t>ožujka</w:t>
      </w:r>
      <w:r w:rsidR="00311166">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AE3CA3">
        <w:rPr>
          <w:rFonts w:ascii="Times New Roman" w:eastAsia="Times New Roman" w:hAnsi="Times New Roman" w:cs="Times New Roman"/>
          <w:sz w:val="24"/>
          <w:szCs w:val="24"/>
          <w:lang w:eastAsia="hr-HR"/>
        </w:rPr>
        <w:t>4</w:t>
      </w:r>
      <w:r w:rsidR="00F825D0">
        <w:rPr>
          <w:rFonts w:ascii="Times New Roman" w:eastAsia="Times New Roman" w:hAnsi="Times New Roman" w:cs="Times New Roman"/>
          <w:sz w:val="24"/>
          <w:szCs w:val="24"/>
          <w:lang w:eastAsia="hr-HR"/>
        </w:rPr>
        <w:t>.</w:t>
      </w:r>
    </w:p>
    <w:p w14:paraId="4642B5C8" w14:textId="3D24218B"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Jozić-Ileković</w:t>
      </w:r>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a</w:t>
      </w:r>
      <w:r w:rsidR="00B418F9">
        <w:rPr>
          <w:rFonts w:ascii="Times New Roman" w:hAnsi="Times New Roman" w:cs="Times New Roman"/>
          <w:color w:val="000000"/>
          <w:sz w:val="24"/>
          <w:szCs w:val="24"/>
        </w:rPr>
        <w:t>,</w:t>
      </w:r>
      <w:r w:rsidR="00311166">
        <w:rPr>
          <w:rFonts w:ascii="Times New Roman" w:hAnsi="Times New Roman" w:cs="Times New Roman"/>
          <w:color w:val="000000"/>
          <w:sz w:val="24"/>
          <w:szCs w:val="24"/>
        </w:rPr>
        <w:t xml:space="preserve"> Nike Nodilo-Lakoš,</w:t>
      </w:r>
      <w:r w:rsidR="00B418F9">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00D4143C">
        <w:rPr>
          <w:rFonts w:ascii="Times New Roman" w:hAnsi="Times New Roman" w:cs="Times New Roman"/>
          <w:color w:val="000000"/>
          <w:sz w:val="24"/>
          <w:szCs w:val="24"/>
        </w:rPr>
        <w:t>, Ines Pavlačić</w:t>
      </w:r>
      <w:r w:rsidR="00E83120">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 xml:space="preserve">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 i</w:t>
      </w:r>
      <w:r w:rsidRPr="008311E1">
        <w:rPr>
          <w:rFonts w:ascii="Times New Roman" w:hAnsi="Times New Roman" w:cs="Times New Roman"/>
          <w:color w:val="000000"/>
          <w:sz w:val="24"/>
          <w:szCs w:val="24"/>
        </w:rPr>
        <w:t xml:space="preserve"> 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Zakona 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00431EC8">
        <w:rPr>
          <w:rFonts w:ascii="Times New Roman" w:hAnsi="Times New Roman" w:cs="Times New Roman"/>
          <w:color w:val="000000"/>
          <w:sz w:val="24"/>
          <w:szCs w:val="24"/>
        </w:rPr>
        <w:t>/21</w:t>
      </w:r>
      <w:r w:rsidRPr="00C23768">
        <w:rPr>
          <w:rFonts w:ascii="Times New Roman" w:hAnsi="Times New Roman" w:cs="Times New Roman"/>
          <w:color w:val="000000"/>
          <w:sz w:val="24"/>
          <w:szCs w:val="24"/>
        </w:rPr>
        <w:t xml:space="preserve">), </w:t>
      </w:r>
      <w:bookmarkStart w:id="0" w:name="_Hlk161938325"/>
      <w:r w:rsidR="00785231" w:rsidRPr="00C23768">
        <w:rPr>
          <w:rFonts w:ascii="Times New Roman" w:hAnsi="Times New Roman" w:cs="Times New Roman"/>
          <w:b/>
          <w:bCs/>
          <w:color w:val="000000"/>
          <w:sz w:val="24"/>
          <w:szCs w:val="24"/>
        </w:rPr>
        <w:t xml:space="preserve">u predmetu </w:t>
      </w:r>
      <w:r w:rsidR="0079203D">
        <w:rPr>
          <w:rFonts w:ascii="Times New Roman" w:hAnsi="Times New Roman" w:cs="Times New Roman"/>
          <w:b/>
          <w:bCs/>
          <w:color w:val="000000"/>
          <w:sz w:val="24"/>
          <w:szCs w:val="24"/>
        </w:rPr>
        <w:t xml:space="preserve">obveznika </w:t>
      </w:r>
      <w:r w:rsidR="00AE3CA3">
        <w:rPr>
          <w:rFonts w:ascii="Times New Roman" w:hAnsi="Times New Roman" w:cs="Times New Roman"/>
          <w:b/>
          <w:bCs/>
          <w:color w:val="000000"/>
          <w:sz w:val="24"/>
          <w:szCs w:val="24"/>
        </w:rPr>
        <w:t>Damira Juzbašića</w:t>
      </w:r>
      <w:r w:rsidR="008311E1">
        <w:rPr>
          <w:rFonts w:ascii="Times New Roman" w:hAnsi="Times New Roman" w:cs="Times New Roman"/>
          <w:b/>
          <w:bCs/>
          <w:color w:val="000000"/>
          <w:sz w:val="24"/>
          <w:szCs w:val="24"/>
        </w:rPr>
        <w:t>, OI</w:t>
      </w:r>
      <w:r w:rsidR="00C717B6">
        <w:rPr>
          <w:rFonts w:ascii="Times New Roman" w:hAnsi="Times New Roman" w:cs="Times New Roman"/>
          <w:b/>
          <w:bCs/>
          <w:color w:val="000000"/>
          <w:sz w:val="24"/>
          <w:szCs w:val="24"/>
        </w:rPr>
        <w:t xml:space="preserve">B: </w:t>
      </w:r>
      <w:r w:rsidR="00DC2ABF" w:rsidRPr="00DC2ABF">
        <w:rPr>
          <w:rFonts w:ascii="Times New Roman" w:hAnsi="Times New Roman" w:cs="Times New Roman"/>
          <w:b/>
          <w:bCs/>
          <w:color w:val="000000"/>
          <w:sz w:val="24"/>
          <w:szCs w:val="24"/>
          <w:highlight w:val="black"/>
        </w:rPr>
        <w:t>……………..</w:t>
      </w:r>
      <w:r w:rsidR="00C717B6">
        <w:rPr>
          <w:rFonts w:ascii="Times New Roman" w:hAnsi="Times New Roman" w:cs="Times New Roman"/>
          <w:b/>
          <w:bCs/>
          <w:color w:val="000000"/>
          <w:sz w:val="24"/>
          <w:szCs w:val="24"/>
        </w:rPr>
        <w:t xml:space="preserve">, </w:t>
      </w:r>
      <w:r w:rsidR="00AE3CA3">
        <w:rPr>
          <w:rFonts w:ascii="Times New Roman" w:hAnsi="Times New Roman" w:cs="Times New Roman"/>
          <w:b/>
          <w:bCs/>
          <w:color w:val="000000"/>
          <w:sz w:val="24"/>
          <w:szCs w:val="24"/>
        </w:rPr>
        <w:t>gradonačelnika Grada Županje</w:t>
      </w:r>
      <w:r w:rsidR="00E20C6F">
        <w:rPr>
          <w:rFonts w:ascii="Times New Roman" w:hAnsi="Times New Roman" w:cs="Times New Roman"/>
          <w:bCs/>
          <w:color w:val="000000"/>
          <w:sz w:val="24"/>
          <w:szCs w:val="24"/>
        </w:rPr>
        <w:t xml:space="preserve">,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w:t>
      </w:r>
      <w:r w:rsidR="00AE779C">
        <w:rPr>
          <w:rFonts w:ascii="Times New Roman" w:hAnsi="Times New Roman" w:cs="Times New Roman"/>
          <w:bCs/>
          <w:color w:val="000000"/>
          <w:sz w:val="24"/>
          <w:szCs w:val="24"/>
        </w:rPr>
        <w:t>temeljem neanonimne prijave</w:t>
      </w:r>
      <w:r w:rsidRPr="00C23768">
        <w:rPr>
          <w:rFonts w:ascii="Times New Roman" w:hAnsi="Times New Roman" w:cs="Times New Roman"/>
          <w:bCs/>
          <w:color w:val="000000"/>
          <w:sz w:val="24"/>
          <w:szCs w:val="24"/>
        </w:rPr>
        <w:t xml:space="preserve"> </w:t>
      </w:r>
      <w:r w:rsidR="00C66C01">
        <w:rPr>
          <w:rFonts w:ascii="Times New Roman" w:hAnsi="Times New Roman" w:cs="Times New Roman"/>
          <w:bCs/>
          <w:color w:val="000000"/>
          <w:sz w:val="24"/>
          <w:szCs w:val="24"/>
        </w:rPr>
        <w:t xml:space="preserve">na radnom sastanku </w:t>
      </w:r>
      <w:r w:rsidR="00AE3CA3">
        <w:rPr>
          <w:rFonts w:ascii="Times New Roman" w:hAnsi="Times New Roman" w:cs="Times New Roman"/>
          <w:bCs/>
          <w:color w:val="000000"/>
          <w:sz w:val="24"/>
          <w:szCs w:val="24"/>
        </w:rPr>
        <w:t>04</w:t>
      </w:r>
      <w:r w:rsidR="00C66C01">
        <w:rPr>
          <w:rFonts w:ascii="Times New Roman" w:hAnsi="Times New Roman" w:cs="Times New Roman"/>
          <w:bCs/>
          <w:color w:val="000000"/>
          <w:sz w:val="24"/>
          <w:szCs w:val="24"/>
        </w:rPr>
        <w:t xml:space="preserve">. </w:t>
      </w:r>
      <w:r w:rsidR="00AE3CA3">
        <w:rPr>
          <w:rFonts w:ascii="Times New Roman" w:hAnsi="Times New Roman" w:cs="Times New Roman"/>
          <w:bCs/>
          <w:color w:val="000000"/>
          <w:sz w:val="24"/>
          <w:szCs w:val="24"/>
        </w:rPr>
        <w:t>prosinca 2023</w:t>
      </w:r>
      <w:r w:rsidR="00C66C01">
        <w:rPr>
          <w:rFonts w:ascii="Times New Roman" w:hAnsi="Times New Roman" w:cs="Times New Roman"/>
          <w:bCs/>
          <w:color w:val="000000"/>
          <w:sz w:val="24"/>
          <w:szCs w:val="24"/>
        </w:rPr>
        <w:t>.g. pod brojem</w:t>
      </w:r>
      <w:r w:rsidRPr="00C23768">
        <w:rPr>
          <w:rFonts w:ascii="Times New Roman" w:hAnsi="Times New Roman" w:cs="Times New Roman"/>
          <w:bCs/>
          <w:color w:val="000000"/>
          <w:sz w:val="24"/>
          <w:szCs w:val="24"/>
        </w:rPr>
        <w:t>: 711-I-</w:t>
      </w:r>
      <w:r w:rsidR="00311166">
        <w:rPr>
          <w:rFonts w:ascii="Times New Roman" w:hAnsi="Times New Roman" w:cs="Times New Roman"/>
          <w:bCs/>
          <w:color w:val="000000"/>
          <w:sz w:val="24"/>
          <w:szCs w:val="24"/>
        </w:rPr>
        <w:t>2</w:t>
      </w:r>
      <w:r w:rsidR="00AE3CA3">
        <w:rPr>
          <w:rFonts w:ascii="Times New Roman" w:hAnsi="Times New Roman" w:cs="Times New Roman"/>
          <w:bCs/>
          <w:color w:val="000000"/>
          <w:sz w:val="24"/>
          <w:szCs w:val="24"/>
        </w:rPr>
        <w:t>780</w:t>
      </w:r>
      <w:r w:rsidRPr="00C23768">
        <w:rPr>
          <w:rFonts w:ascii="Times New Roman" w:hAnsi="Times New Roman" w:cs="Times New Roman"/>
          <w:bCs/>
          <w:color w:val="000000"/>
          <w:sz w:val="24"/>
          <w:szCs w:val="24"/>
        </w:rPr>
        <w:t>-P-</w:t>
      </w:r>
      <w:r w:rsidR="00AE3CA3">
        <w:rPr>
          <w:rFonts w:ascii="Times New Roman" w:hAnsi="Times New Roman" w:cs="Times New Roman"/>
          <w:bCs/>
          <w:color w:val="000000"/>
          <w:sz w:val="24"/>
          <w:szCs w:val="24"/>
        </w:rPr>
        <w:t>10</w:t>
      </w:r>
      <w:r w:rsidR="008E42C0">
        <w:rPr>
          <w:rFonts w:ascii="Times New Roman" w:hAnsi="Times New Roman" w:cs="Times New Roman"/>
          <w:bCs/>
          <w:color w:val="000000"/>
          <w:sz w:val="24"/>
          <w:szCs w:val="24"/>
        </w:rPr>
        <w:t>-2</w:t>
      </w:r>
      <w:r w:rsidR="00311166">
        <w:rPr>
          <w:rFonts w:ascii="Times New Roman" w:hAnsi="Times New Roman" w:cs="Times New Roman"/>
          <w:bCs/>
          <w:color w:val="000000"/>
          <w:sz w:val="24"/>
          <w:szCs w:val="24"/>
        </w:rPr>
        <w:t>1</w:t>
      </w:r>
      <w:r w:rsidRPr="00C23768">
        <w:rPr>
          <w:rFonts w:ascii="Times New Roman" w:hAnsi="Times New Roman" w:cs="Times New Roman"/>
          <w:bCs/>
          <w:color w:val="000000"/>
          <w:sz w:val="24"/>
          <w:szCs w:val="24"/>
        </w:rPr>
        <w:t>/2</w:t>
      </w:r>
      <w:r w:rsidR="00C66C01">
        <w:rPr>
          <w:rFonts w:ascii="Times New Roman" w:hAnsi="Times New Roman" w:cs="Times New Roman"/>
          <w:bCs/>
          <w:color w:val="000000"/>
          <w:sz w:val="24"/>
          <w:szCs w:val="24"/>
        </w:rPr>
        <w:t>3</w:t>
      </w:r>
      <w:r w:rsidRPr="00C23768">
        <w:rPr>
          <w:rFonts w:ascii="Times New Roman" w:hAnsi="Times New Roman" w:cs="Times New Roman"/>
          <w:bCs/>
          <w:color w:val="000000"/>
          <w:sz w:val="24"/>
          <w:szCs w:val="24"/>
        </w:rPr>
        <w:t>-</w:t>
      </w:r>
      <w:r w:rsidR="00AE3CA3">
        <w:rPr>
          <w:rFonts w:ascii="Times New Roman" w:hAnsi="Times New Roman" w:cs="Times New Roman"/>
          <w:bCs/>
          <w:color w:val="000000"/>
          <w:sz w:val="24"/>
          <w:szCs w:val="24"/>
        </w:rPr>
        <w:t>02</w:t>
      </w:r>
      <w:r w:rsidRPr="00C23768">
        <w:rPr>
          <w:rFonts w:ascii="Times New Roman" w:hAnsi="Times New Roman" w:cs="Times New Roman"/>
          <w:bCs/>
          <w:color w:val="000000"/>
          <w:sz w:val="24"/>
          <w:szCs w:val="24"/>
        </w:rPr>
        <w:t>-</w:t>
      </w:r>
      <w:r w:rsidR="00C66C01">
        <w:rPr>
          <w:rFonts w:ascii="Times New Roman" w:hAnsi="Times New Roman" w:cs="Times New Roman"/>
          <w:bCs/>
          <w:color w:val="000000"/>
          <w:sz w:val="24"/>
          <w:szCs w:val="24"/>
        </w:rPr>
        <w:t>19</w:t>
      </w:r>
      <w:r w:rsidRPr="00C23768">
        <w:rPr>
          <w:rFonts w:ascii="Times New Roman" w:hAnsi="Times New Roman" w:cs="Times New Roman"/>
          <w:bCs/>
          <w:color w:val="000000"/>
          <w:sz w:val="24"/>
          <w:szCs w:val="24"/>
        </w:rPr>
        <w:t xml:space="preserve">, na </w:t>
      </w:r>
      <w:r w:rsidR="00AE3CA3">
        <w:rPr>
          <w:rFonts w:ascii="Times New Roman" w:hAnsi="Times New Roman" w:cs="Times New Roman"/>
          <w:bCs/>
          <w:color w:val="000000"/>
          <w:sz w:val="24"/>
          <w:szCs w:val="24"/>
        </w:rPr>
        <w:t>42</w:t>
      </w:r>
      <w:r w:rsidRPr="00C23768">
        <w:rPr>
          <w:rFonts w:ascii="Times New Roman" w:hAnsi="Times New Roman" w:cs="Times New Roman"/>
          <w:color w:val="000000"/>
          <w:sz w:val="24"/>
          <w:szCs w:val="24"/>
        </w:rPr>
        <w:t xml:space="preserve">. sjednici održanoj </w:t>
      </w:r>
      <w:r w:rsidR="00311166">
        <w:rPr>
          <w:rFonts w:ascii="Times New Roman" w:hAnsi="Times New Roman" w:cs="Times New Roman"/>
          <w:color w:val="000000"/>
          <w:sz w:val="24"/>
          <w:szCs w:val="24"/>
        </w:rPr>
        <w:t>08</w:t>
      </w:r>
      <w:r w:rsidRPr="00C23768">
        <w:rPr>
          <w:rFonts w:ascii="Times New Roman" w:hAnsi="Times New Roman" w:cs="Times New Roman"/>
          <w:color w:val="000000"/>
          <w:sz w:val="24"/>
          <w:szCs w:val="24"/>
        </w:rPr>
        <w:t>.</w:t>
      </w:r>
      <w:r w:rsidR="00AE3CA3">
        <w:rPr>
          <w:rFonts w:ascii="Times New Roman" w:hAnsi="Times New Roman" w:cs="Times New Roman"/>
          <w:color w:val="000000"/>
          <w:sz w:val="24"/>
          <w:szCs w:val="24"/>
        </w:rPr>
        <w:t xml:space="preserve"> ožujk</w:t>
      </w:r>
      <w:r w:rsidR="00311166">
        <w:rPr>
          <w:rFonts w:ascii="Times New Roman" w:hAnsi="Times New Roman" w:cs="Times New Roman"/>
          <w:color w:val="000000"/>
          <w:sz w:val="24"/>
          <w:szCs w:val="24"/>
        </w:rPr>
        <w:t>a</w:t>
      </w:r>
      <w:r w:rsidR="00B418F9">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E20C6F">
        <w:rPr>
          <w:rFonts w:ascii="Times New Roman" w:hAnsi="Times New Roman" w:cs="Times New Roman"/>
          <w:color w:val="000000"/>
          <w:sz w:val="24"/>
          <w:szCs w:val="24"/>
        </w:rPr>
        <w:t>2</w:t>
      </w:r>
      <w:r w:rsidR="00AE3CA3">
        <w:rPr>
          <w:rFonts w:ascii="Times New Roman" w:hAnsi="Times New Roman" w:cs="Times New Roman"/>
          <w:color w:val="000000"/>
          <w:sz w:val="24"/>
          <w:szCs w:val="24"/>
        </w:rPr>
        <w:t>4</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71908AB" w14:textId="1BEB643B" w:rsidR="00AE3CA3" w:rsidRDefault="00AE3CA3" w:rsidP="00AE3CA3">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Dužnosnik Damir Juzbašić, gradonačelnik Grada Županje, p</w:t>
      </w:r>
      <w:r w:rsidRPr="00AE3CA3">
        <w:rPr>
          <w:rFonts w:ascii="Times New Roman" w:eastAsia="Calibri" w:hAnsi="Times New Roman" w:cs="Times New Roman"/>
          <w:b/>
          <w:bCs/>
          <w:color w:val="000000"/>
          <w:sz w:val="24"/>
          <w:szCs w:val="24"/>
        </w:rPr>
        <w:t xml:space="preserve">ropustom da po pisanom pozivu Povjerenstva u danom roku priloži odgovarajuće dokaze potrebne za usklađivanje prijavljene imovine u izvješćima o imovinskom stanju dužnosnika i to izvješću podnesenom </w:t>
      </w:r>
      <w:r>
        <w:rPr>
          <w:rFonts w:ascii="Times New Roman" w:eastAsia="Calibri" w:hAnsi="Times New Roman" w:cs="Times New Roman"/>
          <w:b/>
          <w:bCs/>
          <w:color w:val="000000"/>
          <w:sz w:val="24"/>
          <w:szCs w:val="24"/>
        </w:rPr>
        <w:t>07</w:t>
      </w:r>
      <w:r w:rsidRPr="00AE3CA3">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siječnja</w:t>
      </w:r>
      <w:r w:rsidRPr="00AE3CA3">
        <w:rPr>
          <w:rFonts w:ascii="Times New Roman" w:eastAsia="Calibri" w:hAnsi="Times New Roman" w:cs="Times New Roman"/>
          <w:b/>
          <w:bCs/>
          <w:color w:val="000000"/>
          <w:sz w:val="24"/>
          <w:szCs w:val="24"/>
        </w:rPr>
        <w:t xml:space="preserve"> 20</w:t>
      </w:r>
      <w:r>
        <w:rPr>
          <w:rFonts w:ascii="Times New Roman" w:eastAsia="Calibri" w:hAnsi="Times New Roman" w:cs="Times New Roman"/>
          <w:b/>
          <w:bCs/>
          <w:color w:val="000000"/>
          <w:sz w:val="24"/>
          <w:szCs w:val="24"/>
        </w:rPr>
        <w:t>20</w:t>
      </w:r>
      <w:r w:rsidRPr="00AE3CA3">
        <w:rPr>
          <w:rFonts w:ascii="Times New Roman" w:eastAsia="Calibri" w:hAnsi="Times New Roman" w:cs="Times New Roman"/>
          <w:b/>
          <w:bCs/>
          <w:color w:val="000000"/>
          <w:sz w:val="24"/>
          <w:szCs w:val="24"/>
        </w:rPr>
        <w:t xml:space="preserve">.g. </w:t>
      </w:r>
      <w:r>
        <w:rPr>
          <w:rFonts w:ascii="Times New Roman" w:eastAsia="Calibri" w:hAnsi="Times New Roman" w:cs="Times New Roman"/>
          <w:b/>
          <w:bCs/>
          <w:color w:val="000000"/>
          <w:sz w:val="24"/>
          <w:szCs w:val="24"/>
        </w:rPr>
        <w:t xml:space="preserve">i 08. siječnja 2021.g. </w:t>
      </w:r>
      <w:r w:rsidRPr="00AE3CA3">
        <w:rPr>
          <w:rFonts w:ascii="Times New Roman" w:eastAsia="Calibri" w:hAnsi="Times New Roman" w:cs="Times New Roman"/>
          <w:b/>
          <w:bCs/>
          <w:color w:val="000000"/>
          <w:sz w:val="24"/>
          <w:szCs w:val="24"/>
        </w:rPr>
        <w:t xml:space="preserve">s podacima o imovini utvrđenim postupku provjere na temelju podataka pribavljenih od nadležnih tijela u dijelu koji se odnosi na podatke </w:t>
      </w:r>
      <w:r>
        <w:rPr>
          <w:rFonts w:ascii="Times New Roman" w:eastAsia="Calibri" w:hAnsi="Times New Roman" w:cs="Times New Roman"/>
          <w:b/>
          <w:bCs/>
          <w:color w:val="000000"/>
          <w:sz w:val="24"/>
          <w:szCs w:val="24"/>
        </w:rPr>
        <w:t>o poslovnim udjelima, dionicama i vrijednosnim papirima</w:t>
      </w:r>
      <w:r w:rsidR="00C717B6">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i to na neprijavljivanje obrta za poljoprivrednu djelatnost RUTINER, </w:t>
      </w:r>
      <w:r w:rsidRPr="00AE3CA3">
        <w:rPr>
          <w:rFonts w:ascii="Times New Roman" w:eastAsia="Calibri" w:hAnsi="Times New Roman" w:cs="Times New Roman"/>
          <w:b/>
          <w:bCs/>
          <w:color w:val="000000"/>
          <w:sz w:val="24"/>
          <w:szCs w:val="24"/>
        </w:rPr>
        <w:t>počinio je povredu članka 27., u vezi s člankom 8. i 9. Zakona o sprječavanju sukoba interesa („Narodne novine“, broj 26/11., 12/12., 126/12., 48/13., 57/15. i 98/19, dalje u tekstu ZSSI/11).</w:t>
      </w:r>
    </w:p>
    <w:p w14:paraId="522526AF" w14:textId="77777777" w:rsidR="00AE3CA3" w:rsidRDefault="00AE3CA3" w:rsidP="00AE3CA3">
      <w:pPr>
        <w:pStyle w:val="Odlomakpopisa"/>
        <w:jc w:val="both"/>
        <w:rPr>
          <w:rFonts w:ascii="Times New Roman" w:eastAsia="Calibri" w:hAnsi="Times New Roman" w:cs="Times New Roman"/>
          <w:b/>
          <w:bCs/>
          <w:color w:val="000000"/>
          <w:sz w:val="24"/>
          <w:szCs w:val="24"/>
        </w:rPr>
      </w:pPr>
    </w:p>
    <w:p w14:paraId="4DE90D23" w14:textId="27E29BE3" w:rsidR="000215A1" w:rsidRPr="00184A28" w:rsidRDefault="00231ECC" w:rsidP="004A373D">
      <w:pPr>
        <w:pStyle w:val="Odlomakpopisa"/>
        <w:numPr>
          <w:ilvl w:val="0"/>
          <w:numId w:val="4"/>
        </w:numPr>
        <w:jc w:val="both"/>
        <w:rPr>
          <w:rFonts w:ascii="Times New Roman" w:eastAsia="Calibri" w:hAnsi="Times New Roman" w:cs="Times New Roman"/>
          <w:b/>
          <w:bCs/>
          <w:color w:val="000000"/>
          <w:sz w:val="24"/>
          <w:szCs w:val="24"/>
        </w:rPr>
      </w:pPr>
      <w:r w:rsidRPr="00184A28">
        <w:rPr>
          <w:rFonts w:ascii="Times New Roman" w:eastAsia="Calibri" w:hAnsi="Times New Roman" w:cs="Times New Roman"/>
          <w:b/>
          <w:bCs/>
          <w:color w:val="000000"/>
          <w:sz w:val="24"/>
          <w:szCs w:val="24"/>
        </w:rPr>
        <w:t>Dužnosnik</w:t>
      </w:r>
      <w:r w:rsidR="0079203D" w:rsidRPr="00184A28">
        <w:rPr>
          <w:rFonts w:ascii="Times New Roman" w:eastAsia="Calibri" w:hAnsi="Times New Roman" w:cs="Times New Roman"/>
          <w:b/>
          <w:bCs/>
          <w:color w:val="000000"/>
          <w:sz w:val="24"/>
          <w:szCs w:val="24"/>
        </w:rPr>
        <w:t xml:space="preserve"> </w:t>
      </w:r>
      <w:r w:rsidR="00AE3CA3" w:rsidRPr="00184A28">
        <w:rPr>
          <w:rFonts w:ascii="Times New Roman" w:eastAsia="Calibri" w:hAnsi="Times New Roman" w:cs="Times New Roman"/>
          <w:b/>
          <w:bCs/>
          <w:color w:val="000000"/>
          <w:sz w:val="24"/>
          <w:szCs w:val="24"/>
        </w:rPr>
        <w:t>Damir Juzbašić</w:t>
      </w:r>
      <w:r w:rsidR="00B45F07" w:rsidRPr="00184A28">
        <w:rPr>
          <w:rFonts w:ascii="Times New Roman" w:eastAsia="Calibri" w:hAnsi="Times New Roman" w:cs="Times New Roman"/>
          <w:b/>
          <w:bCs/>
          <w:color w:val="000000"/>
          <w:sz w:val="24"/>
          <w:szCs w:val="24"/>
        </w:rPr>
        <w:t xml:space="preserve">, </w:t>
      </w:r>
      <w:r w:rsidR="00AE3CA3" w:rsidRPr="00184A28">
        <w:rPr>
          <w:rFonts w:ascii="Times New Roman" w:eastAsia="Calibri" w:hAnsi="Times New Roman" w:cs="Times New Roman"/>
          <w:b/>
          <w:bCs/>
          <w:color w:val="000000"/>
          <w:sz w:val="24"/>
          <w:szCs w:val="24"/>
        </w:rPr>
        <w:t>gradonačelnik Grada Županje</w:t>
      </w:r>
      <w:r w:rsidR="00B45F07" w:rsidRPr="00184A28">
        <w:rPr>
          <w:rFonts w:ascii="Times New Roman" w:eastAsia="Calibri" w:hAnsi="Times New Roman" w:cs="Times New Roman"/>
          <w:b/>
          <w:bCs/>
          <w:color w:val="000000"/>
          <w:sz w:val="24"/>
          <w:szCs w:val="24"/>
        </w:rPr>
        <w:t>,</w:t>
      </w:r>
      <w:r w:rsidR="00C217C7" w:rsidRPr="00184A28">
        <w:rPr>
          <w:rFonts w:ascii="Times New Roman" w:eastAsia="Calibri" w:hAnsi="Times New Roman" w:cs="Times New Roman"/>
          <w:b/>
          <w:bCs/>
          <w:color w:val="000000"/>
          <w:sz w:val="24"/>
          <w:szCs w:val="24"/>
        </w:rPr>
        <w:t xml:space="preserve"> </w:t>
      </w:r>
      <w:r w:rsidR="008E42C0" w:rsidRPr="00184A28">
        <w:rPr>
          <w:rFonts w:ascii="Times New Roman" w:eastAsia="Calibri" w:hAnsi="Times New Roman" w:cs="Times New Roman"/>
          <w:b/>
          <w:bCs/>
          <w:color w:val="000000"/>
          <w:sz w:val="24"/>
          <w:szCs w:val="24"/>
        </w:rPr>
        <w:t xml:space="preserve">istovremenim </w:t>
      </w:r>
      <w:r w:rsidR="000215A1" w:rsidRPr="00184A28">
        <w:rPr>
          <w:rFonts w:ascii="Times New Roman" w:eastAsia="Calibri" w:hAnsi="Times New Roman" w:cs="Times New Roman"/>
          <w:b/>
          <w:bCs/>
          <w:color w:val="000000"/>
          <w:sz w:val="24"/>
          <w:szCs w:val="24"/>
        </w:rPr>
        <w:t xml:space="preserve">obnašanjem </w:t>
      </w:r>
      <w:r w:rsidR="00AE3CA3" w:rsidRPr="00184A28">
        <w:rPr>
          <w:rFonts w:ascii="Times New Roman" w:eastAsia="Calibri" w:hAnsi="Times New Roman" w:cs="Times New Roman"/>
          <w:b/>
          <w:bCs/>
          <w:color w:val="000000"/>
          <w:sz w:val="24"/>
          <w:szCs w:val="24"/>
        </w:rPr>
        <w:t>dužnosti</w:t>
      </w:r>
      <w:r w:rsidR="00C717B6" w:rsidRPr="00184A28">
        <w:rPr>
          <w:rFonts w:ascii="Times New Roman" w:eastAsia="Calibri" w:hAnsi="Times New Roman" w:cs="Times New Roman"/>
          <w:b/>
          <w:bCs/>
          <w:color w:val="000000"/>
          <w:sz w:val="24"/>
          <w:szCs w:val="24"/>
        </w:rPr>
        <w:t xml:space="preserve"> pomoćnika ministra</w:t>
      </w:r>
      <w:r w:rsidR="00AE3CA3" w:rsidRPr="00184A28">
        <w:rPr>
          <w:rFonts w:ascii="Times New Roman" w:eastAsia="Calibri" w:hAnsi="Times New Roman" w:cs="Times New Roman"/>
          <w:b/>
          <w:bCs/>
          <w:color w:val="000000"/>
          <w:sz w:val="24"/>
          <w:szCs w:val="24"/>
        </w:rPr>
        <w:t xml:space="preserve"> </w:t>
      </w:r>
      <w:r w:rsidR="00C717B6" w:rsidRPr="00184A28">
        <w:rPr>
          <w:rFonts w:ascii="Times New Roman" w:eastAsia="Calibri" w:hAnsi="Times New Roman" w:cs="Times New Roman"/>
          <w:b/>
          <w:bCs/>
          <w:color w:val="000000"/>
          <w:sz w:val="24"/>
          <w:szCs w:val="24"/>
        </w:rPr>
        <w:t xml:space="preserve">gospodarstva, poduzetništva i obrta u razdoblju od 14. lipnja 2019.g. do 23. prosinca 2020., </w:t>
      </w:r>
      <w:r w:rsidR="00184A28" w:rsidRPr="00184A28">
        <w:rPr>
          <w:rFonts w:ascii="Times New Roman" w:eastAsia="Calibri" w:hAnsi="Times New Roman" w:cs="Times New Roman"/>
          <w:b/>
          <w:bCs/>
          <w:color w:val="000000"/>
          <w:sz w:val="24"/>
          <w:szCs w:val="24"/>
        </w:rPr>
        <w:t xml:space="preserve">dužnosti </w:t>
      </w:r>
      <w:r w:rsidR="00C717B6" w:rsidRPr="00184A28">
        <w:rPr>
          <w:rFonts w:ascii="Times New Roman" w:eastAsia="Calibri" w:hAnsi="Times New Roman" w:cs="Times New Roman"/>
          <w:b/>
          <w:bCs/>
          <w:color w:val="000000"/>
          <w:sz w:val="24"/>
          <w:szCs w:val="24"/>
        </w:rPr>
        <w:t>pomoćnika ministra gospodarstva i održivog razvoja od 23. prosinca 2020. do 11. veljače 2021.g.</w:t>
      </w:r>
      <w:r w:rsidR="00B26EB9">
        <w:rPr>
          <w:rFonts w:ascii="Times New Roman" w:eastAsia="Calibri" w:hAnsi="Times New Roman" w:cs="Times New Roman"/>
          <w:b/>
          <w:bCs/>
          <w:color w:val="000000"/>
          <w:sz w:val="24"/>
          <w:szCs w:val="24"/>
        </w:rPr>
        <w:t xml:space="preserve"> </w:t>
      </w:r>
      <w:r w:rsidR="00C717B6" w:rsidRPr="00184A28">
        <w:rPr>
          <w:rFonts w:ascii="Times New Roman" w:eastAsia="Calibri" w:hAnsi="Times New Roman" w:cs="Times New Roman"/>
          <w:b/>
          <w:bCs/>
          <w:color w:val="000000"/>
          <w:sz w:val="24"/>
          <w:szCs w:val="24"/>
        </w:rPr>
        <w:t xml:space="preserve">te </w:t>
      </w:r>
      <w:r w:rsidR="00184A28" w:rsidRPr="00184A28">
        <w:rPr>
          <w:rFonts w:ascii="Times New Roman" w:eastAsia="Calibri" w:hAnsi="Times New Roman" w:cs="Times New Roman"/>
          <w:b/>
          <w:bCs/>
          <w:color w:val="000000"/>
          <w:sz w:val="24"/>
          <w:szCs w:val="24"/>
        </w:rPr>
        <w:t xml:space="preserve">dužnosti </w:t>
      </w:r>
      <w:r w:rsidR="00C717B6" w:rsidRPr="00184A28">
        <w:rPr>
          <w:rFonts w:ascii="Times New Roman" w:hAnsi="Times New Roman" w:cs="Times New Roman"/>
          <w:b/>
          <w:bCs/>
          <w:color w:val="000000"/>
          <w:sz w:val="24"/>
          <w:szCs w:val="24"/>
        </w:rPr>
        <w:t>gradonačelnika Grada Županje od 4. li</w:t>
      </w:r>
      <w:r w:rsidR="00184A28" w:rsidRPr="00184A28">
        <w:rPr>
          <w:rFonts w:ascii="Times New Roman" w:hAnsi="Times New Roman" w:cs="Times New Roman"/>
          <w:b/>
          <w:bCs/>
          <w:color w:val="000000"/>
          <w:sz w:val="24"/>
          <w:szCs w:val="24"/>
        </w:rPr>
        <w:t xml:space="preserve">pnja 2021. do 24. prosinca 2021. </w:t>
      </w:r>
      <w:r w:rsidR="00184A28">
        <w:rPr>
          <w:rFonts w:ascii="Times New Roman" w:hAnsi="Times New Roman" w:cs="Times New Roman"/>
          <w:b/>
          <w:bCs/>
          <w:color w:val="000000"/>
          <w:sz w:val="24"/>
          <w:szCs w:val="24"/>
        </w:rPr>
        <w:t>i</w:t>
      </w:r>
      <w:r w:rsidR="00AE3CA3" w:rsidRPr="00184A28">
        <w:rPr>
          <w:rFonts w:ascii="Times New Roman" w:eastAsia="Calibri" w:hAnsi="Times New Roman" w:cs="Times New Roman"/>
          <w:b/>
          <w:bCs/>
          <w:color w:val="000000"/>
          <w:sz w:val="24"/>
          <w:szCs w:val="24"/>
        </w:rPr>
        <w:t xml:space="preserve"> obavljanjem poslova upravljanja u poljoprivrednom obrtu RUTINER</w:t>
      </w:r>
      <w:r w:rsidR="00184A28">
        <w:rPr>
          <w:rFonts w:ascii="Times New Roman" w:eastAsia="Calibri" w:hAnsi="Times New Roman" w:cs="Times New Roman"/>
          <w:b/>
          <w:bCs/>
          <w:color w:val="000000"/>
          <w:sz w:val="24"/>
          <w:szCs w:val="24"/>
        </w:rPr>
        <w:t xml:space="preserve">, </w:t>
      </w:r>
      <w:r w:rsidR="008E42C0" w:rsidRPr="00184A28">
        <w:rPr>
          <w:rFonts w:ascii="Times New Roman" w:eastAsia="Calibri" w:hAnsi="Times New Roman" w:cs="Times New Roman"/>
          <w:b/>
          <w:bCs/>
          <w:color w:val="000000"/>
          <w:sz w:val="24"/>
          <w:szCs w:val="24"/>
        </w:rPr>
        <w:t xml:space="preserve">počinio je povredu odredbe članka </w:t>
      </w:r>
      <w:r w:rsidR="000215A1" w:rsidRPr="00184A28">
        <w:rPr>
          <w:rFonts w:ascii="Times New Roman" w:eastAsia="Calibri" w:hAnsi="Times New Roman" w:cs="Times New Roman"/>
          <w:b/>
          <w:bCs/>
          <w:color w:val="000000"/>
          <w:sz w:val="24"/>
          <w:szCs w:val="24"/>
        </w:rPr>
        <w:t>14</w:t>
      </w:r>
      <w:r w:rsidR="008E42C0" w:rsidRPr="00184A28">
        <w:rPr>
          <w:rFonts w:ascii="Times New Roman" w:eastAsia="Calibri" w:hAnsi="Times New Roman" w:cs="Times New Roman"/>
          <w:b/>
          <w:bCs/>
          <w:color w:val="000000"/>
          <w:sz w:val="24"/>
          <w:szCs w:val="24"/>
        </w:rPr>
        <w:t xml:space="preserve">. </w:t>
      </w:r>
      <w:r w:rsidR="000215A1" w:rsidRPr="00184A28">
        <w:rPr>
          <w:rFonts w:ascii="Times New Roman" w:eastAsia="Calibri" w:hAnsi="Times New Roman" w:cs="Times New Roman"/>
          <w:b/>
          <w:bCs/>
          <w:color w:val="000000"/>
          <w:sz w:val="24"/>
          <w:szCs w:val="24"/>
        </w:rPr>
        <w:t>st. 1. ZSSI/11.</w:t>
      </w:r>
    </w:p>
    <w:p w14:paraId="7BF57700" w14:textId="77777777" w:rsidR="000215A1" w:rsidRPr="000215A1" w:rsidRDefault="000215A1" w:rsidP="000215A1">
      <w:pPr>
        <w:pStyle w:val="Odlomakpopisa"/>
        <w:rPr>
          <w:rFonts w:ascii="Times New Roman" w:eastAsia="Calibri" w:hAnsi="Times New Roman" w:cs="Times New Roman"/>
          <w:b/>
          <w:bCs/>
          <w:color w:val="000000"/>
          <w:sz w:val="24"/>
          <w:szCs w:val="24"/>
        </w:rPr>
      </w:pPr>
    </w:p>
    <w:p w14:paraId="231355C8" w14:textId="7DE149DF" w:rsidR="000215A1" w:rsidRDefault="000215A1" w:rsidP="000215A1">
      <w:pPr>
        <w:pStyle w:val="Odlomakpopisa"/>
        <w:numPr>
          <w:ilvl w:val="0"/>
          <w:numId w:val="4"/>
        </w:numPr>
        <w:jc w:val="both"/>
        <w:rPr>
          <w:rFonts w:ascii="Times New Roman" w:eastAsia="Calibri" w:hAnsi="Times New Roman" w:cs="Times New Roman"/>
          <w:b/>
          <w:bCs/>
          <w:color w:val="000000"/>
          <w:sz w:val="24"/>
          <w:szCs w:val="24"/>
        </w:rPr>
      </w:pPr>
      <w:r w:rsidRPr="000215A1">
        <w:rPr>
          <w:rFonts w:ascii="Times New Roman" w:eastAsia="Calibri" w:hAnsi="Times New Roman" w:cs="Times New Roman"/>
          <w:b/>
          <w:bCs/>
          <w:color w:val="000000"/>
          <w:sz w:val="24"/>
          <w:szCs w:val="24"/>
        </w:rPr>
        <w:t xml:space="preserve">Obveznik Damir Juzbašić, gradonačelnik Grada Županje. istovremenim obnašanjem </w:t>
      </w:r>
      <w:r w:rsidR="00184A28">
        <w:rPr>
          <w:rFonts w:ascii="Times New Roman" w:eastAsia="Calibri" w:hAnsi="Times New Roman" w:cs="Times New Roman"/>
          <w:b/>
          <w:bCs/>
          <w:color w:val="000000"/>
          <w:sz w:val="24"/>
          <w:szCs w:val="24"/>
        </w:rPr>
        <w:t xml:space="preserve">navedene </w:t>
      </w:r>
      <w:r w:rsidRPr="000215A1">
        <w:rPr>
          <w:rFonts w:ascii="Times New Roman" w:eastAsia="Calibri" w:hAnsi="Times New Roman" w:cs="Times New Roman"/>
          <w:b/>
          <w:bCs/>
          <w:color w:val="000000"/>
          <w:sz w:val="24"/>
          <w:szCs w:val="24"/>
        </w:rPr>
        <w:t>dužnosti i obavljanjem poslova upravljanja u poljoprivrednom obrtu RUTINER od 25. prosinca 2021.g. do dana donošenja ove odluke počinio je povredu odredbe članka 1</w:t>
      </w:r>
      <w:r>
        <w:rPr>
          <w:rFonts w:ascii="Times New Roman" w:eastAsia="Calibri" w:hAnsi="Times New Roman" w:cs="Times New Roman"/>
          <w:b/>
          <w:bCs/>
          <w:color w:val="000000"/>
          <w:sz w:val="24"/>
          <w:szCs w:val="24"/>
        </w:rPr>
        <w:t>8</w:t>
      </w:r>
      <w:r w:rsidRPr="000215A1">
        <w:rPr>
          <w:rFonts w:ascii="Times New Roman" w:eastAsia="Calibri" w:hAnsi="Times New Roman" w:cs="Times New Roman"/>
          <w:b/>
          <w:bCs/>
          <w:color w:val="000000"/>
          <w:sz w:val="24"/>
          <w:szCs w:val="24"/>
        </w:rPr>
        <w:t>. st. 1. ZSSI/</w:t>
      </w:r>
      <w:r>
        <w:rPr>
          <w:rFonts w:ascii="Times New Roman" w:eastAsia="Calibri" w:hAnsi="Times New Roman" w:cs="Times New Roman"/>
          <w:b/>
          <w:bCs/>
          <w:color w:val="000000"/>
          <w:sz w:val="24"/>
          <w:szCs w:val="24"/>
        </w:rPr>
        <w:t>21</w:t>
      </w:r>
      <w:r w:rsidRPr="000215A1">
        <w:rPr>
          <w:rFonts w:ascii="Times New Roman" w:eastAsia="Calibri" w:hAnsi="Times New Roman" w:cs="Times New Roman"/>
          <w:b/>
          <w:bCs/>
          <w:color w:val="000000"/>
          <w:sz w:val="24"/>
          <w:szCs w:val="24"/>
        </w:rPr>
        <w:t>.</w:t>
      </w:r>
    </w:p>
    <w:p w14:paraId="6B3CC9AF" w14:textId="77777777" w:rsidR="000215A1" w:rsidRPr="000215A1" w:rsidRDefault="000215A1" w:rsidP="000215A1">
      <w:pPr>
        <w:pStyle w:val="Odlomakpopisa"/>
        <w:rPr>
          <w:rFonts w:ascii="Times New Roman" w:eastAsia="Calibri" w:hAnsi="Times New Roman" w:cs="Times New Roman"/>
          <w:b/>
          <w:bCs/>
          <w:color w:val="000000"/>
          <w:sz w:val="24"/>
          <w:szCs w:val="24"/>
        </w:rPr>
      </w:pPr>
    </w:p>
    <w:p w14:paraId="58146C27" w14:textId="21C1231A" w:rsidR="00231ECC" w:rsidRDefault="000215A1" w:rsidP="00184A28">
      <w:pPr>
        <w:pStyle w:val="Odlomakpopisa"/>
        <w:numPr>
          <w:ilvl w:val="0"/>
          <w:numId w:val="4"/>
        </w:numPr>
        <w:jc w:val="both"/>
        <w:rPr>
          <w:rFonts w:ascii="Times New Roman" w:eastAsia="Calibri" w:hAnsi="Times New Roman" w:cs="Times New Roman"/>
          <w:b/>
          <w:bCs/>
          <w:color w:val="000000"/>
          <w:sz w:val="24"/>
          <w:szCs w:val="24"/>
        </w:rPr>
      </w:pPr>
      <w:r w:rsidRPr="000215A1">
        <w:rPr>
          <w:rFonts w:ascii="Times New Roman" w:eastAsia="Calibri" w:hAnsi="Times New Roman" w:cs="Times New Roman"/>
          <w:b/>
          <w:bCs/>
          <w:color w:val="000000"/>
          <w:sz w:val="24"/>
          <w:szCs w:val="24"/>
        </w:rPr>
        <w:lastRenderedPageBreak/>
        <w:t>Za povred</w:t>
      </w:r>
      <w:r>
        <w:rPr>
          <w:rFonts w:ascii="Times New Roman" w:eastAsia="Calibri" w:hAnsi="Times New Roman" w:cs="Times New Roman"/>
          <w:b/>
          <w:bCs/>
          <w:color w:val="000000"/>
          <w:sz w:val="24"/>
          <w:szCs w:val="24"/>
        </w:rPr>
        <w:t>e</w:t>
      </w:r>
      <w:r w:rsidRPr="000215A1">
        <w:rPr>
          <w:rFonts w:ascii="Times New Roman" w:eastAsia="Calibri" w:hAnsi="Times New Roman" w:cs="Times New Roman"/>
          <w:b/>
          <w:bCs/>
          <w:color w:val="000000"/>
          <w:sz w:val="24"/>
          <w:szCs w:val="24"/>
        </w:rPr>
        <w:t xml:space="preserve"> ZSSI</w:t>
      </w:r>
      <w:r>
        <w:rPr>
          <w:rFonts w:ascii="Times New Roman" w:eastAsia="Calibri" w:hAnsi="Times New Roman" w:cs="Times New Roman"/>
          <w:b/>
          <w:bCs/>
          <w:color w:val="000000"/>
          <w:sz w:val="24"/>
          <w:szCs w:val="24"/>
        </w:rPr>
        <w:t>/11</w:t>
      </w:r>
      <w:r w:rsidRPr="000215A1">
        <w:rPr>
          <w:rFonts w:ascii="Times New Roman" w:eastAsia="Calibri" w:hAnsi="Times New Roman" w:cs="Times New Roman"/>
          <w:b/>
          <w:bCs/>
          <w:color w:val="000000"/>
          <w:sz w:val="24"/>
          <w:szCs w:val="24"/>
        </w:rPr>
        <w:t>, opisan</w:t>
      </w:r>
      <w:r>
        <w:rPr>
          <w:rFonts w:ascii="Times New Roman" w:eastAsia="Calibri" w:hAnsi="Times New Roman" w:cs="Times New Roman"/>
          <w:b/>
          <w:bCs/>
          <w:color w:val="000000"/>
          <w:sz w:val="24"/>
          <w:szCs w:val="24"/>
        </w:rPr>
        <w:t>e</w:t>
      </w:r>
      <w:r w:rsidRPr="000215A1">
        <w:rPr>
          <w:rFonts w:ascii="Times New Roman" w:eastAsia="Calibri" w:hAnsi="Times New Roman" w:cs="Times New Roman"/>
          <w:b/>
          <w:bCs/>
          <w:color w:val="000000"/>
          <w:sz w:val="24"/>
          <w:szCs w:val="24"/>
        </w:rPr>
        <w:t xml:space="preserve"> pod točk</w:t>
      </w:r>
      <w:r>
        <w:rPr>
          <w:rFonts w:ascii="Times New Roman" w:eastAsia="Calibri" w:hAnsi="Times New Roman" w:cs="Times New Roman"/>
          <w:b/>
          <w:bCs/>
          <w:color w:val="000000"/>
          <w:sz w:val="24"/>
          <w:szCs w:val="24"/>
        </w:rPr>
        <w:t>ama</w:t>
      </w:r>
      <w:r w:rsidRPr="000215A1">
        <w:rPr>
          <w:rFonts w:ascii="Times New Roman" w:eastAsia="Calibri" w:hAnsi="Times New Roman" w:cs="Times New Roman"/>
          <w:b/>
          <w:bCs/>
          <w:color w:val="000000"/>
          <w:sz w:val="24"/>
          <w:szCs w:val="24"/>
        </w:rPr>
        <w:t xml:space="preserve"> I. </w:t>
      </w:r>
      <w:r>
        <w:rPr>
          <w:rFonts w:ascii="Times New Roman" w:eastAsia="Calibri" w:hAnsi="Times New Roman" w:cs="Times New Roman"/>
          <w:b/>
          <w:bCs/>
          <w:color w:val="000000"/>
          <w:sz w:val="24"/>
          <w:szCs w:val="24"/>
        </w:rPr>
        <w:t xml:space="preserve">i II. </w:t>
      </w:r>
      <w:r w:rsidRPr="000215A1">
        <w:rPr>
          <w:rFonts w:ascii="Times New Roman" w:eastAsia="Calibri" w:hAnsi="Times New Roman" w:cs="Times New Roman"/>
          <w:b/>
          <w:bCs/>
          <w:color w:val="000000"/>
          <w:sz w:val="24"/>
          <w:szCs w:val="24"/>
        </w:rPr>
        <w:t xml:space="preserve">ove izreke, dužnosniku se izriče sankcija iz članka 42. stavka 1. podstavka 2. ZSSI/11, obustava isplate dijela neto mjesečne plaće u ukupnom iznosu od ukupnom iznosu od </w:t>
      </w:r>
      <w:r>
        <w:rPr>
          <w:rFonts w:ascii="Times New Roman" w:eastAsia="Calibri" w:hAnsi="Times New Roman" w:cs="Times New Roman"/>
          <w:b/>
          <w:bCs/>
          <w:color w:val="000000"/>
          <w:sz w:val="24"/>
          <w:szCs w:val="24"/>
        </w:rPr>
        <w:t>265,45</w:t>
      </w:r>
      <w:r w:rsidRPr="000215A1">
        <w:rPr>
          <w:rFonts w:ascii="Times New Roman" w:eastAsia="Calibri" w:hAnsi="Times New Roman" w:cs="Times New Roman"/>
          <w:b/>
          <w:bCs/>
          <w:color w:val="000000"/>
          <w:sz w:val="24"/>
          <w:szCs w:val="24"/>
        </w:rPr>
        <w:t xml:space="preserve"> eura, koja će trajati </w:t>
      </w:r>
      <w:r>
        <w:rPr>
          <w:rFonts w:ascii="Times New Roman" w:eastAsia="Calibri" w:hAnsi="Times New Roman" w:cs="Times New Roman"/>
          <w:b/>
          <w:bCs/>
          <w:color w:val="000000"/>
          <w:sz w:val="24"/>
          <w:szCs w:val="24"/>
        </w:rPr>
        <w:t>4</w:t>
      </w:r>
      <w:r w:rsidRPr="000215A1">
        <w:rPr>
          <w:rFonts w:ascii="Times New Roman" w:eastAsia="Calibri" w:hAnsi="Times New Roman" w:cs="Times New Roman"/>
          <w:b/>
          <w:bCs/>
          <w:color w:val="000000"/>
          <w:sz w:val="24"/>
          <w:szCs w:val="24"/>
        </w:rPr>
        <w:t xml:space="preserve"> mjeseca, a izvršit će se u </w:t>
      </w:r>
      <w:r>
        <w:rPr>
          <w:rFonts w:ascii="Times New Roman" w:eastAsia="Calibri" w:hAnsi="Times New Roman" w:cs="Times New Roman"/>
          <w:b/>
          <w:bCs/>
          <w:color w:val="000000"/>
          <w:sz w:val="24"/>
          <w:szCs w:val="24"/>
        </w:rPr>
        <w:t>4</w:t>
      </w:r>
      <w:r w:rsidRPr="000215A1">
        <w:rPr>
          <w:rFonts w:ascii="Times New Roman" w:eastAsia="Calibri" w:hAnsi="Times New Roman" w:cs="Times New Roman"/>
          <w:b/>
          <w:bCs/>
          <w:color w:val="000000"/>
          <w:sz w:val="24"/>
          <w:szCs w:val="24"/>
        </w:rPr>
        <w:t xml:space="preserve"> jednaka uzastopna mjesečna obroka, svaki u pojedinačnom iznosu od </w:t>
      </w:r>
      <w:r>
        <w:rPr>
          <w:rFonts w:ascii="Times New Roman" w:eastAsia="Calibri" w:hAnsi="Times New Roman" w:cs="Times New Roman"/>
          <w:b/>
          <w:bCs/>
          <w:color w:val="000000"/>
          <w:sz w:val="24"/>
          <w:szCs w:val="24"/>
        </w:rPr>
        <w:t>66</w:t>
      </w:r>
      <w:r w:rsidRPr="000215A1">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36</w:t>
      </w:r>
      <w:r w:rsidRPr="000215A1">
        <w:rPr>
          <w:rFonts w:ascii="Times New Roman" w:eastAsia="Calibri" w:hAnsi="Times New Roman" w:cs="Times New Roman"/>
          <w:b/>
          <w:bCs/>
          <w:color w:val="000000"/>
          <w:sz w:val="24"/>
          <w:szCs w:val="24"/>
        </w:rPr>
        <w:t xml:space="preserve"> eura.</w:t>
      </w:r>
    </w:p>
    <w:p w14:paraId="1C7C3450" w14:textId="77777777" w:rsidR="000215A1" w:rsidRPr="000215A1" w:rsidRDefault="000215A1" w:rsidP="000215A1">
      <w:pPr>
        <w:pStyle w:val="Odlomakpopisa"/>
        <w:rPr>
          <w:rFonts w:ascii="Times New Roman" w:eastAsia="Calibri" w:hAnsi="Times New Roman" w:cs="Times New Roman"/>
          <w:b/>
          <w:bCs/>
          <w:color w:val="000000"/>
          <w:sz w:val="24"/>
          <w:szCs w:val="24"/>
        </w:rPr>
      </w:pPr>
    </w:p>
    <w:p w14:paraId="71FB35D0" w14:textId="7A3BE946" w:rsidR="00633242" w:rsidRDefault="00633242" w:rsidP="0055125F">
      <w:pPr>
        <w:pStyle w:val="Odlomakpopisa"/>
        <w:numPr>
          <w:ilvl w:val="0"/>
          <w:numId w:val="4"/>
        </w:numPr>
        <w:jc w:val="both"/>
        <w:rPr>
          <w:rFonts w:ascii="Times New Roman" w:eastAsia="Calibri" w:hAnsi="Times New Roman" w:cs="Times New Roman"/>
          <w:b/>
          <w:bCs/>
          <w:color w:val="000000"/>
          <w:sz w:val="24"/>
          <w:szCs w:val="24"/>
        </w:rPr>
      </w:pPr>
      <w:r w:rsidRPr="00311166">
        <w:rPr>
          <w:rFonts w:ascii="Times New Roman" w:eastAsia="Calibri" w:hAnsi="Times New Roman" w:cs="Times New Roman"/>
          <w:b/>
          <w:bCs/>
          <w:color w:val="000000"/>
          <w:sz w:val="24"/>
          <w:szCs w:val="24"/>
        </w:rPr>
        <w:t>Za povredu ZSSI</w:t>
      </w:r>
      <w:r w:rsidR="000215A1">
        <w:rPr>
          <w:rFonts w:ascii="Times New Roman" w:eastAsia="Calibri" w:hAnsi="Times New Roman" w:cs="Times New Roman"/>
          <w:b/>
          <w:bCs/>
          <w:color w:val="000000"/>
          <w:sz w:val="24"/>
          <w:szCs w:val="24"/>
        </w:rPr>
        <w:t>/21</w:t>
      </w:r>
      <w:r w:rsidRPr="00311166">
        <w:rPr>
          <w:rFonts w:ascii="Times New Roman" w:eastAsia="Calibri" w:hAnsi="Times New Roman" w:cs="Times New Roman"/>
          <w:b/>
          <w:bCs/>
          <w:color w:val="000000"/>
          <w:sz w:val="24"/>
          <w:szCs w:val="24"/>
        </w:rPr>
        <w:t>, opisanu pod točkom II</w:t>
      </w:r>
      <w:r w:rsidR="000215A1">
        <w:rPr>
          <w:rFonts w:ascii="Times New Roman" w:eastAsia="Calibri" w:hAnsi="Times New Roman" w:cs="Times New Roman"/>
          <w:b/>
          <w:bCs/>
          <w:color w:val="000000"/>
          <w:sz w:val="24"/>
          <w:szCs w:val="24"/>
        </w:rPr>
        <w:t>I</w:t>
      </w:r>
      <w:r w:rsidRPr="00311166">
        <w:rPr>
          <w:rFonts w:ascii="Times New Roman" w:eastAsia="Calibri" w:hAnsi="Times New Roman" w:cs="Times New Roman"/>
          <w:b/>
          <w:bCs/>
          <w:color w:val="000000"/>
          <w:sz w:val="24"/>
          <w:szCs w:val="24"/>
        </w:rPr>
        <w:t xml:space="preserve">. ove izreke, obvezniku </w:t>
      </w:r>
      <w:r w:rsidR="000215A1">
        <w:rPr>
          <w:rFonts w:ascii="Times New Roman" w:eastAsia="Calibri" w:hAnsi="Times New Roman" w:cs="Times New Roman"/>
          <w:b/>
          <w:bCs/>
          <w:color w:val="000000"/>
          <w:sz w:val="24"/>
          <w:szCs w:val="24"/>
        </w:rPr>
        <w:t>Damiru Juzbašiću</w:t>
      </w:r>
      <w:r w:rsidRPr="00311166">
        <w:rPr>
          <w:rFonts w:ascii="Times New Roman" w:eastAsia="Calibri" w:hAnsi="Times New Roman" w:cs="Times New Roman"/>
          <w:b/>
          <w:bCs/>
          <w:color w:val="000000"/>
          <w:sz w:val="24"/>
          <w:szCs w:val="24"/>
        </w:rPr>
        <w:t xml:space="preserve"> se izriče </w:t>
      </w:r>
      <w:r w:rsidR="00311166">
        <w:rPr>
          <w:rFonts w:ascii="Times New Roman" w:eastAsia="Calibri" w:hAnsi="Times New Roman" w:cs="Times New Roman"/>
          <w:b/>
          <w:bCs/>
          <w:color w:val="000000"/>
          <w:sz w:val="24"/>
          <w:szCs w:val="24"/>
        </w:rPr>
        <w:t>opomena.</w:t>
      </w:r>
    </w:p>
    <w:bookmarkEnd w:id="0"/>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625BB20A" w14:textId="7AE54D09" w:rsidR="000215A1" w:rsidRDefault="00B418F9" w:rsidP="000215A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11166" w:rsidRPr="00311166">
        <w:rPr>
          <w:rFonts w:ascii="Times New Roman" w:hAnsi="Times New Roman" w:cs="Times New Roman"/>
          <w:color w:val="000000"/>
          <w:sz w:val="24"/>
          <w:szCs w:val="24"/>
        </w:rPr>
        <w:t xml:space="preserve">Povjerenstvo je dana </w:t>
      </w:r>
      <w:r w:rsidR="000215A1" w:rsidRPr="000215A1">
        <w:rPr>
          <w:rFonts w:ascii="Times New Roman" w:hAnsi="Times New Roman" w:cs="Times New Roman"/>
          <w:color w:val="000000"/>
          <w:sz w:val="24"/>
          <w:szCs w:val="24"/>
        </w:rPr>
        <w:t xml:space="preserve">08. siječnja 2021.g. zaprimilo novinski upit u kojem se navodi da </w:t>
      </w:r>
      <w:r w:rsidR="000215A1">
        <w:rPr>
          <w:rFonts w:ascii="Times New Roman" w:hAnsi="Times New Roman" w:cs="Times New Roman"/>
          <w:color w:val="000000"/>
          <w:sz w:val="24"/>
          <w:szCs w:val="24"/>
        </w:rPr>
        <w:t>je obveznik vlasnik</w:t>
      </w:r>
      <w:r w:rsidR="000215A1" w:rsidRPr="000215A1">
        <w:rPr>
          <w:rFonts w:ascii="Times New Roman" w:hAnsi="Times New Roman" w:cs="Times New Roman"/>
          <w:color w:val="000000"/>
          <w:sz w:val="24"/>
          <w:szCs w:val="24"/>
        </w:rPr>
        <w:t xml:space="preserve"> obrta za poljoprivrednu djelatnost Rutiner koji se bavi uzgojem bobičastog voća te da je obrt osnovan 2019.g., a da navedeno nije prijavljeno u imovinskoj kartici, kao i da nije prijavljeno da su poslovi upravljanja preneseni na poslovođu te nisu vidljivi prihodi obrta. Povjerenstvo je povodom saznanja iz navedenog upita otvorilo predmet P-10/21 te je provelo redovitu provjeru.</w:t>
      </w:r>
    </w:p>
    <w:p w14:paraId="4115F414" w14:textId="552CE056" w:rsidR="000215A1" w:rsidRDefault="000215A1" w:rsidP="000215A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ističe kako je č</w:t>
      </w:r>
      <w:r w:rsidRPr="000215A1">
        <w:rPr>
          <w:rFonts w:ascii="Times New Roman" w:hAnsi="Times New Roman" w:cs="Times New Roman"/>
          <w:color w:val="000000"/>
          <w:sz w:val="24"/>
          <w:szCs w:val="24"/>
        </w:rPr>
        <w:t xml:space="preserve">lankom 3. stavkom 1. podstavkom 26. ZSSI/11 bilo propisano </w:t>
      </w:r>
      <w:r>
        <w:rPr>
          <w:rFonts w:ascii="Times New Roman" w:hAnsi="Times New Roman" w:cs="Times New Roman"/>
          <w:color w:val="000000"/>
          <w:sz w:val="24"/>
          <w:szCs w:val="24"/>
        </w:rPr>
        <w:t>da</w:t>
      </w:r>
      <w:r w:rsidRPr="000215A1">
        <w:rPr>
          <w:rFonts w:ascii="Times New Roman" w:hAnsi="Times New Roman" w:cs="Times New Roman"/>
          <w:color w:val="000000"/>
          <w:sz w:val="24"/>
          <w:szCs w:val="24"/>
        </w:rPr>
        <w:t xml:space="preserve"> su pomoćnici ministara dužnosnici u smislu odredbi ZSSI-ja dok je člankom 3. stavkom 3. ZSSI/11 bilo propisano kako se odredbe iz članka 8., 9. i 10. glave III, članaka 42. do 46. i članka 55. stavka 3. ZSSI-ja odgovarajuće primjenjuju i na rukovodeće državne službenike koje imenuje Vlada Republike Hrvatske na temelju prethodno provedenog natječaja. Nadalje, člankom 3. stavkom 1. podstavkom  39. ZSSI/21 bilo propisano kako su gradonačelnici, općinski načelnici i njihovi zamjenici dužnosnici u smislu odredbi ZSSI-ja.</w:t>
      </w:r>
      <w:r w:rsidR="00802F41" w:rsidRPr="00802F41">
        <w:t xml:space="preserve"> </w:t>
      </w:r>
      <w:r w:rsidR="00802F41" w:rsidRPr="00802F41">
        <w:rPr>
          <w:rFonts w:ascii="Times New Roman" w:hAnsi="Times New Roman" w:cs="Times New Roman"/>
          <w:color w:val="000000"/>
          <w:sz w:val="24"/>
          <w:szCs w:val="24"/>
        </w:rPr>
        <w:t>Isto tako, člankom 3. stavkom 1. podstavkom 34. ZSSI/21 propisano je kako su župani, gradonačelnici, općinski načelnici i njihovi zamjenici obveznici u smislu odredbi ZSSI-ja.</w:t>
      </w:r>
    </w:p>
    <w:p w14:paraId="2272113E" w14:textId="0FC0B15F" w:rsidR="000215A1" w:rsidRPr="000215A1" w:rsidRDefault="000215A1" w:rsidP="000215A1">
      <w:pPr>
        <w:ind w:firstLine="708"/>
        <w:jc w:val="both"/>
        <w:rPr>
          <w:rFonts w:ascii="Times New Roman" w:hAnsi="Times New Roman" w:cs="Times New Roman"/>
          <w:color w:val="000000"/>
          <w:sz w:val="24"/>
          <w:szCs w:val="24"/>
        </w:rPr>
      </w:pPr>
      <w:r w:rsidRPr="000215A1">
        <w:rPr>
          <w:rFonts w:ascii="Times New Roman" w:hAnsi="Times New Roman" w:cs="Times New Roman"/>
          <w:color w:val="000000"/>
          <w:sz w:val="24"/>
          <w:szCs w:val="24"/>
        </w:rPr>
        <w:t xml:space="preserve">Uvidom u registar obveznika, kojeg vodi Povjerenstvo, utvrđeno je kako </w:t>
      </w:r>
      <w:r>
        <w:rPr>
          <w:rFonts w:ascii="Times New Roman" w:hAnsi="Times New Roman" w:cs="Times New Roman"/>
          <w:color w:val="000000"/>
          <w:sz w:val="24"/>
          <w:szCs w:val="24"/>
        </w:rPr>
        <w:t>je obveznik Damir Juzbašić</w:t>
      </w:r>
      <w:r w:rsidRPr="000215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obnašao</w:t>
      </w:r>
      <w:r w:rsidRPr="000215A1">
        <w:rPr>
          <w:rFonts w:ascii="Times New Roman" w:hAnsi="Times New Roman" w:cs="Times New Roman"/>
          <w:color w:val="000000"/>
          <w:sz w:val="24"/>
          <w:szCs w:val="24"/>
        </w:rPr>
        <w:t xml:space="preserve"> dužnost pomoćnika ministra gospodarstva, poduzetništva i obrta u razdoblju od 17. veljače 2016. g. do 23. srpnja 2020. g. te da </w:t>
      </w:r>
      <w:r w:rsidR="00802F41">
        <w:rPr>
          <w:rFonts w:ascii="Times New Roman" w:hAnsi="Times New Roman" w:cs="Times New Roman"/>
          <w:color w:val="000000"/>
          <w:sz w:val="24"/>
          <w:szCs w:val="24"/>
        </w:rPr>
        <w:t>je</w:t>
      </w:r>
      <w:r w:rsidRPr="000215A1">
        <w:rPr>
          <w:rFonts w:ascii="Times New Roman" w:hAnsi="Times New Roman" w:cs="Times New Roman"/>
          <w:color w:val="000000"/>
          <w:sz w:val="24"/>
          <w:szCs w:val="24"/>
        </w:rPr>
        <w:t xml:space="preserve"> u razdoblju od 23. srpnja 2020. g. do 11. veljače 2021. g. obnaša</w:t>
      </w:r>
      <w:r w:rsidR="00802F41">
        <w:rPr>
          <w:rFonts w:ascii="Times New Roman" w:hAnsi="Times New Roman" w:cs="Times New Roman"/>
          <w:color w:val="000000"/>
          <w:sz w:val="24"/>
          <w:szCs w:val="24"/>
        </w:rPr>
        <w:t>o</w:t>
      </w:r>
      <w:r w:rsidRPr="000215A1">
        <w:rPr>
          <w:rFonts w:ascii="Times New Roman" w:hAnsi="Times New Roman" w:cs="Times New Roman"/>
          <w:color w:val="000000"/>
          <w:sz w:val="24"/>
          <w:szCs w:val="24"/>
        </w:rPr>
        <w:t xml:space="preserve"> dužnost pomoćnika ministra gospodarstva i održivog razvoja, </w:t>
      </w:r>
      <w:r w:rsidR="00802F41">
        <w:rPr>
          <w:rFonts w:ascii="Times New Roman" w:hAnsi="Times New Roman" w:cs="Times New Roman"/>
          <w:color w:val="000000"/>
          <w:sz w:val="24"/>
          <w:szCs w:val="24"/>
        </w:rPr>
        <w:t>zatim da je</w:t>
      </w:r>
      <w:r w:rsidRPr="000215A1">
        <w:rPr>
          <w:rFonts w:ascii="Times New Roman" w:hAnsi="Times New Roman" w:cs="Times New Roman"/>
          <w:color w:val="000000"/>
          <w:sz w:val="24"/>
          <w:szCs w:val="24"/>
        </w:rPr>
        <w:t xml:space="preserve"> u razdoblju od 11. veljače 2021. g. do 02. lipnja 2021. g. obnaša</w:t>
      </w:r>
      <w:r w:rsidR="00802F41">
        <w:rPr>
          <w:rFonts w:ascii="Times New Roman" w:hAnsi="Times New Roman" w:cs="Times New Roman"/>
          <w:color w:val="000000"/>
          <w:sz w:val="24"/>
          <w:szCs w:val="24"/>
        </w:rPr>
        <w:t>o</w:t>
      </w:r>
      <w:r w:rsidRPr="000215A1">
        <w:rPr>
          <w:rFonts w:ascii="Times New Roman" w:hAnsi="Times New Roman" w:cs="Times New Roman"/>
          <w:color w:val="000000"/>
          <w:sz w:val="24"/>
          <w:szCs w:val="24"/>
        </w:rPr>
        <w:t xml:space="preserve"> dužnost ravnatelja uprave u Ministarstvu gospodarstva i održivog razvoja te da od 04. lipnja 2021. g. obnaša dužnost gradonačelnika Grada Županje. Slijedom navedenog, </w:t>
      </w:r>
      <w:r w:rsidR="00802F41">
        <w:rPr>
          <w:rFonts w:ascii="Times New Roman" w:hAnsi="Times New Roman" w:cs="Times New Roman"/>
          <w:color w:val="000000"/>
          <w:sz w:val="24"/>
          <w:szCs w:val="24"/>
        </w:rPr>
        <w:t>obvezan je</w:t>
      </w:r>
      <w:r w:rsidRPr="000215A1">
        <w:rPr>
          <w:rFonts w:ascii="Times New Roman" w:hAnsi="Times New Roman" w:cs="Times New Roman"/>
          <w:color w:val="000000"/>
          <w:sz w:val="24"/>
          <w:szCs w:val="24"/>
        </w:rPr>
        <w:t xml:space="preserve"> postupati sukladno odredbama ZSSI/11 povodom obnašanja navedenih dužnosti, a nakon toga i prema odredbama ZSSI/21.</w:t>
      </w:r>
    </w:p>
    <w:p w14:paraId="60BEB306" w14:textId="77777777" w:rsidR="000215A1" w:rsidRPr="000215A1" w:rsidRDefault="000215A1" w:rsidP="000215A1">
      <w:pPr>
        <w:ind w:firstLine="708"/>
        <w:jc w:val="both"/>
        <w:rPr>
          <w:rFonts w:ascii="Times New Roman" w:hAnsi="Times New Roman" w:cs="Times New Roman"/>
          <w:color w:val="000000"/>
          <w:sz w:val="24"/>
          <w:szCs w:val="24"/>
        </w:rPr>
      </w:pPr>
      <w:r w:rsidRPr="000215A1">
        <w:rPr>
          <w:rFonts w:ascii="Times New Roman" w:hAnsi="Times New Roman" w:cs="Times New Roman"/>
          <w:color w:val="000000"/>
          <w:sz w:val="24"/>
          <w:szCs w:val="24"/>
        </w:rPr>
        <w:t>Povjerenstvo pritom ističe kako je člankom 60. ZSSI/21, koji je stupio na snagu 25. prosinca 2021., propisano da će se postupci započeti prije stupanja na snagu ZSSI-a dovršiti prema odredbama ZSSI/11.</w:t>
      </w:r>
    </w:p>
    <w:p w14:paraId="28E8652A" w14:textId="77519443" w:rsidR="000215A1" w:rsidRDefault="000215A1" w:rsidP="000215A1">
      <w:pPr>
        <w:jc w:val="both"/>
        <w:rPr>
          <w:rFonts w:ascii="Times New Roman" w:hAnsi="Times New Roman" w:cs="Times New Roman"/>
          <w:color w:val="000000"/>
          <w:sz w:val="24"/>
          <w:szCs w:val="24"/>
        </w:rPr>
      </w:pPr>
      <w:r w:rsidRPr="000215A1">
        <w:rPr>
          <w:rFonts w:ascii="Times New Roman" w:hAnsi="Times New Roman" w:cs="Times New Roman"/>
          <w:color w:val="000000"/>
          <w:sz w:val="24"/>
          <w:szCs w:val="24"/>
        </w:rPr>
        <w:tab/>
        <w:t>Povjerenstvo ističe kako</w:t>
      </w:r>
      <w:r w:rsidR="00C717B6">
        <w:rPr>
          <w:rFonts w:ascii="Times New Roman" w:hAnsi="Times New Roman" w:cs="Times New Roman"/>
          <w:color w:val="000000"/>
          <w:sz w:val="24"/>
          <w:szCs w:val="24"/>
        </w:rPr>
        <w:t xml:space="preserve"> se</w:t>
      </w:r>
      <w:r w:rsidRPr="000215A1">
        <w:rPr>
          <w:rFonts w:ascii="Times New Roman" w:hAnsi="Times New Roman" w:cs="Times New Roman"/>
          <w:color w:val="000000"/>
          <w:sz w:val="24"/>
          <w:szCs w:val="24"/>
        </w:rPr>
        <w:t xml:space="preserve">, budući da se izvršena redovita provjera odnosila na imovinske kartice podnesene u vrijeme važenja ZSSI/11, u predmetu </w:t>
      </w:r>
      <w:r>
        <w:rPr>
          <w:rFonts w:ascii="Times New Roman" w:hAnsi="Times New Roman" w:cs="Times New Roman"/>
          <w:color w:val="000000"/>
          <w:sz w:val="24"/>
          <w:szCs w:val="24"/>
        </w:rPr>
        <w:t xml:space="preserve">u tom pogledu </w:t>
      </w:r>
      <w:r w:rsidRPr="000215A1">
        <w:rPr>
          <w:rFonts w:ascii="Times New Roman" w:hAnsi="Times New Roman" w:cs="Times New Roman"/>
          <w:color w:val="000000"/>
          <w:sz w:val="24"/>
          <w:szCs w:val="24"/>
        </w:rPr>
        <w:t xml:space="preserve">primjenjuju </w:t>
      </w:r>
      <w:proofErr w:type="spellStart"/>
      <w:r w:rsidRPr="000215A1">
        <w:rPr>
          <w:rFonts w:ascii="Times New Roman" w:hAnsi="Times New Roman" w:cs="Times New Roman"/>
          <w:color w:val="000000"/>
          <w:sz w:val="24"/>
          <w:szCs w:val="24"/>
        </w:rPr>
        <w:t>materijalnopravne</w:t>
      </w:r>
      <w:proofErr w:type="spellEnd"/>
      <w:r w:rsidRPr="000215A1">
        <w:rPr>
          <w:rFonts w:ascii="Times New Roman" w:hAnsi="Times New Roman" w:cs="Times New Roman"/>
          <w:color w:val="000000"/>
          <w:sz w:val="24"/>
          <w:szCs w:val="24"/>
        </w:rPr>
        <w:t xml:space="preserve"> odredbe ZSSI/11, dok se </w:t>
      </w:r>
      <w:proofErr w:type="spellStart"/>
      <w:r w:rsidRPr="000215A1">
        <w:rPr>
          <w:rFonts w:ascii="Times New Roman" w:hAnsi="Times New Roman" w:cs="Times New Roman"/>
          <w:color w:val="000000"/>
          <w:sz w:val="24"/>
          <w:szCs w:val="24"/>
        </w:rPr>
        <w:t>procesnopravno</w:t>
      </w:r>
      <w:proofErr w:type="spellEnd"/>
      <w:r w:rsidRPr="000215A1">
        <w:rPr>
          <w:rFonts w:ascii="Times New Roman" w:hAnsi="Times New Roman" w:cs="Times New Roman"/>
          <w:color w:val="000000"/>
          <w:sz w:val="24"/>
          <w:szCs w:val="24"/>
        </w:rPr>
        <w:t xml:space="preserve"> predmet vodi temeljem ZSSI/21</w:t>
      </w:r>
      <w:r w:rsidR="00C717B6">
        <w:rPr>
          <w:rFonts w:ascii="Times New Roman" w:hAnsi="Times New Roman" w:cs="Times New Roman"/>
          <w:color w:val="000000"/>
          <w:sz w:val="24"/>
          <w:szCs w:val="24"/>
        </w:rPr>
        <w:t>,</w:t>
      </w:r>
      <w:r w:rsidRPr="000215A1">
        <w:rPr>
          <w:rFonts w:ascii="Times New Roman" w:hAnsi="Times New Roman" w:cs="Times New Roman"/>
          <w:color w:val="000000"/>
          <w:sz w:val="24"/>
          <w:szCs w:val="24"/>
        </w:rPr>
        <w:t xml:space="preserve"> </w:t>
      </w:r>
      <w:r w:rsidRPr="000215A1">
        <w:rPr>
          <w:rFonts w:ascii="Times New Roman" w:hAnsi="Times New Roman" w:cs="Times New Roman"/>
          <w:color w:val="000000"/>
          <w:sz w:val="24"/>
          <w:szCs w:val="24"/>
        </w:rPr>
        <w:lastRenderedPageBreak/>
        <w:t>budući da je prva radnja u predmetu poduzeta nakon stupanja na snagu ZSSI-a odnosno nakon 25. prosinca 2021.g.</w:t>
      </w:r>
    </w:p>
    <w:p w14:paraId="36DB50D8" w14:textId="403B2C6B" w:rsidR="00802F41" w:rsidRDefault="00802F41" w:rsidP="000215A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podnosu pak na moguću povredu istovremenog obnašanja dužnosti i upravljanja poslovnim subjektom na predmet se </w:t>
      </w:r>
      <w:proofErr w:type="spellStart"/>
      <w:r>
        <w:rPr>
          <w:rFonts w:ascii="Times New Roman" w:hAnsi="Times New Roman" w:cs="Times New Roman"/>
          <w:color w:val="000000"/>
          <w:sz w:val="24"/>
          <w:szCs w:val="24"/>
        </w:rPr>
        <w:t>matrijelanopravno</w:t>
      </w:r>
      <w:proofErr w:type="spellEnd"/>
      <w:r>
        <w:rPr>
          <w:rFonts w:ascii="Times New Roman" w:hAnsi="Times New Roman" w:cs="Times New Roman"/>
          <w:color w:val="000000"/>
          <w:sz w:val="24"/>
          <w:szCs w:val="24"/>
        </w:rPr>
        <w:t xml:space="preserve"> do 25. prosinca 2021.g. primjenjuju odredbe ZSSI/11, a nakon navedenog datuma odredbe ZSSI/21.</w:t>
      </w:r>
    </w:p>
    <w:p w14:paraId="51B0F83D" w14:textId="2055AB13" w:rsidR="00802F41" w:rsidRDefault="00802F41" w:rsidP="000215A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02F41">
        <w:rPr>
          <w:rFonts w:ascii="Times New Roman" w:hAnsi="Times New Roman" w:cs="Times New Roman"/>
          <w:color w:val="000000"/>
          <w:sz w:val="24"/>
          <w:szCs w:val="24"/>
        </w:rPr>
        <w:t xml:space="preserve">Nakon prikupljenih podataka </w:t>
      </w:r>
      <w:r>
        <w:rPr>
          <w:rFonts w:ascii="Times New Roman" w:hAnsi="Times New Roman" w:cs="Times New Roman"/>
          <w:color w:val="000000"/>
          <w:sz w:val="24"/>
          <w:szCs w:val="24"/>
        </w:rPr>
        <w:t>i</w:t>
      </w:r>
      <w:r w:rsidRPr="00802F41">
        <w:rPr>
          <w:rFonts w:ascii="Times New Roman" w:hAnsi="Times New Roman" w:cs="Times New Roman"/>
          <w:color w:val="000000"/>
          <w:sz w:val="24"/>
          <w:szCs w:val="24"/>
        </w:rPr>
        <w:t xml:space="preserve"> provedene redovite provjere Povjerenstvo je na stručnom radnom sastanku Povjerenstva održanom dana </w:t>
      </w:r>
      <w:r>
        <w:rPr>
          <w:rFonts w:ascii="Times New Roman" w:hAnsi="Times New Roman" w:cs="Times New Roman"/>
          <w:color w:val="000000"/>
          <w:sz w:val="24"/>
          <w:szCs w:val="24"/>
        </w:rPr>
        <w:t>04</w:t>
      </w:r>
      <w:r w:rsidRPr="00802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prosinca </w:t>
      </w:r>
      <w:r w:rsidRPr="00802F41">
        <w:rPr>
          <w:rFonts w:ascii="Times New Roman" w:hAnsi="Times New Roman" w:cs="Times New Roman"/>
          <w:color w:val="000000"/>
          <w:sz w:val="24"/>
          <w:szCs w:val="24"/>
        </w:rPr>
        <w:t>2023. utvrdilo postojanje pretpostavki za pokretanje postupka radi moguće povrede članka 8. i 9.  ZSSI/11</w:t>
      </w:r>
      <w:r>
        <w:rPr>
          <w:rFonts w:ascii="Times New Roman" w:hAnsi="Times New Roman" w:cs="Times New Roman"/>
          <w:color w:val="000000"/>
          <w:sz w:val="24"/>
          <w:szCs w:val="24"/>
        </w:rPr>
        <w:t xml:space="preserve"> i čl. 14. st 1. ZSSI-a</w:t>
      </w:r>
      <w:r w:rsidRPr="00802F41">
        <w:rPr>
          <w:rFonts w:ascii="Times New Roman" w:hAnsi="Times New Roman" w:cs="Times New Roman"/>
          <w:color w:val="000000"/>
          <w:sz w:val="24"/>
          <w:szCs w:val="24"/>
        </w:rPr>
        <w:t xml:space="preserve"> te je o istome obavijestilo obveznika obaviješću Broj: 711-I-</w:t>
      </w:r>
      <w:r>
        <w:rPr>
          <w:rFonts w:ascii="Times New Roman" w:hAnsi="Times New Roman" w:cs="Times New Roman"/>
          <w:color w:val="000000"/>
          <w:sz w:val="24"/>
          <w:szCs w:val="24"/>
        </w:rPr>
        <w:t>2780</w:t>
      </w:r>
      <w:r w:rsidRPr="00802F41">
        <w:rPr>
          <w:rFonts w:ascii="Times New Roman" w:hAnsi="Times New Roman" w:cs="Times New Roman"/>
          <w:color w:val="000000"/>
          <w:sz w:val="24"/>
          <w:szCs w:val="24"/>
        </w:rPr>
        <w:t>-P</w:t>
      </w:r>
      <w:r>
        <w:rPr>
          <w:rFonts w:ascii="Times New Roman" w:hAnsi="Times New Roman" w:cs="Times New Roman"/>
          <w:color w:val="000000"/>
          <w:sz w:val="24"/>
          <w:szCs w:val="24"/>
        </w:rPr>
        <w:t>-10-21</w:t>
      </w:r>
      <w:r w:rsidRPr="00802F41">
        <w:rPr>
          <w:rFonts w:ascii="Times New Roman" w:hAnsi="Times New Roman" w:cs="Times New Roman"/>
          <w:color w:val="000000"/>
          <w:sz w:val="24"/>
          <w:szCs w:val="24"/>
        </w:rPr>
        <w:t xml:space="preserve">/23-02-19. Navedenom obavijesti obveznik je pozvan da se, u roku od 15 dana od dostave obavijesti, očituje na činjenična utvrđenja iz predmetne obavijesti.  </w:t>
      </w:r>
    </w:p>
    <w:p w14:paraId="775EAAA6" w14:textId="493A2979" w:rsidR="00802F41" w:rsidRDefault="00802F41" w:rsidP="000215A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Obveznik se na navedenu obavijest očitovao dana 04. siječnja 2024.g. navodeći da je točno da </w:t>
      </w:r>
      <w:r w:rsidR="007D0C80">
        <w:rPr>
          <w:rFonts w:ascii="Times New Roman" w:hAnsi="Times New Roman" w:cs="Times New Roman"/>
          <w:color w:val="000000"/>
          <w:sz w:val="24"/>
          <w:szCs w:val="24"/>
        </w:rPr>
        <w:t>u svojem obrtu nije imao zaposlenog poslovođu budući da se vodio odredbom čl. 13. ZSSI/11 odnosno da se radi o samostalnoj poljoprivrednoj djelatnosti za koju nije potrebna suglasnost Povjerenstva. Obveznik je naveo kako se obrt bavi isključivo proizvodnjom bobičastog voća te da mu namjera nije bila prikriti podatke već se radi o isključivom propustu kao i da se radi o obrtu koji ima par tisuća eura prihoda te stoga će isti, ukoliko mora zaposliti poslovođu, zatvoriti.</w:t>
      </w:r>
    </w:p>
    <w:p w14:paraId="505DD3F0" w14:textId="77777777" w:rsidR="00802F41" w:rsidRPr="00802F41" w:rsidRDefault="00802F41" w:rsidP="00802F41">
      <w:pPr>
        <w:ind w:firstLine="708"/>
        <w:jc w:val="both"/>
        <w:rPr>
          <w:rFonts w:ascii="Times New Roman" w:hAnsi="Times New Roman" w:cs="Times New Roman"/>
          <w:color w:val="000000"/>
          <w:sz w:val="24"/>
          <w:szCs w:val="24"/>
        </w:rPr>
      </w:pPr>
      <w:r w:rsidRPr="00802F41">
        <w:rPr>
          <w:rFonts w:ascii="Times New Roman" w:hAnsi="Times New Roman" w:cs="Times New Roman"/>
          <w:color w:val="000000"/>
          <w:sz w:val="24"/>
          <w:szCs w:val="24"/>
        </w:rPr>
        <w:t>Sukladno članku 8. stavku 1. ZSSI/11 dužnosnici (odnosno obveznici) su bili obvezni u roku od 30 dana od dana stupanja na dužnost podnijeti izvješće o imovinskom stanju dužnosnika (imovinsku karticu)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 Člankom 8. stavkom 2. ZSSI/11 bilo je propisano, između ostalog, kako su dužnosnici obvezni dostaviti izvješće o imovinskom stanju dužnosnika Povjerenstvu ako tijekom obnašanja javne dužnosti dođe do bitne promjene glede imovinskog stanja, istekom godine u kojoj je promjena nastupila.</w:t>
      </w:r>
    </w:p>
    <w:p w14:paraId="07414AB5" w14:textId="77777777" w:rsidR="00802F41" w:rsidRPr="00802F41" w:rsidRDefault="00802F41" w:rsidP="00802F41">
      <w:pPr>
        <w:ind w:firstLine="708"/>
        <w:jc w:val="both"/>
        <w:rPr>
          <w:rFonts w:ascii="Times New Roman" w:hAnsi="Times New Roman" w:cs="Times New Roman"/>
          <w:color w:val="000000"/>
          <w:sz w:val="24"/>
          <w:szCs w:val="24"/>
        </w:rPr>
      </w:pPr>
      <w:r w:rsidRPr="00802F41">
        <w:rPr>
          <w:rFonts w:ascii="Times New Roman" w:hAnsi="Times New Roman" w:cs="Times New Roman"/>
          <w:color w:val="000000"/>
          <w:sz w:val="24"/>
          <w:szCs w:val="24"/>
        </w:rPr>
        <w:t>Sukladno odredbi članka 8. stavka 7. alineje 4. ZSSI/11 obveznici su bili dužni, između ostalog, prijaviti u imovinskoj kartici osim podataka o poslovnim udjelima i dionicama u trgovačkim društvima i podatke o udjelima u vlasništvu drugih poslovnih subjekata</w:t>
      </w:r>
    </w:p>
    <w:p w14:paraId="0039EDCA" w14:textId="74CEC046" w:rsidR="00802F41" w:rsidRPr="00802F41" w:rsidRDefault="00802F41" w:rsidP="00802F41">
      <w:pPr>
        <w:jc w:val="both"/>
        <w:rPr>
          <w:rFonts w:ascii="Times New Roman" w:hAnsi="Times New Roman" w:cs="Times New Roman"/>
          <w:color w:val="000000"/>
          <w:sz w:val="24"/>
          <w:szCs w:val="24"/>
        </w:rPr>
      </w:pPr>
      <w:r w:rsidRPr="00802F41">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02F41">
        <w:rPr>
          <w:rFonts w:ascii="Times New Roman" w:hAnsi="Times New Roman" w:cs="Times New Roman"/>
          <w:color w:val="000000"/>
          <w:sz w:val="24"/>
          <w:szCs w:val="24"/>
        </w:rPr>
        <w:t>Člankom 9. ZSSI/11 propisano je da su dužnosnici, u izvješću o imovinskom stanju dužnosnika, bili dužni unijeti podatke o načinu stjecanja imovine i izvorima sredstava kojima je kupljena pokretna i nepokretna imovina koju su dužni prijaviti. Dužnosnici su bili dužni istinito i potpuno odgovoriti na pitanja o imovini, izvorima sredstava i načinu njezina stjecanja, a koja se odnose na njega te na osobe o čijem je imovinskom stanju dužnosnik obvezan izvijestiti.</w:t>
      </w:r>
    </w:p>
    <w:p w14:paraId="1BFA5A08" w14:textId="148ECF78" w:rsidR="00802F41" w:rsidRPr="00802F41" w:rsidRDefault="00802F41" w:rsidP="00802F41">
      <w:pPr>
        <w:ind w:firstLine="708"/>
        <w:jc w:val="both"/>
        <w:rPr>
          <w:rFonts w:ascii="Times New Roman" w:hAnsi="Times New Roman" w:cs="Times New Roman"/>
          <w:color w:val="000000"/>
          <w:sz w:val="24"/>
          <w:szCs w:val="24"/>
        </w:rPr>
      </w:pPr>
      <w:r w:rsidRPr="00802F41">
        <w:rPr>
          <w:rFonts w:ascii="Times New Roman" w:hAnsi="Times New Roman" w:cs="Times New Roman"/>
          <w:color w:val="000000"/>
          <w:sz w:val="24"/>
          <w:szCs w:val="24"/>
        </w:rPr>
        <w:t xml:space="preserve">Uvidom u evidencije Povjerenstva utvrđeno je </w:t>
      </w:r>
      <w:r>
        <w:rPr>
          <w:rFonts w:ascii="Times New Roman" w:hAnsi="Times New Roman" w:cs="Times New Roman"/>
          <w:color w:val="000000"/>
          <w:sz w:val="24"/>
          <w:szCs w:val="24"/>
        </w:rPr>
        <w:t>da je obveznik podnio</w:t>
      </w:r>
      <w:r w:rsidRPr="00802F41">
        <w:rPr>
          <w:rFonts w:ascii="Times New Roman" w:hAnsi="Times New Roman" w:cs="Times New Roman"/>
          <w:color w:val="000000"/>
          <w:sz w:val="24"/>
          <w:szCs w:val="24"/>
        </w:rPr>
        <w:t xml:space="preserve"> imovinske kartice 07. siječnja 2020. g. i 08. siječnja 2021. g., a koje su relevantne za razdoblje na koje upućuju saznanja u odnosu na dio imovine.</w:t>
      </w:r>
    </w:p>
    <w:p w14:paraId="75E38481" w14:textId="334C0A7F" w:rsidR="00802F41" w:rsidRPr="00802F41" w:rsidRDefault="00802F41" w:rsidP="00802F41">
      <w:pPr>
        <w:ind w:firstLine="708"/>
        <w:jc w:val="both"/>
        <w:rPr>
          <w:rFonts w:ascii="Times New Roman" w:hAnsi="Times New Roman" w:cs="Times New Roman"/>
          <w:color w:val="000000"/>
          <w:sz w:val="24"/>
          <w:szCs w:val="24"/>
        </w:rPr>
      </w:pPr>
      <w:r w:rsidRPr="00802F41">
        <w:rPr>
          <w:rFonts w:ascii="Times New Roman" w:hAnsi="Times New Roman" w:cs="Times New Roman"/>
          <w:color w:val="000000"/>
          <w:sz w:val="24"/>
          <w:szCs w:val="24"/>
        </w:rPr>
        <w:lastRenderedPageBreak/>
        <w:t xml:space="preserve">Uvidom u navedene imovinske kartice, Povjerenstvo je utvrdilo kako </w:t>
      </w:r>
      <w:r>
        <w:rPr>
          <w:rFonts w:ascii="Times New Roman" w:hAnsi="Times New Roman" w:cs="Times New Roman"/>
          <w:color w:val="000000"/>
          <w:sz w:val="24"/>
          <w:szCs w:val="24"/>
        </w:rPr>
        <w:t>je obveznik u</w:t>
      </w:r>
      <w:r w:rsidRPr="00802F41">
        <w:rPr>
          <w:rFonts w:ascii="Times New Roman" w:hAnsi="Times New Roman" w:cs="Times New Roman"/>
          <w:color w:val="000000"/>
          <w:sz w:val="24"/>
          <w:szCs w:val="24"/>
        </w:rPr>
        <w:t xml:space="preserve"> dijelu koji se odnosi na podatke o poslovnim udjelima, dionicama i vrijednosnim papirima u poslovnim subjektima naznač</w:t>
      </w:r>
      <w:r>
        <w:rPr>
          <w:rFonts w:ascii="Times New Roman" w:hAnsi="Times New Roman" w:cs="Times New Roman"/>
          <w:color w:val="000000"/>
          <w:sz w:val="24"/>
          <w:szCs w:val="24"/>
        </w:rPr>
        <w:t>io</w:t>
      </w:r>
      <w:r w:rsidRPr="00802F41">
        <w:rPr>
          <w:rFonts w:ascii="Times New Roman" w:hAnsi="Times New Roman" w:cs="Times New Roman"/>
          <w:color w:val="000000"/>
          <w:sz w:val="24"/>
          <w:szCs w:val="24"/>
        </w:rPr>
        <w:t xml:space="preserve"> kako isti ne postoje.</w:t>
      </w:r>
    </w:p>
    <w:p w14:paraId="556316E8" w14:textId="4569E8CE" w:rsidR="00802F41" w:rsidRPr="00802F41" w:rsidRDefault="00802F41" w:rsidP="00802F4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Isto tako, obveznik je u dijelu </w:t>
      </w:r>
      <w:r w:rsidRPr="00802F41">
        <w:rPr>
          <w:rFonts w:ascii="Times New Roman" w:hAnsi="Times New Roman" w:cs="Times New Roman"/>
          <w:color w:val="000000"/>
          <w:sz w:val="24"/>
          <w:szCs w:val="24"/>
        </w:rPr>
        <w:t>koji se odnosi na podatke o ostalim prihodima u imovinskoj kartici od 07. siječnja 2020. g. naznač</w:t>
      </w:r>
      <w:r>
        <w:rPr>
          <w:rFonts w:ascii="Times New Roman" w:hAnsi="Times New Roman" w:cs="Times New Roman"/>
          <w:color w:val="000000"/>
          <w:sz w:val="24"/>
          <w:szCs w:val="24"/>
        </w:rPr>
        <w:t>io</w:t>
      </w:r>
      <w:r w:rsidRPr="00802F41">
        <w:rPr>
          <w:rFonts w:ascii="Times New Roman" w:hAnsi="Times New Roman" w:cs="Times New Roman"/>
          <w:color w:val="000000"/>
          <w:sz w:val="24"/>
          <w:szCs w:val="24"/>
        </w:rPr>
        <w:t xml:space="preserve"> ostvarene prihode od imovine i imovinskih prava i umjetničke djelatnosti dok</w:t>
      </w:r>
      <w:r>
        <w:rPr>
          <w:rFonts w:ascii="Times New Roman" w:hAnsi="Times New Roman" w:cs="Times New Roman"/>
          <w:color w:val="000000"/>
          <w:sz w:val="24"/>
          <w:szCs w:val="24"/>
        </w:rPr>
        <w:t xml:space="preserve"> je</w:t>
      </w:r>
      <w:r w:rsidRPr="00802F41">
        <w:rPr>
          <w:rFonts w:ascii="Times New Roman" w:hAnsi="Times New Roman" w:cs="Times New Roman"/>
          <w:color w:val="000000"/>
          <w:sz w:val="24"/>
          <w:szCs w:val="24"/>
        </w:rPr>
        <w:t xml:space="preserve"> u imovinskoj kartici od 08. siječnja 2021.g., uz prethodno navedene prihode, </w:t>
      </w:r>
      <w:r>
        <w:rPr>
          <w:rFonts w:ascii="Times New Roman" w:hAnsi="Times New Roman" w:cs="Times New Roman"/>
          <w:color w:val="000000"/>
          <w:sz w:val="24"/>
          <w:szCs w:val="24"/>
        </w:rPr>
        <w:t>naznačio</w:t>
      </w:r>
      <w:r w:rsidRPr="00802F41">
        <w:rPr>
          <w:rFonts w:ascii="Times New Roman" w:hAnsi="Times New Roman" w:cs="Times New Roman"/>
          <w:color w:val="000000"/>
          <w:sz w:val="24"/>
          <w:szCs w:val="24"/>
        </w:rPr>
        <w:t xml:space="preserve"> i prihod ostvaren od samostalne poljoprivredne djelatnosti, u godišnjem iznosu od 5.922,00 kuna.</w:t>
      </w:r>
    </w:p>
    <w:p w14:paraId="5572ABDB" w14:textId="77777777" w:rsidR="00802F41" w:rsidRPr="00802F41" w:rsidRDefault="00802F41" w:rsidP="00802F41">
      <w:pPr>
        <w:ind w:firstLine="708"/>
        <w:jc w:val="both"/>
        <w:rPr>
          <w:rFonts w:ascii="Times New Roman" w:hAnsi="Times New Roman" w:cs="Times New Roman"/>
          <w:color w:val="000000"/>
          <w:sz w:val="24"/>
          <w:szCs w:val="24"/>
        </w:rPr>
      </w:pPr>
      <w:r w:rsidRPr="00802F41">
        <w:rPr>
          <w:rFonts w:ascii="Times New Roman" w:hAnsi="Times New Roman" w:cs="Times New Roman"/>
          <w:color w:val="000000"/>
          <w:sz w:val="24"/>
          <w:szCs w:val="24"/>
        </w:rPr>
        <w:t>Uvidom u izvadak iz obrtnog registra za Vukovarsko-srijemsku županiju, Upravnog odjela za gospodarstvo i održivi razvoj, utvrđeno je kako je pod MBO: 98029029, upisan RUTINER, obrt za poljoprivrednu djelatnost, vlasništvo Damira Juzbašića, osnovan 14. lipnja 2019. g.</w:t>
      </w:r>
    </w:p>
    <w:p w14:paraId="15F7E141" w14:textId="2E809C0B" w:rsidR="00802F41" w:rsidRPr="00802F41" w:rsidRDefault="00802F41" w:rsidP="00802F41">
      <w:pPr>
        <w:ind w:firstLine="708"/>
        <w:jc w:val="both"/>
        <w:rPr>
          <w:rFonts w:ascii="Times New Roman" w:hAnsi="Times New Roman" w:cs="Times New Roman"/>
          <w:color w:val="000000"/>
          <w:sz w:val="24"/>
          <w:szCs w:val="24"/>
        </w:rPr>
      </w:pPr>
      <w:r w:rsidRPr="00802F41">
        <w:rPr>
          <w:rFonts w:ascii="Times New Roman" w:hAnsi="Times New Roman" w:cs="Times New Roman"/>
          <w:color w:val="000000"/>
          <w:sz w:val="24"/>
          <w:szCs w:val="24"/>
        </w:rPr>
        <w:t xml:space="preserve">Na zahtjev Povjerenstva, Ministarstvo financija, Porezna uprava, Područni ured Vukovar, Ispostava Županja, dopisom od 18. srpnja 2023. g., KLASA: 410-01/23-01/34, URBROJ: 513- 07-16-03-23-2, dostavila je očitovanje u kojem je navedeno kako </w:t>
      </w:r>
      <w:r>
        <w:rPr>
          <w:rFonts w:ascii="Times New Roman" w:hAnsi="Times New Roman" w:cs="Times New Roman"/>
          <w:color w:val="000000"/>
          <w:sz w:val="24"/>
          <w:szCs w:val="24"/>
        </w:rPr>
        <w:t xml:space="preserve">je obveznik </w:t>
      </w:r>
      <w:r w:rsidRPr="00802F41">
        <w:rPr>
          <w:rFonts w:ascii="Times New Roman" w:hAnsi="Times New Roman" w:cs="Times New Roman"/>
          <w:color w:val="000000"/>
          <w:sz w:val="24"/>
          <w:szCs w:val="24"/>
        </w:rPr>
        <w:t>kao porezni obveznik prijav</w:t>
      </w:r>
      <w:r>
        <w:rPr>
          <w:rFonts w:ascii="Times New Roman" w:hAnsi="Times New Roman" w:cs="Times New Roman"/>
          <w:color w:val="000000"/>
          <w:sz w:val="24"/>
          <w:szCs w:val="24"/>
        </w:rPr>
        <w:t>io</w:t>
      </w:r>
      <w:r w:rsidRPr="00802F41">
        <w:rPr>
          <w:rFonts w:ascii="Times New Roman" w:hAnsi="Times New Roman" w:cs="Times New Roman"/>
          <w:color w:val="000000"/>
          <w:sz w:val="24"/>
          <w:szCs w:val="24"/>
        </w:rPr>
        <w:t xml:space="preserve"> početak obavljanja poljoprivredne djelatnosti sa 14. lipnja 2019. g., uz zahtjev kako žel</w:t>
      </w:r>
      <w:r>
        <w:rPr>
          <w:rFonts w:ascii="Times New Roman" w:hAnsi="Times New Roman" w:cs="Times New Roman"/>
          <w:color w:val="000000"/>
          <w:sz w:val="24"/>
          <w:szCs w:val="24"/>
        </w:rPr>
        <w:t>i</w:t>
      </w:r>
      <w:r w:rsidRPr="00802F41">
        <w:rPr>
          <w:rFonts w:ascii="Times New Roman" w:hAnsi="Times New Roman" w:cs="Times New Roman"/>
          <w:color w:val="000000"/>
          <w:sz w:val="24"/>
          <w:szCs w:val="24"/>
        </w:rPr>
        <w:t xml:space="preserve"> biti paušalno oporezivan. Shodno tome, za 2019. g. prijavi</w:t>
      </w:r>
      <w:r>
        <w:rPr>
          <w:rFonts w:ascii="Times New Roman" w:hAnsi="Times New Roman" w:cs="Times New Roman"/>
          <w:color w:val="000000"/>
          <w:sz w:val="24"/>
          <w:szCs w:val="24"/>
        </w:rPr>
        <w:t>o</w:t>
      </w:r>
      <w:r w:rsidRPr="00802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 kako nije</w:t>
      </w:r>
      <w:r w:rsidRPr="00802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ostvario</w:t>
      </w:r>
      <w:r w:rsidRPr="00802F41">
        <w:rPr>
          <w:rFonts w:ascii="Times New Roman" w:hAnsi="Times New Roman" w:cs="Times New Roman"/>
          <w:color w:val="000000"/>
          <w:sz w:val="24"/>
          <w:szCs w:val="24"/>
        </w:rPr>
        <w:t xml:space="preserve"> primitke od obavljanje poljoprivredne djelatnosti, dok </w:t>
      </w:r>
      <w:r>
        <w:rPr>
          <w:rFonts w:ascii="Times New Roman" w:hAnsi="Times New Roman" w:cs="Times New Roman"/>
          <w:color w:val="000000"/>
          <w:sz w:val="24"/>
          <w:szCs w:val="24"/>
        </w:rPr>
        <w:t xml:space="preserve">je </w:t>
      </w:r>
      <w:r w:rsidRPr="00802F41">
        <w:rPr>
          <w:rFonts w:ascii="Times New Roman" w:hAnsi="Times New Roman" w:cs="Times New Roman"/>
          <w:color w:val="000000"/>
          <w:sz w:val="24"/>
          <w:szCs w:val="24"/>
        </w:rPr>
        <w:t>za 2020. g. prijavi</w:t>
      </w:r>
      <w:r>
        <w:rPr>
          <w:rFonts w:ascii="Times New Roman" w:hAnsi="Times New Roman" w:cs="Times New Roman"/>
          <w:color w:val="000000"/>
          <w:sz w:val="24"/>
          <w:szCs w:val="24"/>
        </w:rPr>
        <w:t xml:space="preserve">o </w:t>
      </w:r>
      <w:r w:rsidRPr="00802F41">
        <w:rPr>
          <w:rFonts w:ascii="Times New Roman" w:hAnsi="Times New Roman" w:cs="Times New Roman"/>
          <w:color w:val="000000"/>
          <w:sz w:val="24"/>
          <w:szCs w:val="24"/>
        </w:rPr>
        <w:t xml:space="preserve">kako </w:t>
      </w:r>
      <w:r>
        <w:rPr>
          <w:rFonts w:ascii="Times New Roman" w:hAnsi="Times New Roman" w:cs="Times New Roman"/>
          <w:color w:val="000000"/>
          <w:sz w:val="24"/>
          <w:szCs w:val="24"/>
        </w:rPr>
        <w:t xml:space="preserve">je ostvario </w:t>
      </w:r>
      <w:r w:rsidRPr="00802F41">
        <w:rPr>
          <w:rFonts w:ascii="Times New Roman" w:hAnsi="Times New Roman" w:cs="Times New Roman"/>
          <w:color w:val="000000"/>
          <w:sz w:val="24"/>
          <w:szCs w:val="24"/>
        </w:rPr>
        <w:t>bezgotovinske primitke u iznosu od 5.900,26 kuna.</w:t>
      </w:r>
    </w:p>
    <w:p w14:paraId="6B06E87E" w14:textId="16EF277E" w:rsidR="00802F41" w:rsidRDefault="00802F41" w:rsidP="00802F41">
      <w:pPr>
        <w:ind w:firstLine="708"/>
        <w:jc w:val="both"/>
        <w:rPr>
          <w:rFonts w:ascii="Times New Roman" w:hAnsi="Times New Roman" w:cs="Times New Roman"/>
          <w:color w:val="000000"/>
          <w:sz w:val="24"/>
          <w:szCs w:val="24"/>
        </w:rPr>
      </w:pPr>
      <w:r w:rsidRPr="00802F41">
        <w:rPr>
          <w:rFonts w:ascii="Times New Roman" w:hAnsi="Times New Roman" w:cs="Times New Roman"/>
          <w:color w:val="000000"/>
          <w:sz w:val="24"/>
          <w:szCs w:val="24"/>
        </w:rPr>
        <w:t xml:space="preserve">Slijedom navedenog, usporedbom podataka iz navedenih imovinskih kartica i prikupljenih podataka od nadležnih tijela proizlazi mogući nesklad u provjerenim imovinskim karticama od 07. siječnja 2020. g. i 08. siječnja 2021. g. u odnosu na nepojavljivanje obrta za poljoprivrednu djelatnost RUTINER, koji je osnovan 14. lipnja 2019. g. </w:t>
      </w:r>
    </w:p>
    <w:p w14:paraId="1492444D" w14:textId="7AF17677" w:rsidR="007D0C80" w:rsidRDefault="007D0C80" w:rsidP="00802F41">
      <w:pPr>
        <w:ind w:firstLine="708"/>
        <w:jc w:val="both"/>
        <w:rPr>
          <w:rFonts w:ascii="Times New Roman" w:hAnsi="Times New Roman" w:cs="Times New Roman"/>
          <w:color w:val="000000"/>
          <w:sz w:val="24"/>
          <w:szCs w:val="24"/>
        </w:rPr>
      </w:pPr>
      <w:r w:rsidRPr="007D0C80">
        <w:rPr>
          <w:rFonts w:ascii="Times New Roman" w:hAnsi="Times New Roman" w:cs="Times New Roman"/>
          <w:color w:val="000000"/>
          <w:sz w:val="24"/>
          <w:szCs w:val="24"/>
        </w:rPr>
        <w:t xml:space="preserve">Povjerenstvo je stoga donijelo Zaključak Broj: 711-I-2214-RP-8-21/23-04-16 od 23. listopada 2023.g.  kojim </w:t>
      </w:r>
      <w:r>
        <w:rPr>
          <w:rFonts w:ascii="Times New Roman" w:hAnsi="Times New Roman" w:cs="Times New Roman"/>
          <w:color w:val="000000"/>
          <w:sz w:val="24"/>
          <w:szCs w:val="24"/>
        </w:rPr>
        <w:t>je obveznik pozvan da dostavi</w:t>
      </w:r>
      <w:r w:rsidRPr="007D0C80">
        <w:rPr>
          <w:rFonts w:ascii="Times New Roman" w:hAnsi="Times New Roman" w:cs="Times New Roman"/>
          <w:color w:val="000000"/>
          <w:sz w:val="24"/>
          <w:szCs w:val="24"/>
        </w:rPr>
        <w:t xml:space="preserve"> Povjerenstvu očitovanje s potrebnim dokazima za usklađivanje prijavljene imovine iz navedenih imovinskih kartica i stanja imovine utvrđene u postupku redovite provjere.</w:t>
      </w:r>
    </w:p>
    <w:p w14:paraId="2A113E25" w14:textId="1AE437EE" w:rsidR="007D0C80" w:rsidRPr="007D0C80" w:rsidRDefault="007D0C80" w:rsidP="007D0C80">
      <w:pPr>
        <w:ind w:firstLine="708"/>
        <w:jc w:val="both"/>
        <w:rPr>
          <w:rFonts w:ascii="Times New Roman" w:hAnsi="Times New Roman" w:cs="Times New Roman"/>
          <w:color w:val="000000"/>
          <w:sz w:val="24"/>
          <w:szCs w:val="24"/>
        </w:rPr>
      </w:pPr>
      <w:r w:rsidRPr="007D0C80">
        <w:rPr>
          <w:rFonts w:ascii="Times New Roman" w:hAnsi="Times New Roman" w:cs="Times New Roman"/>
          <w:color w:val="000000"/>
          <w:sz w:val="24"/>
          <w:szCs w:val="24"/>
        </w:rPr>
        <w:t xml:space="preserve">U dostavljenom očitovanju </w:t>
      </w:r>
      <w:r>
        <w:rPr>
          <w:rFonts w:ascii="Times New Roman" w:hAnsi="Times New Roman" w:cs="Times New Roman"/>
          <w:color w:val="000000"/>
          <w:sz w:val="24"/>
          <w:szCs w:val="24"/>
        </w:rPr>
        <w:t xml:space="preserve">obveznik navodi da ne osporava da je </w:t>
      </w:r>
      <w:r w:rsidRPr="007D0C80">
        <w:rPr>
          <w:rFonts w:ascii="Times New Roman" w:hAnsi="Times New Roman" w:cs="Times New Roman"/>
          <w:color w:val="000000"/>
          <w:sz w:val="24"/>
          <w:szCs w:val="24"/>
        </w:rPr>
        <w:t>u predmetnim imovinskim karticama, onako kako je u Zaključku navedeno, propust</w:t>
      </w:r>
      <w:r>
        <w:rPr>
          <w:rFonts w:ascii="Times New Roman" w:hAnsi="Times New Roman" w:cs="Times New Roman"/>
          <w:color w:val="000000"/>
          <w:sz w:val="24"/>
          <w:szCs w:val="24"/>
        </w:rPr>
        <w:t>io</w:t>
      </w:r>
      <w:r w:rsidRPr="007D0C80">
        <w:rPr>
          <w:rFonts w:ascii="Times New Roman" w:hAnsi="Times New Roman" w:cs="Times New Roman"/>
          <w:color w:val="000000"/>
          <w:sz w:val="24"/>
          <w:szCs w:val="24"/>
        </w:rPr>
        <w:t xml:space="preserve"> upisati vlasništvo na spomenutim obrtom iz neznanja i propusta. Isto tako navodi kako je nesporno da obrt u 2019. godini nije ostvario prihod te da je prihod za 2020. godinu uredno evidentiran u imovinskoj kartici od 08. siječnja 2021. iz čega  proizlazi da propust upisivanja vlasništva nije imao za cilj prikriti imovinu niti prihode od poslovnog subjekta nego da je isključivo plod propusta odnosno neznanja. Nadalje, ističe kako je iz kasnijih imovinskih kartica jasno da je propust ispravljen te je kao npr. u aktualnoj imovinskoj kartici iz siječnja 2023. vlasništvo nad obrtom upisano što također ukazuje na okolnost da se ne radi o smišljenom prikrivanju imovine nego ranije rečenom propustu i neznanju. U očitovanju dalje ističe kako su svi prihodi od poslovnog subjekta jasni, od onih prvih iz 2020. godine do onih zadnjih iz 2022. godine, uredno evidentirani i upisani što dodatno pokazuje da nije bilo nikakve namjere sakriti prihod i povećanje imovine te da se radi o </w:t>
      </w:r>
      <w:r w:rsidRPr="007D0C80">
        <w:rPr>
          <w:rFonts w:ascii="Times New Roman" w:hAnsi="Times New Roman" w:cs="Times New Roman"/>
          <w:color w:val="000000"/>
          <w:sz w:val="24"/>
          <w:szCs w:val="24"/>
        </w:rPr>
        <w:lastRenderedPageBreak/>
        <w:t>prvoj omašci koja se</w:t>
      </w:r>
      <w:r>
        <w:rPr>
          <w:rFonts w:ascii="Times New Roman" w:hAnsi="Times New Roman" w:cs="Times New Roman"/>
          <w:color w:val="000000"/>
          <w:sz w:val="24"/>
          <w:szCs w:val="24"/>
        </w:rPr>
        <w:t xml:space="preserve"> dogodila</w:t>
      </w:r>
      <w:r w:rsidRPr="007D0C80">
        <w:rPr>
          <w:rFonts w:ascii="Times New Roman" w:hAnsi="Times New Roman" w:cs="Times New Roman"/>
          <w:color w:val="000000"/>
          <w:sz w:val="24"/>
          <w:szCs w:val="24"/>
        </w:rPr>
        <w:t xml:space="preserve"> tijekom svih godina podnošenja imovinske kartice. Slijedom svega iznesenog </w:t>
      </w:r>
      <w:r>
        <w:rPr>
          <w:rFonts w:ascii="Times New Roman" w:hAnsi="Times New Roman" w:cs="Times New Roman"/>
          <w:color w:val="000000"/>
          <w:sz w:val="24"/>
          <w:szCs w:val="24"/>
        </w:rPr>
        <w:t>obveznik moli</w:t>
      </w:r>
      <w:r w:rsidRPr="007D0C80">
        <w:rPr>
          <w:rFonts w:ascii="Times New Roman" w:hAnsi="Times New Roman" w:cs="Times New Roman"/>
          <w:color w:val="000000"/>
          <w:sz w:val="24"/>
          <w:szCs w:val="24"/>
        </w:rPr>
        <w:t xml:space="preserve"> Povjerenstvo da sve navedene okolnosti uzme u obzir prilikom donošenja odluke.</w:t>
      </w:r>
    </w:p>
    <w:p w14:paraId="2DD7F491" w14:textId="798F2F81" w:rsidR="007D0C80" w:rsidRPr="007D0C80" w:rsidRDefault="007D0C80" w:rsidP="007D0C80">
      <w:pPr>
        <w:ind w:firstLine="708"/>
        <w:jc w:val="both"/>
        <w:rPr>
          <w:rFonts w:ascii="Times New Roman" w:hAnsi="Times New Roman" w:cs="Times New Roman"/>
          <w:color w:val="000000"/>
          <w:sz w:val="24"/>
          <w:szCs w:val="24"/>
        </w:rPr>
      </w:pPr>
      <w:r w:rsidRPr="007D0C80">
        <w:rPr>
          <w:rFonts w:ascii="Times New Roman" w:hAnsi="Times New Roman" w:cs="Times New Roman"/>
          <w:color w:val="000000"/>
          <w:sz w:val="24"/>
          <w:szCs w:val="24"/>
        </w:rPr>
        <w:t xml:space="preserve">Povjerenstvo ukazuje da opravdavanje utvrđenog nesklada odnosno prilaganje odgovarajućih dokaza potrebnih za usklađivanje podataka u podnesenom izvješću o imovinskom stanju u smislu članka 26. i 27. ZSSI/11 znači da bi obveznik trebao dokazati da je njegovo stvarno imovinsko stanje onakvo kakvim ga je prikazao u podnesenom izvješću o imovinskom stanju, a da podaci koje je utvrdilo Povjerenstvo odnosno oni koji proizlaze iz pribavljene dokumentacije nadležnih tijela ne prikazuju stvarno stanje. </w:t>
      </w:r>
    </w:p>
    <w:p w14:paraId="0EB79B88" w14:textId="051E6825" w:rsidR="007D0C80" w:rsidRPr="007D0C80" w:rsidRDefault="007D0C80" w:rsidP="007D0C80">
      <w:pPr>
        <w:ind w:firstLine="708"/>
        <w:jc w:val="both"/>
        <w:rPr>
          <w:rFonts w:ascii="Times New Roman" w:hAnsi="Times New Roman" w:cs="Times New Roman"/>
          <w:color w:val="000000"/>
          <w:sz w:val="24"/>
          <w:szCs w:val="24"/>
        </w:rPr>
      </w:pPr>
      <w:r w:rsidRPr="007D0C80">
        <w:rPr>
          <w:rFonts w:ascii="Times New Roman" w:hAnsi="Times New Roman" w:cs="Times New Roman"/>
          <w:color w:val="000000"/>
          <w:sz w:val="24"/>
          <w:szCs w:val="24"/>
        </w:rPr>
        <w:t>Dakle, ispunjenje obveze iz članka 27. ZSSI/11 ne znači objasniti da je obveznik/dužnosnik iste propustio unijeti, a da su podaci pribavljeni od nadležnih tijela točni.</w:t>
      </w:r>
    </w:p>
    <w:p w14:paraId="5E09D19B" w14:textId="3E2B48F8" w:rsidR="007D0C80" w:rsidRPr="00802F41" w:rsidRDefault="007D0C80" w:rsidP="007D0C80">
      <w:pPr>
        <w:ind w:firstLine="708"/>
        <w:jc w:val="both"/>
        <w:rPr>
          <w:rFonts w:ascii="Times New Roman" w:hAnsi="Times New Roman" w:cs="Times New Roman"/>
          <w:color w:val="000000"/>
          <w:sz w:val="24"/>
          <w:szCs w:val="24"/>
        </w:rPr>
      </w:pPr>
      <w:r w:rsidRPr="007D0C80">
        <w:rPr>
          <w:rFonts w:ascii="Times New Roman" w:hAnsi="Times New Roman" w:cs="Times New Roman"/>
          <w:color w:val="000000"/>
          <w:sz w:val="24"/>
          <w:szCs w:val="24"/>
        </w:rPr>
        <w:t xml:space="preserve">Povjerenstvo stoga ističe da navodi koje </w:t>
      </w:r>
      <w:r>
        <w:rPr>
          <w:rFonts w:ascii="Times New Roman" w:hAnsi="Times New Roman" w:cs="Times New Roman"/>
          <w:color w:val="000000"/>
          <w:sz w:val="24"/>
          <w:szCs w:val="24"/>
        </w:rPr>
        <w:t>je obveznik iznio</w:t>
      </w:r>
      <w:r w:rsidRPr="007D0C80">
        <w:rPr>
          <w:rFonts w:ascii="Times New Roman" w:hAnsi="Times New Roman" w:cs="Times New Roman"/>
          <w:color w:val="000000"/>
          <w:sz w:val="24"/>
          <w:szCs w:val="24"/>
        </w:rPr>
        <w:t xml:space="preserve"> u svojem očitovanju ne opravdavaju utvrđeni nesklad u smislu odredaba članka 26. i 27. ZSSI/11</w:t>
      </w:r>
      <w:r>
        <w:rPr>
          <w:rFonts w:ascii="Times New Roman" w:hAnsi="Times New Roman" w:cs="Times New Roman"/>
          <w:color w:val="000000"/>
          <w:sz w:val="24"/>
          <w:szCs w:val="24"/>
        </w:rPr>
        <w:t xml:space="preserve"> u odnosu na neprijavljivanje obrta u vlasništvu obveznika.</w:t>
      </w:r>
    </w:p>
    <w:p w14:paraId="69FE17B5" w14:textId="7102D66C" w:rsidR="00802F41" w:rsidRDefault="00802F41" w:rsidP="007D0C80">
      <w:pPr>
        <w:ind w:firstLine="708"/>
        <w:jc w:val="both"/>
        <w:rPr>
          <w:rFonts w:ascii="Times New Roman" w:hAnsi="Times New Roman" w:cs="Times New Roman"/>
          <w:color w:val="000000"/>
          <w:sz w:val="24"/>
          <w:szCs w:val="24"/>
        </w:rPr>
      </w:pPr>
      <w:r w:rsidRPr="00802F41">
        <w:rPr>
          <w:rFonts w:ascii="Times New Roman" w:hAnsi="Times New Roman" w:cs="Times New Roman"/>
          <w:color w:val="000000"/>
          <w:sz w:val="24"/>
          <w:szCs w:val="24"/>
        </w:rPr>
        <w:t>U odnosu na ostvarene primitke od obavljanja poljoprivredne djelatnosti</w:t>
      </w:r>
      <w:r w:rsidR="007D0C80">
        <w:rPr>
          <w:rFonts w:ascii="Times New Roman" w:hAnsi="Times New Roman" w:cs="Times New Roman"/>
          <w:color w:val="000000"/>
          <w:sz w:val="24"/>
          <w:szCs w:val="24"/>
        </w:rPr>
        <w:t xml:space="preserve"> Povjerenstvo je utvrdilo da su isti</w:t>
      </w:r>
      <w:r w:rsidRPr="00802F41">
        <w:rPr>
          <w:rFonts w:ascii="Times New Roman" w:hAnsi="Times New Roman" w:cs="Times New Roman"/>
          <w:color w:val="000000"/>
          <w:sz w:val="24"/>
          <w:szCs w:val="24"/>
        </w:rPr>
        <w:t xml:space="preserve"> pravovremeno </w:t>
      </w:r>
      <w:r w:rsidR="007D0C80">
        <w:rPr>
          <w:rFonts w:ascii="Times New Roman" w:hAnsi="Times New Roman" w:cs="Times New Roman"/>
          <w:color w:val="000000"/>
          <w:sz w:val="24"/>
          <w:szCs w:val="24"/>
        </w:rPr>
        <w:t>naznačeni.</w:t>
      </w:r>
    </w:p>
    <w:p w14:paraId="57C6EBD3" w14:textId="3A8BC14F" w:rsidR="00E928C3" w:rsidRDefault="00E928C3" w:rsidP="007D0C8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 je donijelo odluku kao u točki I. izreke.</w:t>
      </w:r>
    </w:p>
    <w:p w14:paraId="42B0E410" w14:textId="06EEEF27" w:rsidR="007D0C80" w:rsidRDefault="007D0C80" w:rsidP="007D0C8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Povjerenstvo ističe kako je čl. 14. st. 1. ZSSI/11 propisano da </w:t>
      </w:r>
      <w:r w:rsidRPr="007D0C80">
        <w:rPr>
          <w:rFonts w:ascii="Times New Roman" w:hAnsi="Times New Roman" w:cs="Times New Roman"/>
          <w:color w:val="000000"/>
          <w:sz w:val="24"/>
          <w:szCs w:val="24"/>
        </w:rPr>
        <w:t>dužnosnici ne mogu biti članovi upravnih tijela i nadzornih odbora trgovačkih društava, upravnih vijeća ustanova odnosno nadzornih odbora izvanproračunskih fondova niti obavljati poslove upravljanja u poslovnim subjektima.</w:t>
      </w:r>
    </w:p>
    <w:p w14:paraId="59BEDB0E" w14:textId="49E1FCC3" w:rsidR="007D0C80" w:rsidRDefault="007D0C80" w:rsidP="007D0C8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Navedenu zabranu, na istovjetan način, propisuje i čl. 18. st. 1. ZSSI/21.</w:t>
      </w:r>
    </w:p>
    <w:p w14:paraId="04D7F5C5" w14:textId="434B507A" w:rsidR="00E928C3" w:rsidRDefault="00E928C3" w:rsidP="00E928C3">
      <w:pPr>
        <w:ind w:firstLine="708"/>
        <w:jc w:val="both"/>
        <w:rPr>
          <w:rFonts w:ascii="Times New Roman" w:hAnsi="Times New Roman" w:cs="Times New Roman"/>
          <w:color w:val="000000"/>
          <w:sz w:val="24"/>
          <w:szCs w:val="24"/>
        </w:rPr>
      </w:pPr>
      <w:r w:rsidRPr="00E928C3">
        <w:rPr>
          <w:rFonts w:ascii="Times New Roman" w:hAnsi="Times New Roman" w:cs="Times New Roman"/>
          <w:color w:val="000000"/>
          <w:sz w:val="24"/>
          <w:szCs w:val="24"/>
        </w:rPr>
        <w:t>Člankom 4. stavkom 4. ZSSI</w:t>
      </w:r>
      <w:r>
        <w:rPr>
          <w:rFonts w:ascii="Times New Roman" w:hAnsi="Times New Roman" w:cs="Times New Roman"/>
          <w:color w:val="000000"/>
          <w:sz w:val="24"/>
          <w:szCs w:val="24"/>
        </w:rPr>
        <w:t>/11</w:t>
      </w:r>
      <w:r w:rsidRPr="00E928C3">
        <w:rPr>
          <w:rFonts w:ascii="Times New Roman" w:hAnsi="Times New Roman" w:cs="Times New Roman"/>
          <w:color w:val="000000"/>
          <w:sz w:val="24"/>
          <w:szCs w:val="24"/>
        </w:rPr>
        <w:t xml:space="preserve">, propisano je da se poslovnim subjektom u smislu navedenog zakona smatraju trgovačka društva, ustanove i druge pravne osobe te drugi subjekti poslovnih odnosa kao što su trgovci pojedinci, obrtnici i nositelji samostalnih djelatnosti te nositelji i članovi drugih poslovnih subjekata osnovanih na temelju zakona. </w:t>
      </w:r>
    </w:p>
    <w:p w14:paraId="1622B183" w14:textId="42709DAA" w:rsidR="00E928C3" w:rsidRDefault="00E928C3" w:rsidP="00E928C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Navedeno je identično propisano i čl. 5. st. 5. ZSSI/21.</w:t>
      </w:r>
    </w:p>
    <w:p w14:paraId="199DDC11" w14:textId="45E4832F" w:rsidR="00E928C3" w:rsidRDefault="00E928C3" w:rsidP="00E928C3">
      <w:pPr>
        <w:ind w:firstLine="708"/>
        <w:jc w:val="both"/>
        <w:rPr>
          <w:rFonts w:ascii="Times New Roman" w:hAnsi="Times New Roman" w:cs="Times New Roman"/>
          <w:color w:val="000000"/>
          <w:sz w:val="24"/>
          <w:szCs w:val="24"/>
        </w:rPr>
      </w:pPr>
      <w:r w:rsidRPr="00E928C3">
        <w:rPr>
          <w:rFonts w:ascii="Times New Roman" w:hAnsi="Times New Roman" w:cs="Times New Roman"/>
          <w:color w:val="000000"/>
          <w:sz w:val="24"/>
          <w:szCs w:val="24"/>
        </w:rPr>
        <w:t>Slijedom navedenog, upravljanje obrtom predstavlja obavljanje poslova upravljanja u poslovnom subjektu, pa bi stoga upravljanje obrtom uz istovremeno obnašanje dužnosti općinskog načelnika predstavljalo povredu članka 14. stavak 1. ZSSI-a</w:t>
      </w:r>
      <w:r>
        <w:rPr>
          <w:rFonts w:ascii="Times New Roman" w:hAnsi="Times New Roman" w:cs="Times New Roman"/>
          <w:color w:val="000000"/>
          <w:sz w:val="24"/>
          <w:szCs w:val="24"/>
        </w:rPr>
        <w:t xml:space="preserve"> odnosno čl. 18. st. 1. ZSSI/21.</w:t>
      </w:r>
    </w:p>
    <w:p w14:paraId="1713D008" w14:textId="53BC8CEC" w:rsidR="007D0C80" w:rsidRDefault="007D0C80" w:rsidP="007D0C80">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obrtni registar </w:t>
      </w:r>
      <w:r w:rsidRPr="007D0C80">
        <w:rPr>
          <w:rFonts w:ascii="Times New Roman" w:hAnsi="Times New Roman" w:cs="Times New Roman"/>
          <w:color w:val="000000"/>
          <w:sz w:val="24"/>
          <w:szCs w:val="24"/>
        </w:rPr>
        <w:t xml:space="preserve">Ministarstva gospodarstva i održivog razvoja Povjerenstvo je utvrdilo da iz </w:t>
      </w:r>
      <w:r w:rsidR="00C717B6" w:rsidRPr="007D0C80">
        <w:rPr>
          <w:rFonts w:ascii="Times New Roman" w:hAnsi="Times New Roman" w:cs="Times New Roman"/>
          <w:color w:val="000000"/>
          <w:sz w:val="24"/>
          <w:szCs w:val="24"/>
        </w:rPr>
        <w:t>izva</w:t>
      </w:r>
      <w:r w:rsidR="00C717B6">
        <w:rPr>
          <w:rFonts w:ascii="Times New Roman" w:hAnsi="Times New Roman" w:cs="Times New Roman"/>
          <w:color w:val="000000"/>
          <w:sz w:val="24"/>
          <w:szCs w:val="24"/>
        </w:rPr>
        <w:t xml:space="preserve">tka </w:t>
      </w:r>
      <w:r w:rsidRPr="007D0C80">
        <w:rPr>
          <w:rFonts w:ascii="Times New Roman" w:hAnsi="Times New Roman" w:cs="Times New Roman"/>
          <w:color w:val="000000"/>
          <w:sz w:val="24"/>
          <w:szCs w:val="24"/>
        </w:rPr>
        <w:t>za obrt RUTINER, u vlasništvu</w:t>
      </w:r>
      <w:r>
        <w:rPr>
          <w:rFonts w:ascii="Times New Roman" w:hAnsi="Times New Roman" w:cs="Times New Roman"/>
          <w:color w:val="000000"/>
          <w:sz w:val="24"/>
          <w:szCs w:val="24"/>
        </w:rPr>
        <w:t xml:space="preserve"> obveznika</w:t>
      </w:r>
      <w:r w:rsidRPr="007D0C80">
        <w:rPr>
          <w:rFonts w:ascii="Times New Roman" w:hAnsi="Times New Roman" w:cs="Times New Roman"/>
          <w:color w:val="000000"/>
          <w:sz w:val="24"/>
          <w:szCs w:val="24"/>
        </w:rPr>
        <w:t>, proizlazi da isti nikada nije imao zaposlenog poslovođu</w:t>
      </w:r>
      <w:r>
        <w:rPr>
          <w:rFonts w:ascii="Times New Roman" w:hAnsi="Times New Roman" w:cs="Times New Roman"/>
          <w:color w:val="000000"/>
          <w:sz w:val="24"/>
          <w:szCs w:val="24"/>
        </w:rPr>
        <w:t>, a što potvrđuje i obveznik u svojem očitovanju</w:t>
      </w:r>
      <w:r w:rsidR="00E928C3">
        <w:rPr>
          <w:rFonts w:ascii="Times New Roman" w:hAnsi="Times New Roman" w:cs="Times New Roman"/>
          <w:color w:val="000000"/>
          <w:sz w:val="24"/>
          <w:szCs w:val="24"/>
        </w:rPr>
        <w:t xml:space="preserve"> u kojem navodi da istoga nije zaposlio niti nakon donošenja obavijesti o pokretanju postupka.</w:t>
      </w:r>
    </w:p>
    <w:p w14:paraId="556755BD" w14:textId="0377147A" w:rsidR="007D0C80" w:rsidRDefault="007D0C80" w:rsidP="007D0C80">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Povjerenstvo </w:t>
      </w:r>
      <w:r w:rsidR="00E928C3">
        <w:rPr>
          <w:rFonts w:ascii="Times New Roman" w:hAnsi="Times New Roman" w:cs="Times New Roman"/>
          <w:color w:val="000000"/>
          <w:sz w:val="24"/>
          <w:szCs w:val="24"/>
        </w:rPr>
        <w:t>stoga ističe kako je obveznik u povredi čl. 14. st. 1. ZSSI/11</w:t>
      </w:r>
      <w:r w:rsidR="00C717B6">
        <w:rPr>
          <w:rFonts w:ascii="Times New Roman" w:hAnsi="Times New Roman" w:cs="Times New Roman"/>
          <w:color w:val="000000"/>
          <w:sz w:val="24"/>
          <w:szCs w:val="24"/>
        </w:rPr>
        <w:t>,</w:t>
      </w:r>
      <w:r w:rsidR="00E928C3">
        <w:rPr>
          <w:rFonts w:ascii="Times New Roman" w:hAnsi="Times New Roman" w:cs="Times New Roman"/>
          <w:color w:val="000000"/>
          <w:sz w:val="24"/>
          <w:szCs w:val="24"/>
        </w:rPr>
        <w:t xml:space="preserve"> i to od </w:t>
      </w:r>
      <w:r w:rsidR="00E928C3" w:rsidRPr="00E928C3">
        <w:rPr>
          <w:rFonts w:ascii="Times New Roman" w:hAnsi="Times New Roman" w:cs="Times New Roman"/>
          <w:color w:val="000000"/>
          <w:sz w:val="24"/>
          <w:szCs w:val="24"/>
        </w:rPr>
        <w:t xml:space="preserve">14. lipnja 2019.g. do 11. veljače 2021.g. i ponovno od 04. lipnja 2021.g. do 25. prosinca 2021.g. </w:t>
      </w:r>
    </w:p>
    <w:p w14:paraId="25DA99BF" w14:textId="281964C8" w:rsidR="00E928C3" w:rsidRDefault="00E928C3" w:rsidP="007D0C80">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Isto tako, obveznik je u povredi čl. 18. st. 1. ZSSI/21 od 25. prosinca 2021.g. do dana donošenja ove odluke.</w:t>
      </w:r>
    </w:p>
    <w:p w14:paraId="284ACE17" w14:textId="56B36374" w:rsidR="00E928C3" w:rsidRPr="00802F41" w:rsidRDefault="00E928C3" w:rsidP="007D0C80">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Pritom Povjerenstvo ističe kako obvezniku ne može utvrditi povredu za razdoblje od 11. veljače 2021.g. do </w:t>
      </w:r>
      <w:r w:rsidR="00C717B6">
        <w:rPr>
          <w:rFonts w:ascii="Times New Roman" w:hAnsi="Times New Roman" w:cs="Times New Roman"/>
          <w:color w:val="000000"/>
          <w:sz w:val="24"/>
          <w:szCs w:val="24"/>
        </w:rPr>
        <w:t>03</w:t>
      </w:r>
      <w:r>
        <w:rPr>
          <w:rFonts w:ascii="Times New Roman" w:hAnsi="Times New Roman" w:cs="Times New Roman"/>
          <w:color w:val="000000"/>
          <w:sz w:val="24"/>
          <w:szCs w:val="24"/>
        </w:rPr>
        <w:t>. lipnja 2021.g. budući da je obveznik tada obnašao funkciju rukovodećeg državnog službenika na koje se isključivo primjenjuju odredbe podnošenja imovinske kartice.</w:t>
      </w:r>
    </w:p>
    <w:p w14:paraId="76EF4E72" w14:textId="449551CE" w:rsidR="000215A1" w:rsidRDefault="00E928C3" w:rsidP="000215A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navedenog, Povjerenstvo je donijelo odluku kao u točki II. i III. izreke.</w:t>
      </w:r>
    </w:p>
    <w:p w14:paraId="7FA345AA" w14:textId="77777777" w:rsidR="006351E0" w:rsidRDefault="006351E0" w:rsidP="006351E0">
      <w:pPr>
        <w:ind w:firstLine="708"/>
        <w:jc w:val="both"/>
        <w:rPr>
          <w:rFonts w:ascii="Times New Roman" w:hAnsi="Times New Roman" w:cs="Times New Roman"/>
          <w:color w:val="000000"/>
          <w:sz w:val="24"/>
          <w:szCs w:val="24"/>
        </w:rPr>
      </w:pPr>
      <w:r w:rsidRPr="006351E0">
        <w:rPr>
          <w:rFonts w:ascii="Times New Roman" w:hAnsi="Times New Roman" w:cs="Times New Roman"/>
          <w:color w:val="000000"/>
          <w:sz w:val="24"/>
          <w:szCs w:val="24"/>
        </w:rPr>
        <w:t>U odnosu na povred</w:t>
      </w:r>
      <w:r>
        <w:rPr>
          <w:rFonts w:ascii="Times New Roman" w:hAnsi="Times New Roman" w:cs="Times New Roman"/>
          <w:color w:val="000000"/>
          <w:sz w:val="24"/>
          <w:szCs w:val="24"/>
        </w:rPr>
        <w:t>e</w:t>
      </w:r>
      <w:r w:rsidRPr="006351E0">
        <w:rPr>
          <w:rFonts w:ascii="Times New Roman" w:hAnsi="Times New Roman" w:cs="Times New Roman"/>
          <w:color w:val="000000"/>
          <w:sz w:val="24"/>
          <w:szCs w:val="24"/>
        </w:rPr>
        <w:t xml:space="preserve"> počinjen</w:t>
      </w:r>
      <w:r>
        <w:rPr>
          <w:rFonts w:ascii="Times New Roman" w:hAnsi="Times New Roman" w:cs="Times New Roman"/>
          <w:color w:val="000000"/>
          <w:sz w:val="24"/>
          <w:szCs w:val="24"/>
        </w:rPr>
        <w:t>e</w:t>
      </w:r>
      <w:r w:rsidRPr="006351E0">
        <w:rPr>
          <w:rFonts w:ascii="Times New Roman" w:hAnsi="Times New Roman" w:cs="Times New Roman"/>
          <w:color w:val="000000"/>
          <w:sz w:val="24"/>
          <w:szCs w:val="24"/>
        </w:rPr>
        <w:t xml:space="preserve"> tijekom važenja ZSSI/11 Povjerenstvo ističe kako su  člankom 42. ZSSI/11 propisane sankcije koje se mogu izreći za povredu odredbi navedenog Zakona. Za povredu odredbi članka </w:t>
      </w:r>
      <w:r>
        <w:rPr>
          <w:rFonts w:ascii="Times New Roman" w:hAnsi="Times New Roman" w:cs="Times New Roman"/>
          <w:color w:val="000000"/>
          <w:sz w:val="24"/>
          <w:szCs w:val="24"/>
        </w:rPr>
        <w:t xml:space="preserve">27. u svezi s 8. i 9. ZSSI711 Povjerenstvo može izreći </w:t>
      </w:r>
      <w:r w:rsidRPr="006351E0">
        <w:rPr>
          <w:rFonts w:ascii="Times New Roman" w:hAnsi="Times New Roman" w:cs="Times New Roman"/>
          <w:color w:val="000000"/>
          <w:sz w:val="24"/>
          <w:szCs w:val="24"/>
        </w:rPr>
        <w:t xml:space="preserve"> sankciju obustave isplate dijela neto mjesečne plaće</w:t>
      </w:r>
      <w:r>
        <w:rPr>
          <w:rFonts w:ascii="Times New Roman" w:hAnsi="Times New Roman" w:cs="Times New Roman"/>
          <w:color w:val="000000"/>
          <w:sz w:val="24"/>
          <w:szCs w:val="24"/>
        </w:rPr>
        <w:t xml:space="preserve"> </w:t>
      </w:r>
      <w:r w:rsidRPr="006351E0">
        <w:rPr>
          <w:rFonts w:ascii="Times New Roman" w:hAnsi="Times New Roman" w:cs="Times New Roman"/>
          <w:color w:val="000000"/>
          <w:sz w:val="24"/>
          <w:szCs w:val="24"/>
        </w:rPr>
        <w:t>i javno objavljivanje odluke Povjerenstva</w:t>
      </w:r>
      <w:r>
        <w:rPr>
          <w:rFonts w:ascii="Times New Roman" w:hAnsi="Times New Roman" w:cs="Times New Roman"/>
          <w:color w:val="000000"/>
          <w:sz w:val="24"/>
          <w:szCs w:val="24"/>
        </w:rPr>
        <w:t>, dok za povredu čl. 14. st. 1. Povjerenstvo uz navedene sankcije može izreći i opomenu.</w:t>
      </w:r>
    </w:p>
    <w:p w14:paraId="5CB85B8D" w14:textId="784A7A72" w:rsidR="006351E0" w:rsidRDefault="006351E0" w:rsidP="00C717B6">
      <w:pPr>
        <w:ind w:firstLine="708"/>
        <w:jc w:val="both"/>
        <w:rPr>
          <w:rFonts w:ascii="Times New Roman" w:hAnsi="Times New Roman" w:cs="Times New Roman"/>
          <w:color w:val="000000"/>
          <w:sz w:val="24"/>
          <w:szCs w:val="24"/>
        </w:rPr>
      </w:pPr>
      <w:r w:rsidRPr="006351E0">
        <w:rPr>
          <w:rFonts w:ascii="Times New Roman" w:hAnsi="Times New Roman" w:cs="Times New Roman"/>
          <w:color w:val="000000"/>
          <w:sz w:val="24"/>
          <w:szCs w:val="24"/>
        </w:rPr>
        <w:t>Kao okolnost koja je utjecala na izricanje najniže novčane sankcije unutar zakonom propisanog raspona, Povjerenstvo je uzelo u obzir činjenicu da do sada nije utvrđeno kršenje odredbi ZSSI-a od strane obveznika kao i da je obveznik u naknadnim imovinskim karticama ispravio svoj nesklad odnosno da je upisao da je vlasnik obrta. Isto tako, Povjerenstvo je uzelo u obzir činjenicu da se nije imao namjeru postupati suprotno odredbama ZSSI-a već je isto učinio zbog neznanja.</w:t>
      </w:r>
    </w:p>
    <w:p w14:paraId="5243CF32" w14:textId="7AC28CE6" w:rsidR="006351E0" w:rsidRPr="006351E0" w:rsidRDefault="006351E0" w:rsidP="006351E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Povjerenstvo je pravednim smatralo sankciju </w:t>
      </w:r>
      <w:r w:rsidRPr="006351E0">
        <w:rPr>
          <w:rFonts w:ascii="Times New Roman" w:hAnsi="Times New Roman" w:cs="Times New Roman"/>
          <w:color w:val="000000"/>
          <w:sz w:val="24"/>
          <w:szCs w:val="24"/>
        </w:rPr>
        <w:t>obustav</w:t>
      </w:r>
      <w:r>
        <w:rPr>
          <w:rFonts w:ascii="Times New Roman" w:hAnsi="Times New Roman" w:cs="Times New Roman"/>
          <w:color w:val="000000"/>
          <w:sz w:val="24"/>
          <w:szCs w:val="24"/>
        </w:rPr>
        <w:t>e</w:t>
      </w:r>
      <w:r w:rsidRPr="006351E0">
        <w:rPr>
          <w:rFonts w:ascii="Times New Roman" w:hAnsi="Times New Roman" w:cs="Times New Roman"/>
          <w:color w:val="000000"/>
          <w:sz w:val="24"/>
          <w:szCs w:val="24"/>
        </w:rPr>
        <w:t xml:space="preserve"> isplate dijela neto mjesečne plaće u ukupnom iznosu od ukupnom iznosu od 265,45 eura, koja će trajati 4 mjeseca, a izvršit će se u 4 jednaka uzastopna mjesečna obroka, svaki u pojedinačnom iznosu od 66,36 eura.</w:t>
      </w:r>
    </w:p>
    <w:p w14:paraId="7A2D5DED" w14:textId="46DBDC48" w:rsidR="006351E0" w:rsidRDefault="006351E0" w:rsidP="006351E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 je odlučilo kao u točki IV. izreke.</w:t>
      </w:r>
      <w:r w:rsidR="00184A28">
        <w:rPr>
          <w:rFonts w:ascii="Times New Roman" w:hAnsi="Times New Roman" w:cs="Times New Roman"/>
          <w:color w:val="000000"/>
          <w:sz w:val="24"/>
          <w:szCs w:val="24"/>
        </w:rPr>
        <w:t xml:space="preserve"> </w:t>
      </w:r>
    </w:p>
    <w:p w14:paraId="07B9B819" w14:textId="522F39D0" w:rsidR="006351E0" w:rsidRPr="006351E0" w:rsidRDefault="006351E0" w:rsidP="006351E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povrede počinjene tijekom važenja ZSS/21</w:t>
      </w:r>
      <w:r w:rsidRPr="006351E0">
        <w:t xml:space="preserve"> </w:t>
      </w:r>
      <w:r w:rsidRPr="006351E0">
        <w:rPr>
          <w:rFonts w:ascii="Times New Roman" w:hAnsi="Times New Roman" w:cs="Times New Roman"/>
          <w:color w:val="000000"/>
          <w:sz w:val="24"/>
          <w:szCs w:val="24"/>
        </w:rPr>
        <w:t xml:space="preserve">ističe kako je </w:t>
      </w:r>
      <w:r>
        <w:rPr>
          <w:rFonts w:ascii="Times New Roman" w:hAnsi="Times New Roman" w:cs="Times New Roman"/>
          <w:color w:val="000000"/>
          <w:sz w:val="24"/>
          <w:szCs w:val="24"/>
        </w:rPr>
        <w:t>č</w:t>
      </w:r>
      <w:r w:rsidRPr="006351E0">
        <w:rPr>
          <w:rFonts w:ascii="Times New Roman" w:hAnsi="Times New Roman" w:cs="Times New Roman"/>
          <w:color w:val="000000"/>
          <w:sz w:val="24"/>
          <w:szCs w:val="24"/>
        </w:rPr>
        <w:t xml:space="preserve">lankom 48. stavkom 1. ZSSI/21 propisano da za povredu odredbi toga Zakona Povjerenstvo obveznicima, uzimajući u obzir načelo razmjernosti, može izreći opomenu ili novčanu sankciju. </w:t>
      </w:r>
    </w:p>
    <w:p w14:paraId="7AD83A98" w14:textId="16DC3D18" w:rsidR="006351E0" w:rsidRPr="006351E0" w:rsidRDefault="006351E0" w:rsidP="006351E0">
      <w:pPr>
        <w:jc w:val="both"/>
        <w:rPr>
          <w:rFonts w:ascii="Times New Roman" w:hAnsi="Times New Roman" w:cs="Times New Roman"/>
          <w:color w:val="000000"/>
          <w:sz w:val="24"/>
          <w:szCs w:val="24"/>
        </w:rPr>
      </w:pPr>
      <w:r w:rsidRPr="006351E0">
        <w:rPr>
          <w:rFonts w:ascii="Times New Roman" w:hAnsi="Times New Roman" w:cs="Times New Roman"/>
          <w:color w:val="000000"/>
          <w:sz w:val="24"/>
          <w:szCs w:val="24"/>
        </w:rPr>
        <w:tab/>
        <w:t>Povjerenstvo ističe kako je prilikom odmjeravanja vrste sankcije uzelo u obzir činjenicu</w:t>
      </w:r>
      <w:r>
        <w:rPr>
          <w:rFonts w:ascii="Times New Roman" w:hAnsi="Times New Roman" w:cs="Times New Roman"/>
          <w:color w:val="000000"/>
          <w:sz w:val="24"/>
          <w:szCs w:val="24"/>
        </w:rPr>
        <w:t xml:space="preserve"> da se radi o paušalnom obrtu </w:t>
      </w:r>
      <w:r w:rsidRPr="006351E0">
        <w:rPr>
          <w:rFonts w:ascii="Times New Roman" w:hAnsi="Times New Roman" w:cs="Times New Roman"/>
          <w:color w:val="000000"/>
          <w:sz w:val="24"/>
          <w:szCs w:val="24"/>
        </w:rPr>
        <w:t>te stoga smatra da je za postizanje svrhe preventivnog djelovanje na daljnje primanje dodatnih naknada dovoljna sankcija opomena.</w:t>
      </w:r>
    </w:p>
    <w:p w14:paraId="476D9C71" w14:textId="248C9707" w:rsidR="00414FD0" w:rsidRDefault="006351E0" w:rsidP="004A6FE1">
      <w:pPr>
        <w:jc w:val="both"/>
        <w:rPr>
          <w:rFonts w:ascii="Times New Roman" w:hAnsi="Times New Roman" w:cs="Times New Roman"/>
          <w:color w:val="000000"/>
          <w:sz w:val="24"/>
          <w:szCs w:val="24"/>
        </w:rPr>
      </w:pPr>
      <w:r w:rsidRPr="006351E0">
        <w:rPr>
          <w:rFonts w:ascii="Times New Roman" w:hAnsi="Times New Roman" w:cs="Times New Roman"/>
          <w:color w:val="000000"/>
          <w:sz w:val="24"/>
          <w:szCs w:val="24"/>
        </w:rPr>
        <w:tab/>
        <w:t>Slijedom navedenog, Povjerenstvo je donijelo odluku kako je navedeno u točki V. izreke ovog akta.</w:t>
      </w:r>
      <w:r w:rsidRPr="006351E0">
        <w:rPr>
          <w:rFonts w:ascii="Times New Roman" w:hAnsi="Times New Roman" w:cs="Times New Roman"/>
          <w:color w:val="000000"/>
          <w:sz w:val="24"/>
          <w:szCs w:val="24"/>
        </w:rPr>
        <w:tab/>
      </w:r>
      <w:r w:rsidRPr="006351E0">
        <w:rPr>
          <w:rFonts w:ascii="Times New Roman" w:hAnsi="Times New Roman" w:cs="Times New Roman"/>
          <w:color w:val="000000"/>
          <w:sz w:val="24"/>
          <w:szCs w:val="24"/>
        </w:rPr>
        <w:tab/>
      </w: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53E7E172" w:rsidR="00F825D0" w:rsidRPr="00F825D0" w:rsidRDefault="00164B80"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Aleksandra Jozić-Ileković</w:t>
      </w:r>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FE58207" w14:textId="3E339211"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lastRenderedPageBreak/>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4DC995A3" w:rsidR="00F825D0" w:rsidRDefault="0067562A" w:rsidP="00222096">
      <w:pPr>
        <w:pStyle w:val="Odlomakpopisa"/>
        <w:numPr>
          <w:ilvl w:val="0"/>
          <w:numId w:val="9"/>
        </w:numPr>
        <w:spacing w:after="0"/>
        <w:rPr>
          <w:rFonts w:ascii="Times New Roman" w:eastAsia="Calibri" w:hAnsi="Times New Roman" w:cs="Times New Roman"/>
          <w:sz w:val="24"/>
          <w:szCs w:val="24"/>
        </w:rPr>
      </w:pPr>
      <w:r w:rsidRPr="00222096">
        <w:rPr>
          <w:rFonts w:ascii="Times New Roman" w:eastAsia="Calibri" w:hAnsi="Times New Roman" w:cs="Times New Roman"/>
          <w:sz w:val="24"/>
          <w:szCs w:val="24"/>
        </w:rPr>
        <w:t xml:space="preserve">Obveznik </w:t>
      </w:r>
      <w:r w:rsidR="006351E0">
        <w:rPr>
          <w:rFonts w:ascii="Times New Roman" w:eastAsia="Calibri" w:hAnsi="Times New Roman" w:cs="Times New Roman"/>
          <w:sz w:val="24"/>
          <w:szCs w:val="24"/>
        </w:rPr>
        <w:t>Damir Juzbašić</w:t>
      </w:r>
      <w:r w:rsidR="00F825D0" w:rsidRPr="00222096">
        <w:rPr>
          <w:rFonts w:ascii="Times New Roman" w:eastAsia="Calibri" w:hAnsi="Times New Roman" w:cs="Times New Roman"/>
          <w:sz w:val="24"/>
          <w:szCs w:val="24"/>
        </w:rPr>
        <w:t xml:space="preserve">, </w:t>
      </w:r>
      <w:r w:rsidR="003A6C83" w:rsidRPr="00222096">
        <w:rPr>
          <w:rFonts w:ascii="Times New Roman" w:eastAsia="Calibri" w:hAnsi="Times New Roman" w:cs="Times New Roman"/>
          <w:sz w:val="24"/>
          <w:szCs w:val="24"/>
        </w:rPr>
        <w:t>osobn</w:t>
      </w:r>
      <w:r w:rsidR="00AE6763" w:rsidRPr="00222096">
        <w:rPr>
          <w:rFonts w:ascii="Times New Roman" w:eastAsia="Calibri" w:hAnsi="Times New Roman" w:cs="Times New Roman"/>
          <w:sz w:val="24"/>
          <w:szCs w:val="24"/>
        </w:rPr>
        <w:t>om dostavom</w:t>
      </w:r>
    </w:p>
    <w:p w14:paraId="5AD32124" w14:textId="77777777" w:rsidR="00C717B6" w:rsidRDefault="00DF6276" w:rsidP="006806BA">
      <w:pPr>
        <w:pStyle w:val="Odlomakpopisa"/>
        <w:numPr>
          <w:ilvl w:val="0"/>
          <w:numId w:val="9"/>
        </w:numPr>
        <w:spacing w:after="0"/>
        <w:rPr>
          <w:rFonts w:ascii="Times New Roman" w:eastAsia="Calibri" w:hAnsi="Times New Roman" w:cs="Times New Roman"/>
          <w:sz w:val="24"/>
          <w:szCs w:val="24"/>
        </w:rPr>
      </w:pPr>
      <w:r w:rsidRPr="00C717B6">
        <w:rPr>
          <w:rFonts w:ascii="Times New Roman" w:eastAsia="Calibri" w:hAnsi="Times New Roman" w:cs="Times New Roman"/>
          <w:sz w:val="24"/>
          <w:szCs w:val="24"/>
        </w:rPr>
        <w:t>Na znanje podnositelju prijave</w:t>
      </w:r>
    </w:p>
    <w:p w14:paraId="4C46CD84" w14:textId="77777777" w:rsidR="00C717B6" w:rsidRDefault="00E2475D" w:rsidP="00F35CAF">
      <w:pPr>
        <w:pStyle w:val="Odlomakpopisa"/>
        <w:numPr>
          <w:ilvl w:val="0"/>
          <w:numId w:val="9"/>
        </w:numPr>
        <w:spacing w:after="0"/>
        <w:rPr>
          <w:rFonts w:ascii="Times New Roman" w:eastAsia="Calibri" w:hAnsi="Times New Roman" w:cs="Times New Roman"/>
          <w:sz w:val="24"/>
          <w:szCs w:val="24"/>
        </w:rPr>
      </w:pPr>
      <w:r w:rsidRPr="00C717B6">
        <w:rPr>
          <w:rFonts w:ascii="Times New Roman" w:eastAsia="Calibri" w:hAnsi="Times New Roman" w:cs="Times New Roman"/>
          <w:sz w:val="24"/>
          <w:szCs w:val="24"/>
        </w:rPr>
        <w:t xml:space="preserve">Objava na mrežnim stranicama Povjerenstva nakon uredne dostave </w:t>
      </w:r>
      <w:r w:rsidR="00CA4FE7" w:rsidRPr="00C717B6">
        <w:rPr>
          <w:rFonts w:ascii="Times New Roman" w:eastAsia="Calibri" w:hAnsi="Times New Roman" w:cs="Times New Roman"/>
          <w:sz w:val="24"/>
          <w:szCs w:val="24"/>
        </w:rPr>
        <w:t>obvezniku</w:t>
      </w:r>
      <w:r w:rsidR="00C717B6" w:rsidRPr="00C717B6">
        <w:rPr>
          <w:rFonts w:ascii="Times New Roman" w:eastAsia="Calibri" w:hAnsi="Times New Roman" w:cs="Times New Roman"/>
          <w:sz w:val="24"/>
          <w:szCs w:val="24"/>
        </w:rPr>
        <w:t xml:space="preserve"> </w:t>
      </w:r>
    </w:p>
    <w:p w14:paraId="460EADFD" w14:textId="7787253F" w:rsidR="00F825D0" w:rsidRPr="00C717B6" w:rsidRDefault="00F825D0" w:rsidP="00F35CAF">
      <w:pPr>
        <w:pStyle w:val="Odlomakpopisa"/>
        <w:numPr>
          <w:ilvl w:val="0"/>
          <w:numId w:val="9"/>
        </w:numPr>
        <w:spacing w:after="0"/>
        <w:rPr>
          <w:rFonts w:ascii="Times New Roman" w:eastAsia="Calibri" w:hAnsi="Times New Roman" w:cs="Times New Roman"/>
          <w:sz w:val="24"/>
          <w:szCs w:val="24"/>
        </w:rPr>
      </w:pPr>
      <w:r w:rsidRPr="00C717B6">
        <w:rPr>
          <w:rFonts w:ascii="Times New Roman" w:eastAsia="Calibri" w:hAnsi="Times New Roman" w:cs="Times New Roman"/>
          <w:sz w:val="24"/>
          <w:szCs w:val="24"/>
        </w:rPr>
        <w:t>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C40656">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454E" w14:textId="77777777" w:rsidR="00C40656" w:rsidRDefault="00C40656" w:rsidP="005B5818">
      <w:pPr>
        <w:spacing w:after="0" w:line="240" w:lineRule="auto"/>
      </w:pPr>
      <w:r>
        <w:separator/>
      </w:r>
    </w:p>
  </w:endnote>
  <w:endnote w:type="continuationSeparator" w:id="0">
    <w:p w14:paraId="6D18638F" w14:textId="77777777" w:rsidR="00C40656" w:rsidRDefault="00C4065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F4FF" w14:textId="77777777" w:rsidR="00C40656" w:rsidRDefault="00C40656" w:rsidP="005B5818">
      <w:pPr>
        <w:spacing w:after="0" w:line="240" w:lineRule="auto"/>
      </w:pPr>
      <w:r>
        <w:separator/>
      </w:r>
    </w:p>
  </w:footnote>
  <w:footnote w:type="continuationSeparator" w:id="0">
    <w:p w14:paraId="4C825BCB" w14:textId="77777777" w:rsidR="00C40656" w:rsidRDefault="00C4065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355"/>
      <w:docPartObj>
        <w:docPartGallery w:val="Page Numbers (Top of Page)"/>
        <w:docPartUnique/>
      </w:docPartObj>
    </w:sdtPr>
    <w:sdtEndPr/>
    <w:sdtContent>
      <w:p w14:paraId="0D955B93" w14:textId="7B587AEE" w:rsidR="00101F03" w:rsidRDefault="00965145">
        <w:pPr>
          <w:pStyle w:val="Zaglavlje"/>
          <w:jc w:val="right"/>
        </w:pPr>
        <w:r>
          <w:fldChar w:fldCharType="begin"/>
        </w:r>
        <w:r>
          <w:instrText xml:space="preserve"> PAGE   \* MERGEFORMAT </w:instrText>
        </w:r>
        <w:r>
          <w:fldChar w:fldCharType="separate"/>
        </w:r>
        <w:r w:rsidR="00E2475D">
          <w:rPr>
            <w:noProof/>
          </w:rPr>
          <w:t>6</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F9257A"/>
    <w:multiLevelType w:val="hybridMultilevel"/>
    <w:tmpl w:val="5DEA5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4794449">
    <w:abstractNumId w:val="7"/>
  </w:num>
  <w:num w:numId="2" w16cid:durableId="319429631">
    <w:abstractNumId w:val="0"/>
  </w:num>
  <w:num w:numId="3" w16cid:durableId="1000892609">
    <w:abstractNumId w:val="5"/>
  </w:num>
  <w:num w:numId="4" w16cid:durableId="595136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528592">
    <w:abstractNumId w:val="2"/>
    <w:lvlOverride w:ilvl="0">
      <w:startOverride w:val="1"/>
    </w:lvlOverride>
    <w:lvlOverride w:ilvl="1"/>
    <w:lvlOverride w:ilvl="2"/>
    <w:lvlOverride w:ilvl="3"/>
    <w:lvlOverride w:ilvl="4"/>
    <w:lvlOverride w:ilvl="5"/>
    <w:lvlOverride w:ilvl="6"/>
    <w:lvlOverride w:ilvl="7"/>
    <w:lvlOverride w:ilvl="8"/>
  </w:num>
  <w:num w:numId="6" w16cid:durableId="1415276729">
    <w:abstractNumId w:val="1"/>
  </w:num>
  <w:num w:numId="7" w16cid:durableId="94401435">
    <w:abstractNumId w:val="4"/>
  </w:num>
  <w:num w:numId="8" w16cid:durableId="1385563240">
    <w:abstractNumId w:val="6"/>
  </w:num>
  <w:num w:numId="9" w16cid:durableId="148330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2E39"/>
    <w:rsid w:val="000039F5"/>
    <w:rsid w:val="00004727"/>
    <w:rsid w:val="0001022C"/>
    <w:rsid w:val="0001122F"/>
    <w:rsid w:val="000215A1"/>
    <w:rsid w:val="00027632"/>
    <w:rsid w:val="0003437B"/>
    <w:rsid w:val="00035BB2"/>
    <w:rsid w:val="000503C0"/>
    <w:rsid w:val="0005280B"/>
    <w:rsid w:val="00063375"/>
    <w:rsid w:val="00067EC1"/>
    <w:rsid w:val="00096F6A"/>
    <w:rsid w:val="000A0340"/>
    <w:rsid w:val="000A1322"/>
    <w:rsid w:val="000A24BA"/>
    <w:rsid w:val="000B2775"/>
    <w:rsid w:val="000C4E9D"/>
    <w:rsid w:val="000C5B03"/>
    <w:rsid w:val="000C5FD2"/>
    <w:rsid w:val="000E626F"/>
    <w:rsid w:val="000E75E4"/>
    <w:rsid w:val="000F3DC1"/>
    <w:rsid w:val="000F5EE0"/>
    <w:rsid w:val="00101F03"/>
    <w:rsid w:val="00102531"/>
    <w:rsid w:val="00112E23"/>
    <w:rsid w:val="0012224D"/>
    <w:rsid w:val="00123ACD"/>
    <w:rsid w:val="001375FF"/>
    <w:rsid w:val="0014798A"/>
    <w:rsid w:val="00150528"/>
    <w:rsid w:val="00152E9F"/>
    <w:rsid w:val="00160B51"/>
    <w:rsid w:val="00164B80"/>
    <w:rsid w:val="00165CF7"/>
    <w:rsid w:val="00184A28"/>
    <w:rsid w:val="00185343"/>
    <w:rsid w:val="001921FD"/>
    <w:rsid w:val="00195787"/>
    <w:rsid w:val="00195C39"/>
    <w:rsid w:val="001B1F01"/>
    <w:rsid w:val="001C3F41"/>
    <w:rsid w:val="001C47FC"/>
    <w:rsid w:val="001D720C"/>
    <w:rsid w:val="001D7BEB"/>
    <w:rsid w:val="001E3446"/>
    <w:rsid w:val="0020282B"/>
    <w:rsid w:val="002056F4"/>
    <w:rsid w:val="00211A65"/>
    <w:rsid w:val="002153AB"/>
    <w:rsid w:val="00222096"/>
    <w:rsid w:val="0023102B"/>
    <w:rsid w:val="00231ECC"/>
    <w:rsid w:val="0023715E"/>
    <w:rsid w:val="0023718E"/>
    <w:rsid w:val="002421E6"/>
    <w:rsid w:val="00243338"/>
    <w:rsid w:val="002541BE"/>
    <w:rsid w:val="00256200"/>
    <w:rsid w:val="002908A3"/>
    <w:rsid w:val="002940DD"/>
    <w:rsid w:val="00296618"/>
    <w:rsid w:val="002B0BA2"/>
    <w:rsid w:val="002B3F55"/>
    <w:rsid w:val="002B5665"/>
    <w:rsid w:val="002B5C0F"/>
    <w:rsid w:val="002C2815"/>
    <w:rsid w:val="002C3E17"/>
    <w:rsid w:val="002C4098"/>
    <w:rsid w:val="002C4EC2"/>
    <w:rsid w:val="002C66FD"/>
    <w:rsid w:val="002E47A5"/>
    <w:rsid w:val="002F313C"/>
    <w:rsid w:val="0030414B"/>
    <w:rsid w:val="00311166"/>
    <w:rsid w:val="00322DCD"/>
    <w:rsid w:val="00332D21"/>
    <w:rsid w:val="003416CC"/>
    <w:rsid w:val="00346922"/>
    <w:rsid w:val="00354459"/>
    <w:rsid w:val="00370323"/>
    <w:rsid w:val="00375A76"/>
    <w:rsid w:val="00376285"/>
    <w:rsid w:val="00381352"/>
    <w:rsid w:val="00383198"/>
    <w:rsid w:val="00386D73"/>
    <w:rsid w:val="003A11CC"/>
    <w:rsid w:val="003A6C83"/>
    <w:rsid w:val="003B6BE9"/>
    <w:rsid w:val="003C019C"/>
    <w:rsid w:val="003C2DEB"/>
    <w:rsid w:val="003C4B46"/>
    <w:rsid w:val="003D7C79"/>
    <w:rsid w:val="003E2E6D"/>
    <w:rsid w:val="003E353C"/>
    <w:rsid w:val="003E3A4F"/>
    <w:rsid w:val="00406E92"/>
    <w:rsid w:val="00411522"/>
    <w:rsid w:val="00414FD0"/>
    <w:rsid w:val="00431EC8"/>
    <w:rsid w:val="004331CC"/>
    <w:rsid w:val="00442662"/>
    <w:rsid w:val="00444515"/>
    <w:rsid w:val="00452534"/>
    <w:rsid w:val="0045526D"/>
    <w:rsid w:val="00467C51"/>
    <w:rsid w:val="0047109D"/>
    <w:rsid w:val="00477246"/>
    <w:rsid w:val="004A5B81"/>
    <w:rsid w:val="004A6FE1"/>
    <w:rsid w:val="004B12AF"/>
    <w:rsid w:val="004E6648"/>
    <w:rsid w:val="00512887"/>
    <w:rsid w:val="005310EF"/>
    <w:rsid w:val="00537FD1"/>
    <w:rsid w:val="005448C0"/>
    <w:rsid w:val="00550195"/>
    <w:rsid w:val="0055273A"/>
    <w:rsid w:val="00561152"/>
    <w:rsid w:val="00564BCB"/>
    <w:rsid w:val="00572748"/>
    <w:rsid w:val="00587910"/>
    <w:rsid w:val="005A52B9"/>
    <w:rsid w:val="005A6BC8"/>
    <w:rsid w:val="005B258B"/>
    <w:rsid w:val="005B29D4"/>
    <w:rsid w:val="005B5818"/>
    <w:rsid w:val="005D4F01"/>
    <w:rsid w:val="0061618D"/>
    <w:rsid w:val="006178F8"/>
    <w:rsid w:val="00627642"/>
    <w:rsid w:val="00633242"/>
    <w:rsid w:val="006351E0"/>
    <w:rsid w:val="00636216"/>
    <w:rsid w:val="006404B7"/>
    <w:rsid w:val="00640927"/>
    <w:rsid w:val="00642A4F"/>
    <w:rsid w:val="00645D90"/>
    <w:rsid w:val="00647B1E"/>
    <w:rsid w:val="00662C16"/>
    <w:rsid w:val="00673A00"/>
    <w:rsid w:val="00674713"/>
    <w:rsid w:val="0067562A"/>
    <w:rsid w:val="006756D5"/>
    <w:rsid w:val="00676BA7"/>
    <w:rsid w:val="006806E9"/>
    <w:rsid w:val="00687415"/>
    <w:rsid w:val="006900BE"/>
    <w:rsid w:val="00693FD7"/>
    <w:rsid w:val="006A6E5F"/>
    <w:rsid w:val="006B0EA3"/>
    <w:rsid w:val="006C3AB1"/>
    <w:rsid w:val="006D210A"/>
    <w:rsid w:val="006D4C8D"/>
    <w:rsid w:val="006E303E"/>
    <w:rsid w:val="006E4364"/>
    <w:rsid w:val="006E4FD8"/>
    <w:rsid w:val="006F27E2"/>
    <w:rsid w:val="0071684E"/>
    <w:rsid w:val="0072328A"/>
    <w:rsid w:val="00731036"/>
    <w:rsid w:val="00736DEE"/>
    <w:rsid w:val="00747047"/>
    <w:rsid w:val="00747AF5"/>
    <w:rsid w:val="0076087F"/>
    <w:rsid w:val="007622AB"/>
    <w:rsid w:val="0077740E"/>
    <w:rsid w:val="00785231"/>
    <w:rsid w:val="0079203D"/>
    <w:rsid w:val="00793EC7"/>
    <w:rsid w:val="007A413B"/>
    <w:rsid w:val="007A4CDD"/>
    <w:rsid w:val="007B2030"/>
    <w:rsid w:val="007C0269"/>
    <w:rsid w:val="007C0780"/>
    <w:rsid w:val="007D0C80"/>
    <w:rsid w:val="007D0E59"/>
    <w:rsid w:val="007D7466"/>
    <w:rsid w:val="007E6BB3"/>
    <w:rsid w:val="007F2B72"/>
    <w:rsid w:val="007F5104"/>
    <w:rsid w:val="00802F41"/>
    <w:rsid w:val="00822EE4"/>
    <w:rsid w:val="00824B78"/>
    <w:rsid w:val="008311E1"/>
    <w:rsid w:val="008341F3"/>
    <w:rsid w:val="0084124B"/>
    <w:rsid w:val="008620E6"/>
    <w:rsid w:val="00872BF1"/>
    <w:rsid w:val="008835EF"/>
    <w:rsid w:val="00890642"/>
    <w:rsid w:val="00897387"/>
    <w:rsid w:val="008A213B"/>
    <w:rsid w:val="008A74D1"/>
    <w:rsid w:val="008E42C0"/>
    <w:rsid w:val="008E4642"/>
    <w:rsid w:val="008E5CE2"/>
    <w:rsid w:val="008F5DBF"/>
    <w:rsid w:val="008F7FEA"/>
    <w:rsid w:val="009062CF"/>
    <w:rsid w:val="00913B0E"/>
    <w:rsid w:val="00915BA3"/>
    <w:rsid w:val="00916915"/>
    <w:rsid w:val="00923F2A"/>
    <w:rsid w:val="00945142"/>
    <w:rsid w:val="00953923"/>
    <w:rsid w:val="00962337"/>
    <w:rsid w:val="00965145"/>
    <w:rsid w:val="00970E2A"/>
    <w:rsid w:val="00973C59"/>
    <w:rsid w:val="00975F05"/>
    <w:rsid w:val="00976F57"/>
    <w:rsid w:val="0098000F"/>
    <w:rsid w:val="00981C7E"/>
    <w:rsid w:val="0098790B"/>
    <w:rsid w:val="00990A6A"/>
    <w:rsid w:val="00995344"/>
    <w:rsid w:val="009965EE"/>
    <w:rsid w:val="009A3BD7"/>
    <w:rsid w:val="009B0DB7"/>
    <w:rsid w:val="009E3BE8"/>
    <w:rsid w:val="009E5C2E"/>
    <w:rsid w:val="009E7D1F"/>
    <w:rsid w:val="00A05E5A"/>
    <w:rsid w:val="00A072BB"/>
    <w:rsid w:val="00A127A9"/>
    <w:rsid w:val="00A22DF2"/>
    <w:rsid w:val="00A2679B"/>
    <w:rsid w:val="00A31C72"/>
    <w:rsid w:val="00A41D57"/>
    <w:rsid w:val="00A543A2"/>
    <w:rsid w:val="00A60F21"/>
    <w:rsid w:val="00A82B2E"/>
    <w:rsid w:val="00A84AC3"/>
    <w:rsid w:val="00A96533"/>
    <w:rsid w:val="00A97F5C"/>
    <w:rsid w:val="00AA3E69"/>
    <w:rsid w:val="00AA3F5D"/>
    <w:rsid w:val="00AB2974"/>
    <w:rsid w:val="00AB2C99"/>
    <w:rsid w:val="00AC5178"/>
    <w:rsid w:val="00AD1FFE"/>
    <w:rsid w:val="00AD4012"/>
    <w:rsid w:val="00AE2037"/>
    <w:rsid w:val="00AE3CA3"/>
    <w:rsid w:val="00AE4562"/>
    <w:rsid w:val="00AE6763"/>
    <w:rsid w:val="00AE779C"/>
    <w:rsid w:val="00AF442D"/>
    <w:rsid w:val="00AF67AA"/>
    <w:rsid w:val="00AF7311"/>
    <w:rsid w:val="00B0020E"/>
    <w:rsid w:val="00B01E67"/>
    <w:rsid w:val="00B03607"/>
    <w:rsid w:val="00B26EB9"/>
    <w:rsid w:val="00B40E07"/>
    <w:rsid w:val="00B418F9"/>
    <w:rsid w:val="00B45354"/>
    <w:rsid w:val="00B45418"/>
    <w:rsid w:val="00B45F07"/>
    <w:rsid w:val="00B46B3C"/>
    <w:rsid w:val="00B76194"/>
    <w:rsid w:val="00B8119D"/>
    <w:rsid w:val="00B83F61"/>
    <w:rsid w:val="00BA1245"/>
    <w:rsid w:val="00BB22F1"/>
    <w:rsid w:val="00BC344F"/>
    <w:rsid w:val="00BD049B"/>
    <w:rsid w:val="00BD4F19"/>
    <w:rsid w:val="00BD579A"/>
    <w:rsid w:val="00BE190F"/>
    <w:rsid w:val="00BF0A64"/>
    <w:rsid w:val="00BF5F4E"/>
    <w:rsid w:val="00BF6043"/>
    <w:rsid w:val="00C05EB2"/>
    <w:rsid w:val="00C14EA4"/>
    <w:rsid w:val="00C217C7"/>
    <w:rsid w:val="00C23768"/>
    <w:rsid w:val="00C239FB"/>
    <w:rsid w:val="00C24596"/>
    <w:rsid w:val="00C26394"/>
    <w:rsid w:val="00C274CB"/>
    <w:rsid w:val="00C35CD2"/>
    <w:rsid w:val="00C40656"/>
    <w:rsid w:val="00C43E69"/>
    <w:rsid w:val="00C66C01"/>
    <w:rsid w:val="00C717B6"/>
    <w:rsid w:val="00C740A9"/>
    <w:rsid w:val="00C75235"/>
    <w:rsid w:val="00C80D6B"/>
    <w:rsid w:val="00C829CD"/>
    <w:rsid w:val="00C927E9"/>
    <w:rsid w:val="00CA28B6"/>
    <w:rsid w:val="00CA3FA7"/>
    <w:rsid w:val="00CA4FE7"/>
    <w:rsid w:val="00CA602D"/>
    <w:rsid w:val="00CA7197"/>
    <w:rsid w:val="00CC3504"/>
    <w:rsid w:val="00CC7C94"/>
    <w:rsid w:val="00CE043F"/>
    <w:rsid w:val="00CF0867"/>
    <w:rsid w:val="00D00541"/>
    <w:rsid w:val="00D02DD3"/>
    <w:rsid w:val="00D11BA5"/>
    <w:rsid w:val="00D1289E"/>
    <w:rsid w:val="00D21945"/>
    <w:rsid w:val="00D232CF"/>
    <w:rsid w:val="00D25D87"/>
    <w:rsid w:val="00D27326"/>
    <w:rsid w:val="00D413B1"/>
    <w:rsid w:val="00D4143C"/>
    <w:rsid w:val="00D419F9"/>
    <w:rsid w:val="00D52F53"/>
    <w:rsid w:val="00D53E03"/>
    <w:rsid w:val="00D5765E"/>
    <w:rsid w:val="00D57A2E"/>
    <w:rsid w:val="00D617D5"/>
    <w:rsid w:val="00D643BA"/>
    <w:rsid w:val="00D66549"/>
    <w:rsid w:val="00D66F69"/>
    <w:rsid w:val="00D73A30"/>
    <w:rsid w:val="00D74CF2"/>
    <w:rsid w:val="00D767E8"/>
    <w:rsid w:val="00D77342"/>
    <w:rsid w:val="00D8126F"/>
    <w:rsid w:val="00D939D5"/>
    <w:rsid w:val="00DC2ABF"/>
    <w:rsid w:val="00DE4BD0"/>
    <w:rsid w:val="00DF5A0F"/>
    <w:rsid w:val="00DF6276"/>
    <w:rsid w:val="00E04C6A"/>
    <w:rsid w:val="00E15A45"/>
    <w:rsid w:val="00E167C4"/>
    <w:rsid w:val="00E20C6F"/>
    <w:rsid w:val="00E2475D"/>
    <w:rsid w:val="00E30D60"/>
    <w:rsid w:val="00E32ADE"/>
    <w:rsid w:val="00E354DD"/>
    <w:rsid w:val="00E3580A"/>
    <w:rsid w:val="00E438E3"/>
    <w:rsid w:val="00E462BB"/>
    <w:rsid w:val="00E4684A"/>
    <w:rsid w:val="00E46AFE"/>
    <w:rsid w:val="00E60F2E"/>
    <w:rsid w:val="00E63FC2"/>
    <w:rsid w:val="00E7726B"/>
    <w:rsid w:val="00E83120"/>
    <w:rsid w:val="00E90A58"/>
    <w:rsid w:val="00E928C3"/>
    <w:rsid w:val="00E958DB"/>
    <w:rsid w:val="00E976E9"/>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3740"/>
    <w:rsid w:val="00F202A7"/>
    <w:rsid w:val="00F3224E"/>
    <w:rsid w:val="00F323D1"/>
    <w:rsid w:val="00F334C6"/>
    <w:rsid w:val="00F35D5C"/>
    <w:rsid w:val="00F36E3A"/>
    <w:rsid w:val="00F43F39"/>
    <w:rsid w:val="00F56B99"/>
    <w:rsid w:val="00F73A99"/>
    <w:rsid w:val="00F825D0"/>
    <w:rsid w:val="00F82F52"/>
    <w:rsid w:val="00F909E4"/>
    <w:rsid w:val="00F90E2A"/>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 w:id="16713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F18A887C-250A-4278-A194-C1A6EEF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2545</Words>
  <Characters>14925</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5</cp:revision>
  <cp:lastPrinted>2024-03-21T17:28:00Z</cp:lastPrinted>
  <dcterms:created xsi:type="dcterms:W3CDTF">2024-03-21T17:06:00Z</dcterms:created>
  <dcterms:modified xsi:type="dcterms:W3CDTF">2024-03-21T17:32:00Z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9c3dece61e968d6b2f5f29bcb9d7441dbc3f399411c7d43196a9cdf6b37f1011</vt:lpwstr>
  </property>
</Properties>
</file>