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CC164F6"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5C7247">
        <w:rPr>
          <w:rFonts w:ascii="Times New Roman" w:eastAsia="Times New Roman" w:hAnsi="Times New Roman" w:cs="Times New Roman"/>
          <w:sz w:val="24"/>
          <w:szCs w:val="24"/>
          <w:lang w:eastAsia="hr-HR"/>
        </w:rPr>
        <w:t>1193</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D752B2">
        <w:rPr>
          <w:rFonts w:ascii="Times New Roman" w:eastAsia="Times New Roman" w:hAnsi="Times New Roman" w:cs="Times New Roman"/>
          <w:sz w:val="24"/>
          <w:szCs w:val="24"/>
          <w:lang w:eastAsia="hr-HR"/>
        </w:rPr>
        <w:t>118-22</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23-0</w:t>
      </w:r>
      <w:r w:rsidR="005C7247">
        <w:rPr>
          <w:rFonts w:ascii="Times New Roman" w:eastAsia="Times New Roman" w:hAnsi="Times New Roman" w:cs="Times New Roman"/>
          <w:sz w:val="24"/>
          <w:szCs w:val="24"/>
          <w:lang w:eastAsia="hr-HR"/>
        </w:rPr>
        <w:t>9</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D352C5A" w14:textId="6885C2B7" w:rsidR="007B202B" w:rsidRPr="00841A1B" w:rsidRDefault="007B202B" w:rsidP="007B202B">
      <w:pPr>
        <w:pStyle w:val="Default"/>
        <w:spacing w:line="276" w:lineRule="auto"/>
        <w:jc w:val="both"/>
        <w:rPr>
          <w:color w:val="auto"/>
        </w:rPr>
      </w:pPr>
      <w:r w:rsidRPr="00841A1B">
        <w:rPr>
          <w:color w:val="auto"/>
        </w:rPr>
        <w:t xml:space="preserve">Zagreb, </w:t>
      </w:r>
      <w:r w:rsidR="00D752B2">
        <w:rPr>
          <w:color w:val="auto"/>
        </w:rPr>
        <w:t>13</w:t>
      </w:r>
      <w:r w:rsidR="00DC5101">
        <w:rPr>
          <w:color w:val="auto"/>
        </w:rPr>
        <w:t xml:space="preserve">. </w:t>
      </w:r>
      <w:r w:rsidR="00D656E8">
        <w:rPr>
          <w:color w:val="auto"/>
        </w:rPr>
        <w:t>lip</w:t>
      </w:r>
      <w:r w:rsidR="00716242">
        <w:rPr>
          <w:color w:val="auto"/>
        </w:rPr>
        <w:t>nja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47BF32B3" w14:textId="124F4A35" w:rsidR="005467ED" w:rsidRDefault="00D752B2"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PEĐA GRBIN</w:t>
      </w:r>
    </w:p>
    <w:p w14:paraId="75AA0D6B" w14:textId="1AB85362" w:rsidR="00112A1D" w:rsidRPr="00541713" w:rsidRDefault="00D752B2"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rPr>
        <w:t>zastupnik u Hrvatskom saboru</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3A9D5D87" w14:textId="77777777" w:rsidR="00D752B2" w:rsidRDefault="00D752B2" w:rsidP="00D752B2">
      <w:pPr>
        <w:autoSpaceDE w:val="0"/>
        <w:autoSpaceDN w:val="0"/>
        <w:adjustRightInd w:val="0"/>
        <w:spacing w:after="0"/>
        <w:jc w:val="both"/>
        <w:rPr>
          <w:rFonts w:ascii="Times New Roman" w:eastAsia="Calibri" w:hAnsi="Times New Roman" w:cs="Times New Roman"/>
          <w:b/>
          <w:sz w:val="24"/>
          <w:szCs w:val="24"/>
        </w:rPr>
      </w:pPr>
    </w:p>
    <w:p w14:paraId="51A00309" w14:textId="5B17C996" w:rsidR="00D752B2" w:rsidRDefault="00DC2071" w:rsidP="00D752B2">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D752B2">
        <w:rPr>
          <w:rFonts w:ascii="Times New Roman" w:eastAsia="Calibri" w:hAnsi="Times New Roman" w:cs="Times New Roman"/>
          <w:b/>
          <w:sz w:val="24"/>
          <w:szCs w:val="24"/>
        </w:rPr>
        <w:t>PEĐA GRBIN</w:t>
      </w:r>
      <w:r w:rsidRPr="00180005">
        <w:rPr>
          <w:rFonts w:ascii="Times New Roman" w:eastAsia="Calibri" w:hAnsi="Times New Roman" w:cs="Times New Roman"/>
          <w:b/>
          <w:sz w:val="24"/>
          <w:szCs w:val="24"/>
        </w:rPr>
        <w:t>,</w:t>
      </w:r>
      <w:r w:rsidR="00D752B2">
        <w:rPr>
          <w:rFonts w:ascii="Times New Roman" w:eastAsia="Calibri" w:hAnsi="Times New Roman" w:cs="Times New Roman"/>
          <w:b/>
          <w:sz w:val="24"/>
          <w:szCs w:val="24"/>
        </w:rPr>
        <w:t xml:space="preserve"> zastupnik u Hrvatskom saboru</w:t>
      </w:r>
    </w:p>
    <w:p w14:paraId="706900D5" w14:textId="5F842C06" w:rsidR="00A95A9A" w:rsidRPr="00D752B2" w:rsidRDefault="00856E5A" w:rsidP="00D752B2">
      <w:pPr>
        <w:pStyle w:val="Odlomakpopisa"/>
        <w:numPr>
          <w:ilvl w:val="0"/>
          <w:numId w:val="17"/>
        </w:numPr>
        <w:autoSpaceDE w:val="0"/>
        <w:autoSpaceDN w:val="0"/>
        <w:adjustRightInd w:val="0"/>
        <w:spacing w:after="0"/>
        <w:jc w:val="both"/>
        <w:rPr>
          <w:rFonts w:ascii="Times New Roman" w:eastAsia="Calibri" w:hAnsi="Times New Roman" w:cs="Times New Roman"/>
          <w:i/>
          <w:sz w:val="24"/>
          <w:szCs w:val="24"/>
        </w:rPr>
      </w:pPr>
      <w:r w:rsidRPr="00D752B2">
        <w:rPr>
          <w:rFonts w:ascii="Times New Roman" w:eastAsia="Calibri" w:hAnsi="Times New Roman" w:cs="Times New Roman"/>
          <w:i/>
          <w:sz w:val="24"/>
          <w:szCs w:val="24"/>
        </w:rPr>
        <w:t>O</w:t>
      </w:r>
      <w:r w:rsidR="00A95A9A" w:rsidRPr="00D752B2">
        <w:rPr>
          <w:rFonts w:ascii="Times New Roman" w:eastAsia="Calibri" w:hAnsi="Times New Roman" w:cs="Times New Roman"/>
          <w:i/>
          <w:sz w:val="24"/>
          <w:szCs w:val="24"/>
        </w:rPr>
        <w:t>bavijest, dostavlja se</w:t>
      </w:r>
    </w:p>
    <w:p w14:paraId="2F061A0C" w14:textId="1A5B9B3E" w:rsidR="00841A1B" w:rsidRPr="00841A1B" w:rsidRDefault="00841A1B" w:rsidP="005C7247">
      <w:pPr>
        <w:spacing w:after="0"/>
        <w:jc w:val="both"/>
        <w:rPr>
          <w:rFonts w:ascii="Times New Roman" w:hAnsi="Times New Roman" w:cs="Times New Roman"/>
          <w:bCs/>
          <w:sz w:val="24"/>
          <w:szCs w:val="24"/>
        </w:rPr>
      </w:pPr>
    </w:p>
    <w:p w14:paraId="61CC75D0" w14:textId="3ECAED9E"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D752B2">
        <w:rPr>
          <w:rFonts w:ascii="Times New Roman" w:hAnsi="Times New Roman" w:cs="Times New Roman"/>
          <w:color w:val="000000" w:themeColor="text1"/>
          <w:sz w:val="24"/>
          <w:szCs w:val="24"/>
        </w:rPr>
        <w:t>13</w:t>
      </w:r>
      <w:r w:rsidRPr="0002682C">
        <w:rPr>
          <w:rFonts w:ascii="Times New Roman" w:hAnsi="Times New Roman" w:cs="Times New Roman"/>
          <w:color w:val="000000" w:themeColor="text1"/>
          <w:sz w:val="24"/>
          <w:szCs w:val="24"/>
        </w:rPr>
        <w:t xml:space="preserve">. lipnja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3B4C963B" w14:textId="59AE3F35" w:rsidR="002444FA" w:rsidRPr="00972C83" w:rsidRDefault="002444FA" w:rsidP="002444FA">
      <w:pPr>
        <w:autoSpaceDE w:val="0"/>
        <w:autoSpaceDN w:val="0"/>
        <w:adjustRightInd w:val="0"/>
        <w:spacing w:after="0"/>
        <w:ind w:firstLine="708"/>
        <w:jc w:val="both"/>
        <w:rPr>
          <w:rFonts w:ascii="Times New Roman" w:hAnsi="Times New Roman" w:cs="Times New Roman"/>
          <w:color w:val="000000"/>
          <w:sz w:val="24"/>
          <w:szCs w:val="24"/>
        </w:rPr>
      </w:pPr>
      <w:r w:rsidRPr="00972C83">
        <w:rPr>
          <w:rFonts w:ascii="Times New Roman" w:hAnsi="Times New Roman" w:cs="Times New Roman"/>
          <w:color w:val="000000"/>
          <w:sz w:val="24"/>
          <w:szCs w:val="24"/>
        </w:rPr>
        <w:t xml:space="preserve">Povjerenstvo je na temelju napisa objavljenih u medijima i to na portalu </w:t>
      </w:r>
      <w:r>
        <w:rPr>
          <w:rFonts w:ascii="Times New Roman" w:hAnsi="Times New Roman" w:cs="Times New Roman"/>
          <w:color w:val="000000"/>
          <w:sz w:val="24"/>
          <w:szCs w:val="24"/>
        </w:rPr>
        <w:t>jutarnji</w:t>
      </w:r>
      <w:r w:rsidRPr="00972C83">
        <w:rPr>
          <w:rFonts w:ascii="Times New Roman" w:hAnsi="Times New Roman" w:cs="Times New Roman"/>
          <w:color w:val="000000"/>
          <w:sz w:val="24"/>
          <w:szCs w:val="24"/>
        </w:rPr>
        <w:t xml:space="preserve">.hr </w:t>
      </w:r>
      <w:r>
        <w:rPr>
          <w:rFonts w:ascii="Times New Roman" w:hAnsi="Times New Roman" w:cs="Times New Roman"/>
          <w:color w:val="000000"/>
          <w:sz w:val="24"/>
          <w:szCs w:val="24"/>
        </w:rPr>
        <w:t xml:space="preserve">od </w:t>
      </w:r>
      <w:r w:rsidRPr="00972C83">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15</w:t>
      </w:r>
      <w:r w:rsidRPr="00972C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w:t>
      </w:r>
      <w:r w:rsidRPr="00972C8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972C83">
        <w:rPr>
          <w:rFonts w:ascii="Times New Roman" w:hAnsi="Times New Roman" w:cs="Times New Roman"/>
          <w:color w:val="000000"/>
          <w:sz w:val="24"/>
          <w:szCs w:val="24"/>
        </w:rPr>
        <w:t>. otvorilo</w:t>
      </w:r>
      <w:r>
        <w:rPr>
          <w:rFonts w:ascii="Times New Roman" w:hAnsi="Times New Roman" w:cs="Times New Roman"/>
          <w:color w:val="000000"/>
          <w:sz w:val="24"/>
          <w:szCs w:val="24"/>
        </w:rPr>
        <w:t xml:space="preserve"> 16. veljače 2022.</w:t>
      </w:r>
      <w:r w:rsidRPr="00972C83">
        <w:rPr>
          <w:rFonts w:ascii="Times New Roman" w:hAnsi="Times New Roman" w:cs="Times New Roman"/>
          <w:color w:val="000000"/>
          <w:sz w:val="24"/>
          <w:szCs w:val="24"/>
        </w:rPr>
        <w:t xml:space="preserve"> predmet u odnosu na </w:t>
      </w:r>
      <w:r>
        <w:rPr>
          <w:rFonts w:ascii="Times New Roman" w:hAnsi="Times New Roman" w:cs="Times New Roman"/>
          <w:color w:val="000000"/>
          <w:sz w:val="24"/>
          <w:szCs w:val="24"/>
        </w:rPr>
        <w:t xml:space="preserve">obveznika </w:t>
      </w:r>
      <w:proofErr w:type="spellStart"/>
      <w:r>
        <w:rPr>
          <w:rFonts w:ascii="Times New Roman" w:hAnsi="Times New Roman" w:cs="Times New Roman"/>
          <w:color w:val="000000"/>
          <w:sz w:val="24"/>
          <w:szCs w:val="24"/>
        </w:rPr>
        <w:t>Peđu</w:t>
      </w:r>
      <w:proofErr w:type="spellEnd"/>
      <w:r>
        <w:rPr>
          <w:rFonts w:ascii="Times New Roman" w:hAnsi="Times New Roman" w:cs="Times New Roman"/>
          <w:color w:val="000000"/>
          <w:sz w:val="24"/>
          <w:szCs w:val="24"/>
        </w:rPr>
        <w:t xml:space="preserve"> Grbina</w:t>
      </w:r>
      <w:r w:rsidR="005C7247">
        <w:rPr>
          <w:rFonts w:ascii="Times New Roman" w:hAnsi="Times New Roman" w:cs="Times New Roman"/>
          <w:color w:val="000000"/>
          <w:sz w:val="24"/>
          <w:szCs w:val="24"/>
        </w:rPr>
        <w:t xml:space="preserve">, zastupnika u Hrvatskom saboru, </w:t>
      </w:r>
      <w:r w:rsidRPr="00972C83">
        <w:rPr>
          <w:rFonts w:ascii="Times New Roman" w:hAnsi="Times New Roman" w:cs="Times New Roman"/>
          <w:color w:val="000000"/>
          <w:sz w:val="24"/>
          <w:szCs w:val="24"/>
        </w:rPr>
        <w:t>pod brojem P</w:t>
      </w:r>
      <w:r>
        <w:rPr>
          <w:rFonts w:ascii="Times New Roman" w:hAnsi="Times New Roman" w:cs="Times New Roman"/>
          <w:color w:val="000000"/>
          <w:sz w:val="24"/>
          <w:szCs w:val="24"/>
        </w:rPr>
        <w:t>p</w:t>
      </w:r>
      <w:r w:rsidRPr="00972C83">
        <w:rPr>
          <w:rFonts w:ascii="Times New Roman" w:hAnsi="Times New Roman" w:cs="Times New Roman"/>
          <w:color w:val="000000"/>
          <w:sz w:val="24"/>
          <w:szCs w:val="24"/>
        </w:rPr>
        <w:t>-</w:t>
      </w:r>
      <w:r>
        <w:rPr>
          <w:rFonts w:ascii="Times New Roman" w:hAnsi="Times New Roman" w:cs="Times New Roman"/>
          <w:color w:val="000000"/>
          <w:sz w:val="24"/>
          <w:szCs w:val="24"/>
        </w:rPr>
        <w:t>118</w:t>
      </w:r>
      <w:r w:rsidRPr="00972C83">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972C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U navedenom članku navodi se da </w:t>
      </w:r>
      <w:proofErr w:type="spellStart"/>
      <w:r>
        <w:rPr>
          <w:rFonts w:ascii="Times New Roman" w:hAnsi="Times New Roman" w:cs="Times New Roman"/>
          <w:color w:val="000000"/>
          <w:sz w:val="24"/>
          <w:szCs w:val="24"/>
        </w:rPr>
        <w:t>Peđa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Grbin</w:t>
      </w:r>
      <w:proofErr w:type="spellEnd"/>
      <w:r>
        <w:rPr>
          <w:rFonts w:ascii="Times New Roman" w:hAnsi="Times New Roman" w:cs="Times New Roman"/>
          <w:color w:val="000000"/>
          <w:sz w:val="24"/>
          <w:szCs w:val="24"/>
        </w:rPr>
        <w:t xml:space="preserve"> nije promijenio prebivalište iz Pule u Zagreb iako više od 10 godina živi u Zagrebu, a s njim živi i njegova obitelj te mu je partnerica zaposlena u Zagrebu gdje je dobio i dijete. Također se navodi da mu Hrvatski sabor plaća najamninu za stan u Zagrebu te da redovito koristi desetke tisuća kuna za putne troškove kad ide u Pulu, a do nedavno je koristio i naknadu za odvojeni život koje se odrekao kako bi mogao upisati dijete u vrtić u Zagrebu</w:t>
      </w:r>
      <w:r w:rsidR="00B442B1">
        <w:rPr>
          <w:rFonts w:ascii="Times New Roman" w:hAnsi="Times New Roman" w:cs="Times New Roman"/>
          <w:color w:val="000000"/>
          <w:sz w:val="24"/>
          <w:szCs w:val="24"/>
        </w:rPr>
        <w:t>.</w:t>
      </w:r>
    </w:p>
    <w:p w14:paraId="6A3DE8D4" w14:textId="6419F769" w:rsidR="00C952D1" w:rsidRDefault="00C952D1" w:rsidP="003F3F3D">
      <w:pPr>
        <w:spacing w:after="0"/>
        <w:jc w:val="both"/>
        <w:rPr>
          <w:rFonts w:ascii="Times New Roman" w:hAnsi="Times New Roman" w:cs="Times New Roman"/>
          <w:color w:val="000000" w:themeColor="text1"/>
          <w:sz w:val="24"/>
          <w:szCs w:val="24"/>
        </w:rPr>
      </w:pPr>
    </w:p>
    <w:p w14:paraId="7D8640D9" w14:textId="18DC7941" w:rsidR="00AB4EC4" w:rsidRDefault="00C952D1" w:rsidP="00C952D1">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Člankom 3. stavkom 1. točkom </w:t>
      </w:r>
      <w:r w:rsidR="00FF5C14">
        <w:rPr>
          <w:rFonts w:ascii="Times New Roman" w:eastAsia="Calibri" w:hAnsi="Times New Roman" w:cs="Times New Roman"/>
          <w:sz w:val="24"/>
          <w:szCs w:val="24"/>
        </w:rPr>
        <w:t>3</w:t>
      </w:r>
      <w:r w:rsidRPr="00CA64F7">
        <w:rPr>
          <w:rFonts w:ascii="Times New Roman" w:eastAsia="Calibri" w:hAnsi="Times New Roman" w:cs="Times New Roman"/>
          <w:sz w:val="24"/>
          <w:szCs w:val="24"/>
        </w:rPr>
        <w:t xml:space="preserve">. ZSSI-a propisano je da su </w:t>
      </w:r>
      <w:r w:rsidR="00FF5C14">
        <w:rPr>
          <w:rFonts w:ascii="Times New Roman" w:eastAsia="Calibri" w:hAnsi="Times New Roman" w:cs="Times New Roman"/>
          <w:sz w:val="24"/>
          <w:szCs w:val="24"/>
        </w:rPr>
        <w:t xml:space="preserve">zastupnici u Hrvatskom saboru </w:t>
      </w:r>
      <w:r w:rsidRPr="00CA64F7">
        <w:rPr>
          <w:rFonts w:ascii="Times New Roman" w:hAnsi="Times New Roman" w:cs="Times New Roman"/>
          <w:sz w:val="24"/>
          <w:szCs w:val="24"/>
          <w:shd w:val="clear" w:color="auto" w:fill="FFFFFF"/>
        </w:rPr>
        <w:t xml:space="preserve">obveznici u smislu odredbi </w:t>
      </w:r>
      <w:r w:rsidRPr="00CA64F7">
        <w:rPr>
          <w:rFonts w:ascii="Times New Roman" w:eastAsia="Calibri" w:hAnsi="Times New Roman" w:cs="Times New Roman"/>
          <w:sz w:val="24"/>
          <w:szCs w:val="24"/>
        </w:rPr>
        <w:t>navedenog Zakona.</w:t>
      </w:r>
      <w:r w:rsidR="00CA64F7">
        <w:rPr>
          <w:rFonts w:ascii="Times New Roman" w:eastAsia="Calibri" w:hAnsi="Times New Roman" w:cs="Times New Roman"/>
          <w:sz w:val="24"/>
          <w:szCs w:val="24"/>
        </w:rPr>
        <w:t xml:space="preserve"> </w:t>
      </w:r>
    </w:p>
    <w:p w14:paraId="453A5F95" w14:textId="1F75248B" w:rsidR="00B442B1" w:rsidRDefault="00B442B1" w:rsidP="00C952D1">
      <w:pPr>
        <w:ind w:firstLine="708"/>
        <w:jc w:val="both"/>
        <w:rPr>
          <w:rFonts w:ascii="Times New Roman" w:eastAsia="Calibri" w:hAnsi="Times New Roman" w:cs="Times New Roman"/>
          <w:sz w:val="24"/>
          <w:szCs w:val="24"/>
        </w:rPr>
      </w:pPr>
      <w:r w:rsidRPr="007A2FDB">
        <w:rPr>
          <w:rFonts w:ascii="Times New Roman" w:hAnsi="Times New Roman" w:cs="Times New Roman"/>
          <w:color w:val="000000"/>
          <w:sz w:val="24"/>
          <w:szCs w:val="24"/>
        </w:rPr>
        <w:t>Zakon</w:t>
      </w:r>
      <w:r>
        <w:rPr>
          <w:rFonts w:ascii="Times New Roman" w:hAnsi="Times New Roman" w:cs="Times New Roman"/>
          <w:color w:val="000000"/>
          <w:sz w:val="24"/>
          <w:szCs w:val="24"/>
        </w:rPr>
        <w:t>om</w:t>
      </w:r>
      <w:r w:rsidRPr="007A2FDB">
        <w:rPr>
          <w:rFonts w:ascii="Times New Roman" w:hAnsi="Times New Roman" w:cs="Times New Roman"/>
          <w:color w:val="000000"/>
          <w:sz w:val="24"/>
          <w:szCs w:val="24"/>
        </w:rPr>
        <w:t xml:space="preserve"> o sprječavanju sukoba interesa („Narodne novine“ broj 26/11., 12/12., 126/12., 48/13., 57/15. i 98/19. u daljnjem tekstu ZSSI</w:t>
      </w:r>
      <w:r>
        <w:rPr>
          <w:rFonts w:ascii="Times New Roman" w:hAnsi="Times New Roman" w:cs="Times New Roman"/>
          <w:color w:val="000000"/>
          <w:sz w:val="24"/>
          <w:szCs w:val="24"/>
        </w:rPr>
        <w:t>/11</w:t>
      </w:r>
      <w:r w:rsidRPr="007A2F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koji je bio na snazi do 25. prosinca 2021. kada je stupio na snagu ZSSI, u članku 3. stavku 1. točki 3. bilo je propisano da su dužnosnici u smislu toga Zakona zastupnici u Hrvatskom saboru. </w:t>
      </w:r>
    </w:p>
    <w:p w14:paraId="5FFF1B31" w14:textId="778FDFE8" w:rsidR="00D4591C" w:rsidRDefault="00C952D1" w:rsidP="00D4591C">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Uvidom u </w:t>
      </w:r>
      <w:r w:rsidR="00B442B1">
        <w:rPr>
          <w:rFonts w:ascii="Times New Roman" w:eastAsia="Calibri" w:hAnsi="Times New Roman" w:cs="Times New Roman"/>
          <w:sz w:val="24"/>
          <w:szCs w:val="24"/>
        </w:rPr>
        <w:t xml:space="preserve">Registar obveznika, koji ustrojava i vodi Povjerenstvo, utvrđeno je da </w:t>
      </w:r>
      <w:proofErr w:type="spellStart"/>
      <w:r w:rsidR="00B442B1">
        <w:rPr>
          <w:rFonts w:ascii="Times New Roman" w:eastAsia="Calibri" w:hAnsi="Times New Roman" w:cs="Times New Roman"/>
          <w:sz w:val="24"/>
          <w:szCs w:val="24"/>
        </w:rPr>
        <w:t>Peđa</w:t>
      </w:r>
      <w:proofErr w:type="spellEnd"/>
      <w:r w:rsidR="00B442B1">
        <w:rPr>
          <w:rFonts w:ascii="Times New Roman" w:eastAsia="Calibri" w:hAnsi="Times New Roman" w:cs="Times New Roman"/>
          <w:sz w:val="24"/>
          <w:szCs w:val="24"/>
        </w:rPr>
        <w:t xml:space="preserve"> </w:t>
      </w:r>
      <w:proofErr w:type="spellStart"/>
      <w:r w:rsidR="00B442B1">
        <w:rPr>
          <w:rFonts w:ascii="Times New Roman" w:eastAsia="Calibri" w:hAnsi="Times New Roman" w:cs="Times New Roman"/>
          <w:sz w:val="24"/>
          <w:szCs w:val="24"/>
        </w:rPr>
        <w:t>Grbin</w:t>
      </w:r>
      <w:proofErr w:type="spellEnd"/>
      <w:r w:rsidR="00B442B1">
        <w:rPr>
          <w:rFonts w:ascii="Times New Roman" w:eastAsia="Calibri" w:hAnsi="Times New Roman" w:cs="Times New Roman"/>
          <w:sz w:val="24"/>
          <w:szCs w:val="24"/>
        </w:rPr>
        <w:t xml:space="preserve"> obnaša dužnost zastupnika u Hrvatskom saboru u kontinuitetu od 22. prosinca 2011. slijedom čega je isti bio u obvezi </w:t>
      </w:r>
      <w:proofErr w:type="spellStart"/>
      <w:r w:rsidR="00B442B1" w:rsidRPr="00B442B1">
        <w:rPr>
          <w:rFonts w:ascii="Times New Roman" w:eastAsia="Calibri" w:hAnsi="Times New Roman" w:cs="Times New Roman"/>
          <w:sz w:val="24"/>
          <w:szCs w:val="24"/>
        </w:rPr>
        <w:t>obvezi</w:t>
      </w:r>
      <w:proofErr w:type="spellEnd"/>
      <w:r w:rsidR="00B442B1" w:rsidRPr="00B442B1">
        <w:rPr>
          <w:rFonts w:ascii="Times New Roman" w:eastAsia="Calibri" w:hAnsi="Times New Roman" w:cs="Times New Roman"/>
          <w:sz w:val="24"/>
          <w:szCs w:val="24"/>
        </w:rPr>
        <w:t xml:space="preserve"> postupati sukladno odredbama ZSSI</w:t>
      </w:r>
      <w:r w:rsidR="00B442B1">
        <w:rPr>
          <w:rFonts w:ascii="Times New Roman" w:eastAsia="Calibri" w:hAnsi="Times New Roman" w:cs="Times New Roman"/>
          <w:sz w:val="24"/>
          <w:szCs w:val="24"/>
        </w:rPr>
        <w:t>/11</w:t>
      </w:r>
      <w:r w:rsidR="00B442B1" w:rsidRPr="00B442B1">
        <w:rPr>
          <w:rFonts w:ascii="Times New Roman" w:eastAsia="Calibri" w:hAnsi="Times New Roman" w:cs="Times New Roman"/>
          <w:sz w:val="24"/>
          <w:szCs w:val="24"/>
        </w:rPr>
        <w:t>-a</w:t>
      </w:r>
      <w:r w:rsidR="00B442B1">
        <w:rPr>
          <w:rFonts w:ascii="Times New Roman" w:eastAsia="Calibri" w:hAnsi="Times New Roman" w:cs="Times New Roman"/>
          <w:sz w:val="24"/>
          <w:szCs w:val="24"/>
        </w:rPr>
        <w:t xml:space="preserve"> te je u obvezi postupati sukladno odredbama trenutno važećeg ZSSI-a.</w:t>
      </w:r>
    </w:p>
    <w:p w14:paraId="373E9AAD" w14:textId="45D0DB94" w:rsidR="00C952D1" w:rsidRDefault="00BD0F4A"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w:t>
      </w:r>
      <w:r w:rsidRPr="00BD0F4A">
        <w:t xml:space="preserve"> </w:t>
      </w:r>
      <w:r>
        <w:rPr>
          <w:rFonts w:ascii="Times New Roman" w:hAnsi="Times New Roman" w:cs="Times New Roman"/>
          <w:color w:val="000000" w:themeColor="text1"/>
          <w:sz w:val="24"/>
          <w:szCs w:val="24"/>
        </w:rPr>
        <w:t>u</w:t>
      </w:r>
      <w:r w:rsidRPr="00BD0F4A">
        <w:rPr>
          <w:rFonts w:ascii="Times New Roman" w:hAnsi="Times New Roman" w:cs="Times New Roman"/>
          <w:color w:val="000000" w:themeColor="text1"/>
          <w:sz w:val="24"/>
          <w:szCs w:val="24"/>
        </w:rPr>
        <w:t xml:space="preserve"> svrhu utvrđivanja činjenica u postupku iz </w:t>
      </w:r>
      <w:r>
        <w:rPr>
          <w:rFonts w:ascii="Times New Roman" w:hAnsi="Times New Roman" w:cs="Times New Roman"/>
          <w:color w:val="000000" w:themeColor="text1"/>
          <w:sz w:val="24"/>
          <w:szCs w:val="24"/>
        </w:rPr>
        <w:t xml:space="preserve">svoje </w:t>
      </w:r>
      <w:r w:rsidRPr="00BD0F4A">
        <w:rPr>
          <w:rFonts w:ascii="Times New Roman" w:hAnsi="Times New Roman" w:cs="Times New Roman"/>
          <w:color w:val="000000" w:themeColor="text1"/>
          <w:sz w:val="24"/>
          <w:szCs w:val="24"/>
        </w:rPr>
        <w:t>nadležnosti</w:t>
      </w:r>
      <w:r>
        <w:rPr>
          <w:rFonts w:ascii="Times New Roman" w:hAnsi="Times New Roman" w:cs="Times New Roman"/>
          <w:color w:val="000000" w:themeColor="text1"/>
          <w:sz w:val="24"/>
          <w:szCs w:val="24"/>
        </w:rPr>
        <w:t xml:space="preserve"> dopisom </w:t>
      </w:r>
      <w:r w:rsidRPr="00BD0F4A">
        <w:rPr>
          <w:rFonts w:ascii="Times New Roman" w:hAnsi="Times New Roman" w:cs="Times New Roman"/>
          <w:color w:val="000000" w:themeColor="text1"/>
          <w:sz w:val="24"/>
          <w:szCs w:val="24"/>
        </w:rPr>
        <w:t xml:space="preserve"> Broj:</w:t>
      </w:r>
      <w:r>
        <w:rPr>
          <w:rFonts w:ascii="Times New Roman" w:hAnsi="Times New Roman" w:cs="Times New Roman"/>
          <w:color w:val="000000" w:themeColor="text1"/>
          <w:sz w:val="24"/>
          <w:szCs w:val="24"/>
        </w:rPr>
        <w:t xml:space="preserve"> </w:t>
      </w:r>
      <w:r w:rsidRPr="00BD0F4A">
        <w:rPr>
          <w:rFonts w:ascii="Times New Roman" w:hAnsi="Times New Roman" w:cs="Times New Roman"/>
          <w:color w:val="000000" w:themeColor="text1"/>
          <w:sz w:val="24"/>
          <w:szCs w:val="24"/>
        </w:rPr>
        <w:t>711-I-</w:t>
      </w:r>
      <w:r w:rsidR="00B442B1">
        <w:rPr>
          <w:rFonts w:ascii="Times New Roman" w:hAnsi="Times New Roman" w:cs="Times New Roman"/>
          <w:color w:val="000000" w:themeColor="text1"/>
          <w:sz w:val="24"/>
          <w:szCs w:val="24"/>
        </w:rPr>
        <w:t>384</w:t>
      </w:r>
      <w:r w:rsidRPr="00BD0F4A">
        <w:rPr>
          <w:rFonts w:ascii="Times New Roman" w:hAnsi="Times New Roman" w:cs="Times New Roman"/>
          <w:color w:val="000000" w:themeColor="text1"/>
          <w:sz w:val="24"/>
          <w:szCs w:val="24"/>
        </w:rPr>
        <w:t>-Pp-</w:t>
      </w:r>
      <w:r w:rsidR="00B442B1">
        <w:rPr>
          <w:rFonts w:ascii="Times New Roman" w:hAnsi="Times New Roman" w:cs="Times New Roman"/>
          <w:color w:val="000000" w:themeColor="text1"/>
          <w:sz w:val="24"/>
          <w:szCs w:val="24"/>
        </w:rPr>
        <w:t>118</w:t>
      </w:r>
      <w:r w:rsidRPr="00BD0F4A">
        <w:rPr>
          <w:rFonts w:ascii="Times New Roman" w:hAnsi="Times New Roman" w:cs="Times New Roman"/>
          <w:color w:val="000000" w:themeColor="text1"/>
          <w:sz w:val="24"/>
          <w:szCs w:val="24"/>
        </w:rPr>
        <w:t>/2</w:t>
      </w:r>
      <w:r w:rsidR="00B442B1">
        <w:rPr>
          <w:rFonts w:ascii="Times New Roman" w:hAnsi="Times New Roman" w:cs="Times New Roman"/>
          <w:color w:val="000000" w:themeColor="text1"/>
          <w:sz w:val="24"/>
          <w:szCs w:val="24"/>
        </w:rPr>
        <w:t>2</w:t>
      </w:r>
      <w:r w:rsidRPr="00BD0F4A">
        <w:rPr>
          <w:rFonts w:ascii="Times New Roman" w:hAnsi="Times New Roman" w:cs="Times New Roman"/>
          <w:color w:val="000000" w:themeColor="text1"/>
          <w:sz w:val="24"/>
          <w:szCs w:val="24"/>
        </w:rPr>
        <w:t>-02-</w:t>
      </w:r>
      <w:r w:rsidR="00B442B1">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od 2</w:t>
      </w:r>
      <w:r w:rsidR="00B442B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ožujka 202</w:t>
      </w:r>
      <w:r w:rsidR="00B442B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zatražilo od </w:t>
      </w:r>
      <w:r w:rsidR="00B442B1">
        <w:rPr>
          <w:rFonts w:ascii="Times New Roman" w:hAnsi="Times New Roman" w:cs="Times New Roman"/>
          <w:color w:val="000000" w:themeColor="text1"/>
          <w:sz w:val="24"/>
          <w:szCs w:val="24"/>
        </w:rPr>
        <w:t xml:space="preserve">Ministarstva unutarnjih poslova dostavu podataka o prebivalištu i/ili boravištu </w:t>
      </w:r>
      <w:proofErr w:type="spellStart"/>
      <w:r w:rsidR="00B442B1">
        <w:rPr>
          <w:rFonts w:ascii="Times New Roman" w:hAnsi="Times New Roman" w:cs="Times New Roman"/>
          <w:color w:val="000000" w:themeColor="text1"/>
          <w:sz w:val="24"/>
          <w:szCs w:val="24"/>
        </w:rPr>
        <w:t>Peđe</w:t>
      </w:r>
      <w:proofErr w:type="spellEnd"/>
      <w:r w:rsidR="00B442B1">
        <w:rPr>
          <w:rFonts w:ascii="Times New Roman" w:hAnsi="Times New Roman" w:cs="Times New Roman"/>
          <w:color w:val="000000" w:themeColor="text1"/>
          <w:sz w:val="24"/>
          <w:szCs w:val="24"/>
        </w:rPr>
        <w:t xml:space="preserve"> Grbina i </w:t>
      </w:r>
      <w:r w:rsidR="00052F74" w:rsidRPr="00052F74">
        <w:rPr>
          <w:rFonts w:ascii="Times New Roman" w:hAnsi="Times New Roman" w:cs="Times New Roman"/>
          <w:color w:val="000000" w:themeColor="text1"/>
          <w:sz w:val="24"/>
          <w:szCs w:val="24"/>
          <w:highlight w:val="black"/>
        </w:rPr>
        <w:t>……………………..</w:t>
      </w:r>
      <w:bookmarkStart w:id="0" w:name="_GoBack"/>
      <w:bookmarkEnd w:id="0"/>
      <w:r w:rsidR="00EE2586">
        <w:rPr>
          <w:rFonts w:ascii="Times New Roman" w:hAnsi="Times New Roman" w:cs="Times New Roman"/>
          <w:color w:val="000000" w:themeColor="text1"/>
          <w:sz w:val="24"/>
          <w:szCs w:val="24"/>
        </w:rPr>
        <w:t xml:space="preserve"> te je </w:t>
      </w:r>
      <w:r w:rsidR="00EE2586">
        <w:rPr>
          <w:rFonts w:ascii="Times New Roman" w:hAnsi="Times New Roman" w:cs="Times New Roman"/>
          <w:color w:val="000000" w:themeColor="text1"/>
          <w:sz w:val="24"/>
          <w:szCs w:val="24"/>
        </w:rPr>
        <w:lastRenderedPageBreak/>
        <w:t xml:space="preserve">na spomenuto traženje Ministarstvo unutarnjih poslova odgovorilo dopisom od 31. ožujka 2022., KLASA: 220-01/22-01/839, URBROJ: 511-01-202-22-2, dostavljajući zatražena uvjerenja o prebivalištu (povijesna) te uvjerenje o boravištu (povijesno) za </w:t>
      </w:r>
      <w:r w:rsidR="00052F74" w:rsidRPr="00052F74">
        <w:rPr>
          <w:rFonts w:ascii="Times New Roman" w:hAnsi="Times New Roman" w:cs="Times New Roman"/>
          <w:color w:val="000000" w:themeColor="text1"/>
          <w:sz w:val="24"/>
          <w:szCs w:val="24"/>
          <w:highlight w:val="black"/>
        </w:rPr>
        <w:t>…………………...........</w:t>
      </w:r>
      <w:r w:rsidR="00EE2586">
        <w:rPr>
          <w:rFonts w:ascii="Times New Roman" w:hAnsi="Times New Roman" w:cs="Times New Roman"/>
          <w:color w:val="000000" w:themeColor="text1"/>
          <w:sz w:val="24"/>
          <w:szCs w:val="24"/>
        </w:rPr>
        <w:t xml:space="preserve"> uz napomenu da </w:t>
      </w:r>
      <w:proofErr w:type="spellStart"/>
      <w:r w:rsidR="00EE2586">
        <w:rPr>
          <w:rFonts w:ascii="Times New Roman" w:hAnsi="Times New Roman" w:cs="Times New Roman"/>
          <w:color w:val="000000" w:themeColor="text1"/>
          <w:sz w:val="24"/>
          <w:szCs w:val="24"/>
        </w:rPr>
        <w:t>Peđa</w:t>
      </w:r>
      <w:proofErr w:type="spellEnd"/>
      <w:r w:rsidR="00EE2586">
        <w:rPr>
          <w:rFonts w:ascii="Times New Roman" w:hAnsi="Times New Roman" w:cs="Times New Roman"/>
          <w:color w:val="000000" w:themeColor="text1"/>
          <w:sz w:val="24"/>
          <w:szCs w:val="24"/>
        </w:rPr>
        <w:t xml:space="preserve"> </w:t>
      </w:r>
      <w:proofErr w:type="spellStart"/>
      <w:r w:rsidR="00EE2586">
        <w:rPr>
          <w:rFonts w:ascii="Times New Roman" w:hAnsi="Times New Roman" w:cs="Times New Roman"/>
          <w:color w:val="000000" w:themeColor="text1"/>
          <w:sz w:val="24"/>
          <w:szCs w:val="24"/>
        </w:rPr>
        <w:t>Grbin</w:t>
      </w:r>
      <w:proofErr w:type="spellEnd"/>
      <w:r w:rsidR="00EE2586">
        <w:rPr>
          <w:rFonts w:ascii="Times New Roman" w:hAnsi="Times New Roman" w:cs="Times New Roman"/>
          <w:color w:val="000000" w:themeColor="text1"/>
          <w:sz w:val="24"/>
          <w:szCs w:val="24"/>
        </w:rPr>
        <w:t xml:space="preserve"> nema prijavljeno aktivno boravište u Republici Hrvatskoj. </w:t>
      </w:r>
    </w:p>
    <w:p w14:paraId="5B9B7056" w14:textId="75318248" w:rsidR="00EE2586" w:rsidRDefault="00EE2586" w:rsidP="00B442B1">
      <w:pPr>
        <w:spacing w:after="0"/>
        <w:ind w:firstLine="708"/>
        <w:jc w:val="both"/>
        <w:rPr>
          <w:rFonts w:ascii="Times New Roman" w:hAnsi="Times New Roman" w:cs="Times New Roman"/>
          <w:color w:val="000000" w:themeColor="text1"/>
          <w:sz w:val="24"/>
          <w:szCs w:val="24"/>
        </w:rPr>
      </w:pPr>
    </w:p>
    <w:p w14:paraId="07600BB5" w14:textId="2581FA39" w:rsidR="00EE2586" w:rsidRDefault="00EE2586"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 dostavljenog Uvjerenja o prebivalištu za </w:t>
      </w:r>
      <w:proofErr w:type="spellStart"/>
      <w:r>
        <w:rPr>
          <w:rFonts w:ascii="Times New Roman" w:hAnsi="Times New Roman" w:cs="Times New Roman"/>
          <w:color w:val="000000" w:themeColor="text1"/>
          <w:sz w:val="24"/>
          <w:szCs w:val="24"/>
        </w:rPr>
        <w:t>Peđu</w:t>
      </w:r>
      <w:proofErr w:type="spellEnd"/>
      <w:r>
        <w:rPr>
          <w:rFonts w:ascii="Times New Roman" w:hAnsi="Times New Roman" w:cs="Times New Roman"/>
          <w:color w:val="000000" w:themeColor="text1"/>
          <w:sz w:val="24"/>
          <w:szCs w:val="24"/>
        </w:rPr>
        <w:t xml:space="preserve"> Grbina od 31. ožujka 2022., Broj: 511-08-18/1-129-622/2022, razvidno je da je isti od 14. studenoga 1987. do dana izdavanja uvjerenja imao prebivalište u Puli, a iz </w:t>
      </w:r>
      <w:r w:rsidRPr="00EE2586">
        <w:rPr>
          <w:rFonts w:ascii="Times New Roman" w:hAnsi="Times New Roman" w:cs="Times New Roman"/>
          <w:color w:val="000000" w:themeColor="text1"/>
          <w:sz w:val="24"/>
          <w:szCs w:val="24"/>
        </w:rPr>
        <w:t xml:space="preserve">Uvjerenja o prebivalištu za </w:t>
      </w:r>
      <w:r w:rsidR="00052F74" w:rsidRPr="00052F74">
        <w:rPr>
          <w:rFonts w:ascii="Times New Roman" w:hAnsi="Times New Roman" w:cs="Times New Roman"/>
          <w:color w:val="000000" w:themeColor="text1"/>
          <w:sz w:val="24"/>
          <w:szCs w:val="24"/>
          <w:highlight w:val="black"/>
        </w:rPr>
        <w:t>………………………</w:t>
      </w:r>
      <w:r w:rsidRPr="00EE2586">
        <w:rPr>
          <w:rFonts w:ascii="Times New Roman" w:hAnsi="Times New Roman" w:cs="Times New Roman"/>
          <w:color w:val="000000" w:themeColor="text1"/>
          <w:sz w:val="24"/>
          <w:szCs w:val="24"/>
        </w:rPr>
        <w:t xml:space="preserve"> od 31. ožujka 2022., </w:t>
      </w:r>
      <w:r>
        <w:rPr>
          <w:rFonts w:ascii="Times New Roman" w:hAnsi="Times New Roman" w:cs="Times New Roman"/>
          <w:color w:val="000000" w:themeColor="text1"/>
          <w:sz w:val="24"/>
          <w:szCs w:val="24"/>
        </w:rPr>
        <w:t xml:space="preserve">KLASA: 220-01/22-02/387, URBROJ: 511-01-202-22-26, razvidno je da je ista od 15. siječnja 1991. do 12. kolovoza 2005. imala </w:t>
      </w:r>
      <w:r w:rsidR="00C92CB3">
        <w:rPr>
          <w:rFonts w:ascii="Times New Roman" w:hAnsi="Times New Roman" w:cs="Times New Roman"/>
          <w:color w:val="000000" w:themeColor="text1"/>
          <w:sz w:val="24"/>
          <w:szCs w:val="24"/>
        </w:rPr>
        <w:t>prijavljeno prebivalište u Puli, potom od 17. kolovoza 2005. do 18. prosinca 2008. u Zagrebu, od 31. prosinca 2008. do 23. veljače 2015. ponovno u Puli da bi od 23. veljače 2015. imala prijavljeno prebivalište u Zagrebu.</w:t>
      </w:r>
    </w:p>
    <w:p w14:paraId="7DF3F1EB" w14:textId="1294D31D" w:rsidR="00C92CB3" w:rsidRDefault="00C92CB3" w:rsidP="00B442B1">
      <w:pPr>
        <w:spacing w:after="0"/>
        <w:ind w:firstLine="708"/>
        <w:jc w:val="both"/>
        <w:rPr>
          <w:rFonts w:ascii="Times New Roman" w:hAnsi="Times New Roman" w:cs="Times New Roman"/>
          <w:color w:val="000000" w:themeColor="text1"/>
          <w:sz w:val="24"/>
          <w:szCs w:val="24"/>
        </w:rPr>
      </w:pPr>
    </w:p>
    <w:p w14:paraId="7273B40F" w14:textId="05C5DC50" w:rsidR="00C92CB3" w:rsidRDefault="00C92CB3"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 također dopisom</w:t>
      </w:r>
      <w:r w:rsidRPr="00C92CB3">
        <w:t xml:space="preserve"> </w:t>
      </w:r>
      <w:r w:rsidRPr="00C92CB3">
        <w:rPr>
          <w:rFonts w:ascii="Times New Roman" w:hAnsi="Times New Roman" w:cs="Times New Roman"/>
          <w:color w:val="000000" w:themeColor="text1"/>
          <w:sz w:val="24"/>
          <w:szCs w:val="24"/>
        </w:rPr>
        <w:t>Broj: 711-I-38</w:t>
      </w:r>
      <w:r>
        <w:rPr>
          <w:rFonts w:ascii="Times New Roman" w:hAnsi="Times New Roman" w:cs="Times New Roman"/>
          <w:color w:val="000000" w:themeColor="text1"/>
          <w:sz w:val="24"/>
          <w:szCs w:val="24"/>
        </w:rPr>
        <w:t>5</w:t>
      </w:r>
      <w:r w:rsidRPr="00C92CB3">
        <w:rPr>
          <w:rFonts w:ascii="Times New Roman" w:hAnsi="Times New Roman" w:cs="Times New Roman"/>
          <w:color w:val="000000" w:themeColor="text1"/>
          <w:sz w:val="24"/>
          <w:szCs w:val="24"/>
        </w:rPr>
        <w:t>-Pp-118/22-0</w:t>
      </w:r>
      <w:r>
        <w:rPr>
          <w:rFonts w:ascii="Times New Roman" w:hAnsi="Times New Roman" w:cs="Times New Roman"/>
          <w:color w:val="000000" w:themeColor="text1"/>
          <w:sz w:val="24"/>
          <w:szCs w:val="24"/>
        </w:rPr>
        <w:t>3</w:t>
      </w:r>
      <w:r w:rsidRPr="00C92CB3">
        <w:rPr>
          <w:rFonts w:ascii="Times New Roman" w:hAnsi="Times New Roman" w:cs="Times New Roman"/>
          <w:color w:val="000000" w:themeColor="text1"/>
          <w:sz w:val="24"/>
          <w:szCs w:val="24"/>
        </w:rPr>
        <w:t>-19 od 21. ožujka 2022. zatražilo od</w:t>
      </w:r>
      <w:r>
        <w:rPr>
          <w:rFonts w:ascii="Times New Roman" w:hAnsi="Times New Roman" w:cs="Times New Roman"/>
          <w:color w:val="000000" w:themeColor="text1"/>
          <w:sz w:val="24"/>
          <w:szCs w:val="24"/>
        </w:rPr>
        <w:t xml:space="preserve"> Hrvatskog sabora dostavu očitovanja jesu li obvezniku </w:t>
      </w:r>
      <w:proofErr w:type="spellStart"/>
      <w:r>
        <w:rPr>
          <w:rFonts w:ascii="Times New Roman" w:hAnsi="Times New Roman" w:cs="Times New Roman"/>
          <w:color w:val="000000" w:themeColor="text1"/>
          <w:sz w:val="24"/>
          <w:szCs w:val="24"/>
        </w:rPr>
        <w:t>Peđi</w:t>
      </w:r>
      <w:proofErr w:type="spellEnd"/>
      <w:r>
        <w:rPr>
          <w:rFonts w:ascii="Times New Roman" w:hAnsi="Times New Roman" w:cs="Times New Roman"/>
          <w:color w:val="000000" w:themeColor="text1"/>
          <w:sz w:val="24"/>
          <w:szCs w:val="24"/>
        </w:rPr>
        <w:t xml:space="preserve"> Grbinu, u razdoblju od 22. studenoga 2011. do dana upućivanja dopisa, uz plaću isplaćene i naknada za odvojeni život, naknada za smještaj i režije te naknada troškova putovanja do mjesta prebivališta kao i eventualne druge naknade te temeljem kojeg akta su isplate izvršene.</w:t>
      </w:r>
    </w:p>
    <w:p w14:paraId="12A190DA" w14:textId="5B3EBFFA" w:rsidR="00C92CB3" w:rsidRDefault="00C92CB3" w:rsidP="00B442B1">
      <w:pPr>
        <w:spacing w:after="0"/>
        <w:ind w:firstLine="708"/>
        <w:jc w:val="both"/>
        <w:rPr>
          <w:rFonts w:ascii="Times New Roman" w:hAnsi="Times New Roman" w:cs="Times New Roman"/>
          <w:color w:val="000000" w:themeColor="text1"/>
          <w:sz w:val="24"/>
          <w:szCs w:val="24"/>
        </w:rPr>
      </w:pPr>
    </w:p>
    <w:p w14:paraId="1157D049" w14:textId="18F63265" w:rsidR="00C92CB3" w:rsidRDefault="00C92CB3"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Hrvatski sabo</w:t>
      </w:r>
      <w:r w:rsidR="00AE778C">
        <w:rPr>
          <w:rFonts w:ascii="Times New Roman" w:hAnsi="Times New Roman" w:cs="Times New Roman"/>
          <w:color w:val="000000" w:themeColor="text1"/>
          <w:sz w:val="24"/>
          <w:szCs w:val="24"/>
        </w:rPr>
        <w:t>r je</w:t>
      </w:r>
      <w:r>
        <w:rPr>
          <w:rFonts w:ascii="Times New Roman" w:hAnsi="Times New Roman" w:cs="Times New Roman"/>
          <w:color w:val="000000" w:themeColor="text1"/>
          <w:sz w:val="24"/>
          <w:szCs w:val="24"/>
        </w:rPr>
        <w:t xml:space="preserve"> na spomenuto traženje odgovorio dopisom od </w:t>
      </w:r>
      <w:r w:rsidR="00AE778C">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travnja 2022., KLASA: </w:t>
      </w:r>
      <w:r w:rsidR="00AE778C">
        <w:rPr>
          <w:rFonts w:ascii="Times New Roman" w:hAnsi="Times New Roman" w:cs="Times New Roman"/>
          <w:color w:val="000000" w:themeColor="text1"/>
          <w:sz w:val="24"/>
          <w:szCs w:val="24"/>
        </w:rPr>
        <w:t>023</w:t>
      </w:r>
      <w:r>
        <w:rPr>
          <w:rFonts w:ascii="Times New Roman" w:hAnsi="Times New Roman" w:cs="Times New Roman"/>
          <w:color w:val="000000" w:themeColor="text1"/>
          <w:sz w:val="24"/>
          <w:szCs w:val="24"/>
        </w:rPr>
        <w:t>-0</w:t>
      </w:r>
      <w:r w:rsidR="00AE778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/22-0</w:t>
      </w:r>
      <w:r w:rsidR="00AE778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00AE778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URBROJ: </w:t>
      </w:r>
      <w:r w:rsidR="00AE778C">
        <w:rPr>
          <w:rFonts w:ascii="Times New Roman" w:hAnsi="Times New Roman" w:cs="Times New Roman"/>
          <w:color w:val="000000" w:themeColor="text1"/>
          <w:sz w:val="24"/>
          <w:szCs w:val="24"/>
        </w:rPr>
        <w:t>6541</w:t>
      </w:r>
      <w:r>
        <w:rPr>
          <w:rFonts w:ascii="Times New Roman" w:hAnsi="Times New Roman" w:cs="Times New Roman"/>
          <w:color w:val="000000" w:themeColor="text1"/>
          <w:sz w:val="24"/>
          <w:szCs w:val="24"/>
        </w:rPr>
        <w:t>-22-0</w:t>
      </w:r>
      <w:r w:rsidR="00AE778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AE778C">
        <w:rPr>
          <w:rFonts w:ascii="Times New Roman" w:hAnsi="Times New Roman" w:cs="Times New Roman"/>
          <w:color w:val="000000" w:themeColor="text1"/>
          <w:sz w:val="24"/>
          <w:szCs w:val="24"/>
        </w:rPr>
        <w:t>uz koji je dostavljen dopis</w:t>
      </w:r>
      <w:r w:rsidR="00AE778C" w:rsidRPr="00AE778C">
        <w:t xml:space="preserve"> </w:t>
      </w:r>
      <w:r w:rsidR="00AE778C" w:rsidRPr="00AE778C">
        <w:rPr>
          <w:rFonts w:ascii="Times New Roman" w:hAnsi="Times New Roman" w:cs="Times New Roman"/>
          <w:color w:val="000000" w:themeColor="text1"/>
          <w:sz w:val="24"/>
          <w:szCs w:val="24"/>
        </w:rPr>
        <w:t>Ureda za opće poslove Hrvatskoga sabora i Vlade Republike Hrvatske</w:t>
      </w:r>
      <w:r w:rsidR="00AE778C">
        <w:rPr>
          <w:rFonts w:ascii="Times New Roman" w:hAnsi="Times New Roman" w:cs="Times New Roman"/>
          <w:color w:val="000000" w:themeColor="text1"/>
          <w:sz w:val="24"/>
          <w:szCs w:val="24"/>
        </w:rPr>
        <w:t xml:space="preserve"> od 8. travnja 2022., KLASA: 121/02/22-02/03, URBROJ: 50403-05-1/09-22-02, </w:t>
      </w:r>
      <w:r>
        <w:rPr>
          <w:rFonts w:ascii="Times New Roman" w:hAnsi="Times New Roman" w:cs="Times New Roman"/>
          <w:color w:val="000000" w:themeColor="text1"/>
          <w:sz w:val="24"/>
          <w:szCs w:val="24"/>
        </w:rPr>
        <w:t>u kojem je nave</w:t>
      </w:r>
      <w:r w:rsidR="00AE778C">
        <w:rPr>
          <w:rFonts w:ascii="Times New Roman" w:hAnsi="Times New Roman" w:cs="Times New Roman"/>
          <w:color w:val="000000" w:themeColor="text1"/>
          <w:sz w:val="24"/>
          <w:szCs w:val="24"/>
        </w:rPr>
        <w:t>deno</w:t>
      </w:r>
      <w:r>
        <w:rPr>
          <w:rFonts w:ascii="Times New Roman" w:hAnsi="Times New Roman" w:cs="Times New Roman"/>
          <w:color w:val="000000" w:themeColor="text1"/>
          <w:sz w:val="24"/>
          <w:szCs w:val="24"/>
        </w:rPr>
        <w:t xml:space="preserve"> da je obvezniku </w:t>
      </w:r>
      <w:proofErr w:type="spellStart"/>
      <w:r>
        <w:rPr>
          <w:rFonts w:ascii="Times New Roman" w:hAnsi="Times New Roman" w:cs="Times New Roman"/>
          <w:color w:val="000000" w:themeColor="text1"/>
          <w:sz w:val="24"/>
          <w:szCs w:val="24"/>
        </w:rPr>
        <w:t>Peđi</w:t>
      </w:r>
      <w:proofErr w:type="spellEnd"/>
      <w:r>
        <w:rPr>
          <w:rFonts w:ascii="Times New Roman" w:hAnsi="Times New Roman" w:cs="Times New Roman"/>
          <w:color w:val="000000" w:themeColor="text1"/>
          <w:sz w:val="24"/>
          <w:szCs w:val="24"/>
        </w:rPr>
        <w:t xml:space="preserve"> Grbinu u traženom razdoblju </w:t>
      </w:r>
      <w:proofErr w:type="spellStart"/>
      <w:r>
        <w:rPr>
          <w:rFonts w:ascii="Times New Roman" w:hAnsi="Times New Roman" w:cs="Times New Roman"/>
          <w:color w:val="000000" w:themeColor="text1"/>
          <w:sz w:val="24"/>
          <w:szCs w:val="24"/>
        </w:rPr>
        <w:t>iplaćivana</w:t>
      </w:r>
      <w:proofErr w:type="spellEnd"/>
      <w:r>
        <w:rPr>
          <w:rFonts w:ascii="Times New Roman" w:hAnsi="Times New Roman" w:cs="Times New Roman"/>
          <w:color w:val="000000" w:themeColor="text1"/>
          <w:sz w:val="24"/>
          <w:szCs w:val="24"/>
        </w:rPr>
        <w:t xml:space="preserve"> naknada za odvojeni život temeljem Rješenja Odbora za izbor, imenovanja i upravne poslove Hrvatskoga sabora (KLASA: UP/I-121</w:t>
      </w:r>
      <w:r w:rsidR="00157A4C">
        <w:rPr>
          <w:rFonts w:ascii="Times New Roman" w:hAnsi="Times New Roman" w:cs="Times New Roman"/>
          <w:color w:val="000000" w:themeColor="text1"/>
          <w:sz w:val="24"/>
          <w:szCs w:val="24"/>
        </w:rPr>
        <w:t>-04/12-01/49, URBROJ: 6521-18-12-01 od 31. siječnja 2012</w:t>
      </w:r>
      <w:r w:rsidR="00157A4C" w:rsidRPr="00157A4C">
        <w:rPr>
          <w:rFonts w:ascii="Times New Roman" w:hAnsi="Times New Roman" w:cs="Times New Roman"/>
          <w:color w:val="000000" w:themeColor="text1"/>
          <w:sz w:val="24"/>
          <w:szCs w:val="24"/>
        </w:rPr>
        <w:t>., KLASA: UP/I-121-04/12-01/49, URBROJ: 6521-18-15-02 od 30. studenoga 2015.,</w:t>
      </w:r>
      <w:r w:rsidR="00157A4C" w:rsidRPr="00157A4C">
        <w:t xml:space="preserve"> </w:t>
      </w:r>
      <w:r w:rsidR="00157A4C" w:rsidRPr="00157A4C">
        <w:rPr>
          <w:rFonts w:ascii="Times New Roman" w:hAnsi="Times New Roman" w:cs="Times New Roman"/>
          <w:color w:val="000000" w:themeColor="text1"/>
          <w:sz w:val="24"/>
          <w:szCs w:val="24"/>
        </w:rPr>
        <w:t>KLASA: UP/I-121-04/16-01/06, URBROJ: 6521-18-16-01 od 15. veljače 2016., KLASA: UP/I-121-04/16-01/06, URBROJ: 6521-18-16-02 od 31. svibnja 2016.,</w:t>
      </w:r>
      <w:r w:rsidR="00157A4C" w:rsidRPr="00157A4C">
        <w:t xml:space="preserve"> </w:t>
      </w:r>
      <w:r w:rsidR="00157A4C" w:rsidRPr="00157A4C">
        <w:rPr>
          <w:rFonts w:ascii="Times New Roman" w:hAnsi="Times New Roman" w:cs="Times New Roman"/>
          <w:color w:val="000000" w:themeColor="text1"/>
          <w:sz w:val="24"/>
          <w:szCs w:val="24"/>
        </w:rPr>
        <w:t>KLASA: UP/I-121-04/16-03/59, URBROJ: 6521-18-16-01 od 14. studenoga 2016.,</w:t>
      </w:r>
      <w:r w:rsidR="00157A4C" w:rsidRPr="00157A4C">
        <w:t xml:space="preserve"> </w:t>
      </w:r>
      <w:r w:rsidR="00157A4C" w:rsidRPr="00157A4C">
        <w:rPr>
          <w:rFonts w:ascii="Times New Roman" w:hAnsi="Times New Roman" w:cs="Times New Roman"/>
          <w:color w:val="000000" w:themeColor="text1"/>
          <w:sz w:val="24"/>
          <w:szCs w:val="24"/>
        </w:rPr>
        <w:t>KLASA: UP/I-121-04/</w:t>
      </w:r>
      <w:r w:rsidR="00157A4C">
        <w:rPr>
          <w:rFonts w:ascii="Times New Roman" w:hAnsi="Times New Roman" w:cs="Times New Roman"/>
          <w:color w:val="000000" w:themeColor="text1"/>
          <w:sz w:val="24"/>
          <w:szCs w:val="24"/>
        </w:rPr>
        <w:t>20</w:t>
      </w:r>
      <w:r w:rsidR="00157A4C" w:rsidRPr="00157A4C">
        <w:rPr>
          <w:rFonts w:ascii="Times New Roman" w:hAnsi="Times New Roman" w:cs="Times New Roman"/>
          <w:color w:val="000000" w:themeColor="text1"/>
          <w:sz w:val="24"/>
          <w:szCs w:val="24"/>
        </w:rPr>
        <w:t>-0</w:t>
      </w:r>
      <w:r w:rsidR="00157A4C">
        <w:rPr>
          <w:rFonts w:ascii="Times New Roman" w:hAnsi="Times New Roman" w:cs="Times New Roman"/>
          <w:color w:val="000000" w:themeColor="text1"/>
          <w:sz w:val="24"/>
          <w:szCs w:val="24"/>
        </w:rPr>
        <w:t>1</w:t>
      </w:r>
      <w:r w:rsidR="00157A4C" w:rsidRPr="00157A4C">
        <w:rPr>
          <w:rFonts w:ascii="Times New Roman" w:hAnsi="Times New Roman" w:cs="Times New Roman"/>
          <w:color w:val="000000" w:themeColor="text1"/>
          <w:sz w:val="24"/>
          <w:szCs w:val="24"/>
        </w:rPr>
        <w:t>/5</w:t>
      </w:r>
      <w:r w:rsidR="00157A4C">
        <w:rPr>
          <w:rFonts w:ascii="Times New Roman" w:hAnsi="Times New Roman" w:cs="Times New Roman"/>
          <w:color w:val="000000" w:themeColor="text1"/>
          <w:sz w:val="24"/>
          <w:szCs w:val="24"/>
        </w:rPr>
        <w:t>0</w:t>
      </w:r>
      <w:r w:rsidR="00157A4C" w:rsidRPr="00157A4C">
        <w:rPr>
          <w:rFonts w:ascii="Times New Roman" w:hAnsi="Times New Roman" w:cs="Times New Roman"/>
          <w:color w:val="000000" w:themeColor="text1"/>
          <w:sz w:val="24"/>
          <w:szCs w:val="24"/>
        </w:rPr>
        <w:t>, URBROJ: 6521-18-</w:t>
      </w:r>
      <w:r w:rsidR="00157A4C">
        <w:rPr>
          <w:rFonts w:ascii="Times New Roman" w:hAnsi="Times New Roman" w:cs="Times New Roman"/>
          <w:color w:val="000000" w:themeColor="text1"/>
          <w:sz w:val="24"/>
          <w:szCs w:val="24"/>
        </w:rPr>
        <w:t>20</w:t>
      </w:r>
      <w:r w:rsidR="00157A4C" w:rsidRPr="00157A4C">
        <w:rPr>
          <w:rFonts w:ascii="Times New Roman" w:hAnsi="Times New Roman" w:cs="Times New Roman"/>
          <w:color w:val="000000" w:themeColor="text1"/>
          <w:sz w:val="24"/>
          <w:szCs w:val="24"/>
        </w:rPr>
        <w:t xml:space="preserve">-01 od </w:t>
      </w:r>
      <w:r w:rsidR="00157A4C">
        <w:rPr>
          <w:rFonts w:ascii="Times New Roman" w:hAnsi="Times New Roman" w:cs="Times New Roman"/>
          <w:color w:val="000000" w:themeColor="text1"/>
          <w:sz w:val="24"/>
          <w:szCs w:val="24"/>
        </w:rPr>
        <w:t>22</w:t>
      </w:r>
      <w:r w:rsidR="00157A4C" w:rsidRPr="00157A4C">
        <w:rPr>
          <w:rFonts w:ascii="Times New Roman" w:hAnsi="Times New Roman" w:cs="Times New Roman"/>
          <w:color w:val="000000" w:themeColor="text1"/>
          <w:sz w:val="24"/>
          <w:szCs w:val="24"/>
        </w:rPr>
        <w:t xml:space="preserve">. </w:t>
      </w:r>
      <w:r w:rsidR="00157A4C">
        <w:rPr>
          <w:rFonts w:ascii="Times New Roman" w:hAnsi="Times New Roman" w:cs="Times New Roman"/>
          <w:color w:val="000000" w:themeColor="text1"/>
          <w:sz w:val="24"/>
          <w:szCs w:val="24"/>
        </w:rPr>
        <w:t>rujna</w:t>
      </w:r>
      <w:r w:rsidR="00157A4C" w:rsidRPr="00157A4C">
        <w:rPr>
          <w:rFonts w:ascii="Times New Roman" w:hAnsi="Times New Roman" w:cs="Times New Roman"/>
          <w:color w:val="000000" w:themeColor="text1"/>
          <w:sz w:val="24"/>
          <w:szCs w:val="24"/>
        </w:rPr>
        <w:t xml:space="preserve"> 20</w:t>
      </w:r>
      <w:r w:rsidR="00157A4C">
        <w:rPr>
          <w:rFonts w:ascii="Times New Roman" w:hAnsi="Times New Roman" w:cs="Times New Roman"/>
          <w:color w:val="000000" w:themeColor="text1"/>
          <w:sz w:val="24"/>
          <w:szCs w:val="24"/>
        </w:rPr>
        <w:t>20</w:t>
      </w:r>
      <w:r w:rsidR="00157A4C" w:rsidRPr="00157A4C">
        <w:rPr>
          <w:rFonts w:ascii="Times New Roman" w:hAnsi="Times New Roman" w:cs="Times New Roman"/>
          <w:color w:val="000000" w:themeColor="text1"/>
          <w:sz w:val="24"/>
          <w:szCs w:val="24"/>
        </w:rPr>
        <w:t>.</w:t>
      </w:r>
      <w:r w:rsidR="00157A4C">
        <w:rPr>
          <w:rFonts w:ascii="Times New Roman" w:hAnsi="Times New Roman" w:cs="Times New Roman"/>
          <w:color w:val="000000" w:themeColor="text1"/>
          <w:sz w:val="24"/>
          <w:szCs w:val="24"/>
        </w:rPr>
        <w:t xml:space="preserve"> i</w:t>
      </w:r>
      <w:r w:rsidR="00157A4C" w:rsidRPr="00157A4C">
        <w:t xml:space="preserve"> </w:t>
      </w:r>
      <w:r w:rsidR="00157A4C" w:rsidRPr="00157A4C">
        <w:rPr>
          <w:rFonts w:ascii="Times New Roman" w:hAnsi="Times New Roman" w:cs="Times New Roman"/>
          <w:color w:val="000000" w:themeColor="text1"/>
          <w:sz w:val="24"/>
          <w:szCs w:val="24"/>
        </w:rPr>
        <w:t>KLASA:</w:t>
      </w:r>
      <w:r w:rsidR="00157A4C">
        <w:rPr>
          <w:rFonts w:ascii="Times New Roman" w:hAnsi="Times New Roman" w:cs="Times New Roman"/>
          <w:color w:val="000000" w:themeColor="text1"/>
          <w:sz w:val="24"/>
          <w:szCs w:val="24"/>
        </w:rPr>
        <w:t xml:space="preserve"> </w:t>
      </w:r>
      <w:r w:rsidR="00157A4C" w:rsidRPr="00157A4C">
        <w:rPr>
          <w:rFonts w:ascii="Times New Roman" w:hAnsi="Times New Roman" w:cs="Times New Roman"/>
          <w:color w:val="000000" w:themeColor="text1"/>
          <w:sz w:val="24"/>
          <w:szCs w:val="24"/>
        </w:rPr>
        <w:t>UP/I-121-04/20-01/50, URBROJ: 6521-18-2</w:t>
      </w:r>
      <w:r w:rsidR="00157A4C">
        <w:rPr>
          <w:rFonts w:ascii="Times New Roman" w:hAnsi="Times New Roman" w:cs="Times New Roman"/>
          <w:color w:val="000000" w:themeColor="text1"/>
          <w:sz w:val="24"/>
          <w:szCs w:val="24"/>
        </w:rPr>
        <w:t>2</w:t>
      </w:r>
      <w:r w:rsidR="00157A4C" w:rsidRPr="00157A4C">
        <w:rPr>
          <w:rFonts w:ascii="Times New Roman" w:hAnsi="Times New Roman" w:cs="Times New Roman"/>
          <w:color w:val="000000" w:themeColor="text1"/>
          <w:sz w:val="24"/>
          <w:szCs w:val="24"/>
        </w:rPr>
        <w:t>-0</w:t>
      </w:r>
      <w:r w:rsidR="00157A4C">
        <w:rPr>
          <w:rFonts w:ascii="Times New Roman" w:hAnsi="Times New Roman" w:cs="Times New Roman"/>
          <w:color w:val="000000" w:themeColor="text1"/>
          <w:sz w:val="24"/>
          <w:szCs w:val="24"/>
        </w:rPr>
        <w:t>3</w:t>
      </w:r>
      <w:r w:rsidR="00157A4C" w:rsidRPr="00157A4C">
        <w:rPr>
          <w:rFonts w:ascii="Times New Roman" w:hAnsi="Times New Roman" w:cs="Times New Roman"/>
          <w:color w:val="000000" w:themeColor="text1"/>
          <w:sz w:val="24"/>
          <w:szCs w:val="24"/>
        </w:rPr>
        <w:t xml:space="preserve"> od </w:t>
      </w:r>
      <w:r w:rsidR="00157A4C">
        <w:rPr>
          <w:rFonts w:ascii="Times New Roman" w:hAnsi="Times New Roman" w:cs="Times New Roman"/>
          <w:color w:val="000000" w:themeColor="text1"/>
          <w:sz w:val="24"/>
          <w:szCs w:val="24"/>
        </w:rPr>
        <w:t>18</w:t>
      </w:r>
      <w:r w:rsidR="00157A4C" w:rsidRPr="00157A4C">
        <w:rPr>
          <w:rFonts w:ascii="Times New Roman" w:hAnsi="Times New Roman" w:cs="Times New Roman"/>
          <w:color w:val="000000" w:themeColor="text1"/>
          <w:sz w:val="24"/>
          <w:szCs w:val="24"/>
        </w:rPr>
        <w:t xml:space="preserve">. </w:t>
      </w:r>
      <w:r w:rsidR="00157A4C">
        <w:rPr>
          <w:rFonts w:ascii="Times New Roman" w:hAnsi="Times New Roman" w:cs="Times New Roman"/>
          <w:color w:val="000000" w:themeColor="text1"/>
          <w:sz w:val="24"/>
          <w:szCs w:val="24"/>
        </w:rPr>
        <w:t>siječnja</w:t>
      </w:r>
      <w:r w:rsidR="00157A4C" w:rsidRPr="00157A4C">
        <w:rPr>
          <w:rFonts w:ascii="Times New Roman" w:hAnsi="Times New Roman" w:cs="Times New Roman"/>
          <w:color w:val="000000" w:themeColor="text1"/>
          <w:sz w:val="24"/>
          <w:szCs w:val="24"/>
        </w:rPr>
        <w:t xml:space="preserve"> 202</w:t>
      </w:r>
      <w:r w:rsidR="00157A4C">
        <w:rPr>
          <w:rFonts w:ascii="Times New Roman" w:hAnsi="Times New Roman" w:cs="Times New Roman"/>
          <w:color w:val="000000" w:themeColor="text1"/>
          <w:sz w:val="24"/>
          <w:szCs w:val="24"/>
        </w:rPr>
        <w:t>2</w:t>
      </w:r>
      <w:r w:rsidR="00157A4C" w:rsidRPr="00157A4C">
        <w:rPr>
          <w:rFonts w:ascii="Times New Roman" w:hAnsi="Times New Roman" w:cs="Times New Roman"/>
          <w:color w:val="000000" w:themeColor="text1"/>
          <w:sz w:val="24"/>
          <w:szCs w:val="24"/>
        </w:rPr>
        <w:t>.</w:t>
      </w:r>
      <w:r w:rsidR="00157A4C">
        <w:rPr>
          <w:rFonts w:ascii="Times New Roman" w:hAnsi="Times New Roman" w:cs="Times New Roman"/>
          <w:color w:val="000000" w:themeColor="text1"/>
          <w:sz w:val="24"/>
          <w:szCs w:val="24"/>
        </w:rPr>
        <w:t>).</w:t>
      </w:r>
    </w:p>
    <w:p w14:paraId="1EB54A67" w14:textId="2BF40A11" w:rsidR="00157A4C" w:rsidRDefault="00157A4C" w:rsidP="00B442B1">
      <w:pPr>
        <w:spacing w:after="0"/>
        <w:ind w:firstLine="708"/>
        <w:jc w:val="both"/>
        <w:rPr>
          <w:rFonts w:ascii="Times New Roman" w:hAnsi="Times New Roman" w:cs="Times New Roman"/>
          <w:color w:val="000000" w:themeColor="text1"/>
          <w:sz w:val="24"/>
          <w:szCs w:val="24"/>
        </w:rPr>
      </w:pPr>
    </w:p>
    <w:p w14:paraId="4C32EDF0" w14:textId="71DAFDC8" w:rsidR="00157A4C" w:rsidRDefault="00157A4C" w:rsidP="00B442B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 navedenih Rješenja</w:t>
      </w:r>
      <w:r w:rsidR="003C751B">
        <w:rPr>
          <w:rFonts w:ascii="Times New Roman" w:hAnsi="Times New Roman" w:cs="Times New Roman"/>
          <w:color w:val="000000" w:themeColor="text1"/>
          <w:sz w:val="24"/>
          <w:szCs w:val="24"/>
        </w:rPr>
        <w:t>, čije su preslike dostavljene uz očitovanje Hrvatskog sabora</w:t>
      </w:r>
      <w:r w:rsidR="00AE77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razvidno je da je obvezniku </w:t>
      </w:r>
      <w:proofErr w:type="spellStart"/>
      <w:r>
        <w:rPr>
          <w:rFonts w:ascii="Times New Roman" w:hAnsi="Times New Roman" w:cs="Times New Roman"/>
          <w:color w:val="000000" w:themeColor="text1"/>
          <w:sz w:val="24"/>
          <w:szCs w:val="24"/>
        </w:rPr>
        <w:t>Peđi</w:t>
      </w:r>
      <w:proofErr w:type="spellEnd"/>
      <w:r>
        <w:rPr>
          <w:rFonts w:ascii="Times New Roman" w:hAnsi="Times New Roman" w:cs="Times New Roman"/>
          <w:color w:val="000000" w:themeColor="text1"/>
          <w:sz w:val="24"/>
          <w:szCs w:val="24"/>
        </w:rPr>
        <w:t xml:space="preserve"> Grbinu</w:t>
      </w:r>
      <w:r w:rsidR="001A6D3D">
        <w:rPr>
          <w:rFonts w:ascii="Times New Roman" w:hAnsi="Times New Roman" w:cs="Times New Roman"/>
          <w:color w:val="000000" w:themeColor="text1"/>
          <w:sz w:val="24"/>
          <w:szCs w:val="24"/>
        </w:rPr>
        <w:t xml:space="preserve"> priznato pravo na primanje naknade za odvojeni život od 22. prosinca 2011. u iznosu od 1.000,00 kuna mjesečno te da je istom utvrđen prestanak navedenog prava s danom 30. studenoga 2015. da bi mu potom isto pravo ponovno bilo priznato od 28. prosinca 2015. u istom iznosu.</w:t>
      </w:r>
      <w:r w:rsidR="003C751B">
        <w:rPr>
          <w:rFonts w:ascii="Times New Roman" w:hAnsi="Times New Roman" w:cs="Times New Roman"/>
          <w:color w:val="000000" w:themeColor="text1"/>
          <w:sz w:val="24"/>
          <w:szCs w:val="24"/>
        </w:rPr>
        <w:t xml:space="preserve"> Rješenjem od 31. svibnja 2016. utvrđeno je da se prethodno utvrđena naknada za odvojeni život ne isplaćuje u vremenu od 15. srpnja do 15. rujna i od 15. prosinca do 15. siječnja tekuće godine te u razdoblju od raspuštanja do konstituiranja novog saziva Hrvatskoga sabora, a na isti način je obvezniku priznata naknada od 14. listopada 2016. Rješenjem od 14. studenoga 2016. te od 15. rujna 2020. Rješenjem od 22. rujna 2020. Naposljetku, obvezniku je Rješenjem od 18. siječnja 2022. utvrđen prestanak prava na naknadu za odvojeni život s danom 12. siječnja 2022. na osobni zahtjev.</w:t>
      </w:r>
    </w:p>
    <w:p w14:paraId="24129FA9" w14:textId="7983ECDC" w:rsidR="003C751B" w:rsidRDefault="003C751B" w:rsidP="00B442B1">
      <w:pPr>
        <w:spacing w:after="0"/>
        <w:ind w:firstLine="708"/>
        <w:jc w:val="both"/>
        <w:rPr>
          <w:rFonts w:ascii="Times New Roman" w:hAnsi="Times New Roman" w:cs="Times New Roman"/>
          <w:color w:val="000000" w:themeColor="text1"/>
          <w:sz w:val="24"/>
          <w:szCs w:val="24"/>
        </w:rPr>
      </w:pPr>
    </w:p>
    <w:p w14:paraId="6C0E4552" w14:textId="187FC532" w:rsidR="00C56E8B" w:rsidRDefault="003C751B" w:rsidP="00C56E8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 očitovanje Hrvatskog sabora</w:t>
      </w:r>
      <w:r w:rsidR="00AE77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dostavljene su i preslike</w:t>
      </w:r>
      <w:r w:rsidR="00C56E8B">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govora o najmu stana </w:t>
      </w:r>
      <w:r w:rsidR="00C56E8B">
        <w:rPr>
          <w:rFonts w:ascii="Times New Roman" w:hAnsi="Times New Roman" w:cs="Times New Roman"/>
          <w:color w:val="000000" w:themeColor="text1"/>
          <w:sz w:val="24"/>
          <w:szCs w:val="24"/>
        </w:rPr>
        <w:t>(KLASA: 371-01/12-01/44, URBROJ: 6544-3-12-01 od 16. siječnja 2012.</w:t>
      </w:r>
      <w:r w:rsidR="00C56E8B" w:rsidRPr="00AE3D2F">
        <w:rPr>
          <w:rFonts w:ascii="Times New Roman" w:hAnsi="Times New Roman" w:cs="Times New Roman"/>
          <w:color w:val="000000" w:themeColor="text1"/>
          <w:sz w:val="24"/>
          <w:szCs w:val="24"/>
        </w:rPr>
        <w:t>, KLASA: 371-01/13-01/03, URBROJ: 6544-3-13-01 od 18. travnja 2013., KLASA: 371-01/13-01/18, URBROJ: 6544-3-13-01 od 24. rujna 2013., KLASA: 371-01/15-01/30, URBROJ: 6544-3-15-01 od 7. prosinca 2015.,</w:t>
      </w:r>
      <w:r w:rsidR="00C56E8B" w:rsidRPr="00AE3D2F">
        <w:t xml:space="preserve"> </w:t>
      </w:r>
      <w:r w:rsidR="00C56E8B" w:rsidRPr="00AE3D2F">
        <w:rPr>
          <w:rFonts w:ascii="Times New Roman" w:hAnsi="Times New Roman" w:cs="Times New Roman"/>
          <w:color w:val="000000" w:themeColor="text1"/>
          <w:sz w:val="24"/>
          <w:szCs w:val="24"/>
        </w:rPr>
        <w:t>KLASA: 371-01/16-01/16, URBROJ: 6544-3-16-01 od 15. siječnja 2016.,</w:t>
      </w:r>
      <w:r w:rsidR="00C56E8B" w:rsidRPr="00AE3D2F">
        <w:t xml:space="preserve"> </w:t>
      </w:r>
      <w:r w:rsidR="00C56E8B" w:rsidRPr="00AE3D2F">
        <w:rPr>
          <w:rFonts w:ascii="Times New Roman" w:hAnsi="Times New Roman" w:cs="Times New Roman"/>
          <w:color w:val="000000" w:themeColor="text1"/>
          <w:sz w:val="24"/>
          <w:szCs w:val="24"/>
        </w:rPr>
        <w:t>KLASA: 371-01/16-01/99, URBROJ: 6544-3-16-01 od 24. listopada 2016.,</w:t>
      </w:r>
      <w:r w:rsidR="00C56E8B" w:rsidRPr="00AE3D2F">
        <w:t xml:space="preserve"> </w:t>
      </w:r>
      <w:r w:rsidR="00C56E8B" w:rsidRPr="00AE3D2F">
        <w:rPr>
          <w:rFonts w:ascii="Times New Roman" w:hAnsi="Times New Roman" w:cs="Times New Roman"/>
          <w:color w:val="000000" w:themeColor="text1"/>
          <w:sz w:val="24"/>
          <w:szCs w:val="24"/>
        </w:rPr>
        <w:t>KLASA: 371-01/20-01/78, URBROJ: 6544-3-20-01 od 9. listopada 2020.,</w:t>
      </w:r>
      <w:r w:rsidR="00C56E8B" w:rsidRPr="00AE3D2F">
        <w:t xml:space="preserve"> </w:t>
      </w:r>
      <w:r w:rsidR="00C56E8B" w:rsidRPr="00AE3D2F">
        <w:rPr>
          <w:rFonts w:ascii="Times New Roman" w:hAnsi="Times New Roman" w:cs="Times New Roman"/>
          <w:color w:val="000000" w:themeColor="text1"/>
          <w:sz w:val="24"/>
          <w:szCs w:val="24"/>
        </w:rPr>
        <w:t>KLASA: 371-01</w:t>
      </w:r>
      <w:r w:rsidR="00BA20FC" w:rsidRPr="00AE3D2F">
        <w:rPr>
          <w:rFonts w:ascii="Times New Roman" w:hAnsi="Times New Roman" w:cs="Times New Roman"/>
          <w:color w:val="000000" w:themeColor="text1"/>
          <w:sz w:val="24"/>
          <w:szCs w:val="24"/>
        </w:rPr>
        <w:t>/21</w:t>
      </w:r>
      <w:r w:rsidR="00C56E8B" w:rsidRPr="00AE3D2F">
        <w:rPr>
          <w:rFonts w:ascii="Times New Roman" w:hAnsi="Times New Roman" w:cs="Times New Roman"/>
          <w:color w:val="000000" w:themeColor="text1"/>
          <w:sz w:val="24"/>
          <w:szCs w:val="24"/>
        </w:rPr>
        <w:t>-01/</w:t>
      </w:r>
      <w:r w:rsidR="00BA20FC" w:rsidRPr="00AE3D2F">
        <w:rPr>
          <w:rFonts w:ascii="Times New Roman" w:hAnsi="Times New Roman" w:cs="Times New Roman"/>
          <w:color w:val="000000" w:themeColor="text1"/>
          <w:sz w:val="24"/>
          <w:szCs w:val="24"/>
        </w:rPr>
        <w:t>11</w:t>
      </w:r>
      <w:r w:rsidR="00C56E8B" w:rsidRPr="00AE3D2F">
        <w:rPr>
          <w:rFonts w:ascii="Times New Roman" w:hAnsi="Times New Roman" w:cs="Times New Roman"/>
          <w:color w:val="000000" w:themeColor="text1"/>
          <w:sz w:val="24"/>
          <w:szCs w:val="24"/>
        </w:rPr>
        <w:t>, URBROJ: 6544-3-</w:t>
      </w:r>
      <w:r w:rsidR="00BA20FC" w:rsidRPr="00AE3D2F">
        <w:rPr>
          <w:rFonts w:ascii="Times New Roman" w:hAnsi="Times New Roman" w:cs="Times New Roman"/>
          <w:color w:val="000000" w:themeColor="text1"/>
          <w:sz w:val="24"/>
          <w:szCs w:val="24"/>
        </w:rPr>
        <w:t>21</w:t>
      </w:r>
      <w:r w:rsidR="00C56E8B" w:rsidRPr="00AE3D2F">
        <w:rPr>
          <w:rFonts w:ascii="Times New Roman" w:hAnsi="Times New Roman" w:cs="Times New Roman"/>
          <w:color w:val="000000" w:themeColor="text1"/>
          <w:sz w:val="24"/>
          <w:szCs w:val="24"/>
        </w:rPr>
        <w:t>-</w:t>
      </w:r>
      <w:r w:rsidR="00BA20FC" w:rsidRPr="00AE3D2F">
        <w:rPr>
          <w:rFonts w:ascii="Times New Roman" w:hAnsi="Times New Roman" w:cs="Times New Roman"/>
          <w:color w:val="000000" w:themeColor="text1"/>
          <w:sz w:val="24"/>
          <w:szCs w:val="24"/>
        </w:rPr>
        <w:t>2</w:t>
      </w:r>
      <w:r w:rsidR="00C56E8B" w:rsidRPr="00AE3D2F">
        <w:rPr>
          <w:rFonts w:ascii="Times New Roman" w:hAnsi="Times New Roman" w:cs="Times New Roman"/>
          <w:color w:val="000000" w:themeColor="text1"/>
          <w:sz w:val="24"/>
          <w:szCs w:val="24"/>
        </w:rPr>
        <w:t xml:space="preserve"> od 1</w:t>
      </w:r>
      <w:r w:rsidR="00BA20FC" w:rsidRPr="00AE3D2F">
        <w:rPr>
          <w:rFonts w:ascii="Times New Roman" w:hAnsi="Times New Roman" w:cs="Times New Roman"/>
          <w:color w:val="000000" w:themeColor="text1"/>
          <w:sz w:val="24"/>
          <w:szCs w:val="24"/>
        </w:rPr>
        <w:t>7</w:t>
      </w:r>
      <w:r w:rsidR="00C56E8B" w:rsidRPr="00AE3D2F">
        <w:rPr>
          <w:rFonts w:ascii="Times New Roman" w:hAnsi="Times New Roman" w:cs="Times New Roman"/>
          <w:color w:val="000000" w:themeColor="text1"/>
          <w:sz w:val="24"/>
          <w:szCs w:val="24"/>
        </w:rPr>
        <w:t xml:space="preserve">. </w:t>
      </w:r>
      <w:r w:rsidR="00BA20FC" w:rsidRPr="00AE3D2F">
        <w:rPr>
          <w:rFonts w:ascii="Times New Roman" w:hAnsi="Times New Roman" w:cs="Times New Roman"/>
          <w:color w:val="000000" w:themeColor="text1"/>
          <w:sz w:val="24"/>
          <w:szCs w:val="24"/>
        </w:rPr>
        <w:t>ožujka</w:t>
      </w:r>
      <w:r w:rsidR="00C56E8B" w:rsidRPr="00AE3D2F">
        <w:rPr>
          <w:rFonts w:ascii="Times New Roman" w:hAnsi="Times New Roman" w:cs="Times New Roman"/>
          <w:color w:val="000000" w:themeColor="text1"/>
          <w:sz w:val="24"/>
          <w:szCs w:val="24"/>
        </w:rPr>
        <w:t xml:space="preserve"> 20</w:t>
      </w:r>
      <w:r w:rsidR="00BA20FC" w:rsidRPr="00AE3D2F">
        <w:rPr>
          <w:rFonts w:ascii="Times New Roman" w:hAnsi="Times New Roman" w:cs="Times New Roman"/>
          <w:color w:val="000000" w:themeColor="text1"/>
          <w:sz w:val="24"/>
          <w:szCs w:val="24"/>
        </w:rPr>
        <w:t>21</w:t>
      </w:r>
      <w:r w:rsidR="00C56E8B" w:rsidRPr="00AE3D2F">
        <w:rPr>
          <w:rFonts w:ascii="Times New Roman" w:hAnsi="Times New Roman" w:cs="Times New Roman"/>
          <w:color w:val="000000" w:themeColor="text1"/>
          <w:sz w:val="24"/>
          <w:szCs w:val="24"/>
        </w:rPr>
        <w:t>.).</w:t>
      </w:r>
    </w:p>
    <w:p w14:paraId="3C531D97" w14:textId="075D06C7" w:rsidR="00BA20FC" w:rsidRPr="00C56E8B" w:rsidRDefault="00BA20FC" w:rsidP="00C56E8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 navedenih ugovora o najmu stana razvidno je da se radi o trostranim ugovorima </w:t>
      </w:r>
      <w:r w:rsidR="00AE778C">
        <w:rPr>
          <w:rFonts w:ascii="Times New Roman" w:hAnsi="Times New Roman" w:cs="Times New Roman"/>
          <w:color w:val="000000" w:themeColor="text1"/>
          <w:sz w:val="24"/>
          <w:szCs w:val="24"/>
        </w:rPr>
        <w:t xml:space="preserve">na određeno vrijeme </w:t>
      </w:r>
      <w:r>
        <w:rPr>
          <w:rFonts w:ascii="Times New Roman" w:hAnsi="Times New Roman" w:cs="Times New Roman"/>
          <w:color w:val="000000" w:themeColor="text1"/>
          <w:sz w:val="24"/>
          <w:szCs w:val="24"/>
        </w:rPr>
        <w:t xml:space="preserve">koji su sklopljeni između fizičkih osoba kao najmodavaca, Hrvatskog sabora, zastupanog po tajniku Hrvatskoga sabora, kao najmoprimca, i </w:t>
      </w:r>
      <w:proofErr w:type="spellStart"/>
      <w:r>
        <w:rPr>
          <w:rFonts w:ascii="Times New Roman" w:hAnsi="Times New Roman" w:cs="Times New Roman"/>
          <w:color w:val="000000" w:themeColor="text1"/>
          <w:sz w:val="24"/>
          <w:szCs w:val="24"/>
        </w:rPr>
        <w:t>Peđe</w:t>
      </w:r>
      <w:proofErr w:type="spellEnd"/>
      <w:r>
        <w:rPr>
          <w:rFonts w:ascii="Times New Roman" w:hAnsi="Times New Roman" w:cs="Times New Roman"/>
          <w:color w:val="000000" w:themeColor="text1"/>
          <w:sz w:val="24"/>
          <w:szCs w:val="24"/>
        </w:rPr>
        <w:t xml:space="preserve"> Grbina kao korisnika stana. Predmet navedenih ugovora je najam stana u Zagrebu radi stanovanja </w:t>
      </w:r>
      <w:proofErr w:type="spellStart"/>
      <w:r>
        <w:rPr>
          <w:rFonts w:ascii="Times New Roman" w:hAnsi="Times New Roman" w:cs="Times New Roman"/>
          <w:color w:val="000000" w:themeColor="text1"/>
          <w:sz w:val="24"/>
          <w:szCs w:val="24"/>
        </w:rPr>
        <w:t>Peđe</w:t>
      </w:r>
      <w:proofErr w:type="spellEnd"/>
      <w:r>
        <w:rPr>
          <w:rFonts w:ascii="Times New Roman" w:hAnsi="Times New Roman" w:cs="Times New Roman"/>
          <w:color w:val="000000" w:themeColor="text1"/>
          <w:sz w:val="24"/>
          <w:szCs w:val="24"/>
        </w:rPr>
        <w:t xml:space="preserve"> Grbina, zastupnika u Hrvatskom saboru, </w:t>
      </w:r>
      <w:r w:rsidR="00AE3D2F">
        <w:rPr>
          <w:rFonts w:ascii="Times New Roman" w:hAnsi="Times New Roman" w:cs="Times New Roman"/>
          <w:color w:val="000000" w:themeColor="text1"/>
          <w:sz w:val="24"/>
          <w:szCs w:val="24"/>
        </w:rPr>
        <w:t>te je istima ugovorena</w:t>
      </w:r>
      <w:r>
        <w:rPr>
          <w:rFonts w:ascii="Times New Roman" w:hAnsi="Times New Roman" w:cs="Times New Roman"/>
          <w:color w:val="000000" w:themeColor="text1"/>
          <w:sz w:val="24"/>
          <w:szCs w:val="24"/>
        </w:rPr>
        <w:t xml:space="preserve"> mjesečn</w:t>
      </w:r>
      <w:r w:rsidR="00AE3D2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najamnin</w:t>
      </w:r>
      <w:r w:rsidR="00AE3D2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 iznosu od 2.500,00 kuna neto</w:t>
      </w:r>
      <w:r w:rsidR="00AE3D2F">
        <w:rPr>
          <w:rFonts w:ascii="Times New Roman" w:hAnsi="Times New Roman" w:cs="Times New Roman"/>
          <w:color w:val="000000" w:themeColor="text1"/>
          <w:sz w:val="24"/>
          <w:szCs w:val="24"/>
        </w:rPr>
        <w:t xml:space="preserve"> koju, uz porez i prirez za najam stana, plaća najmoprimac dok korisnik stana plaća režijske troškove.</w:t>
      </w:r>
    </w:p>
    <w:p w14:paraId="21CFF715" w14:textId="0F68BEA3" w:rsidR="00C56E8B" w:rsidRDefault="00BD56A9"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spomenutom</w:t>
      </w:r>
      <w:bookmarkStart w:id="1" w:name="_Hlk137628862"/>
      <w:r w:rsidR="00AE778C">
        <w:rPr>
          <w:rFonts w:ascii="Times New Roman" w:hAnsi="Times New Roman" w:cs="Times New Roman"/>
          <w:color w:val="000000" w:themeColor="text1"/>
          <w:sz w:val="24"/>
          <w:szCs w:val="24"/>
        </w:rPr>
        <w:t xml:space="preserve"> dopisu </w:t>
      </w:r>
      <w:r w:rsidRPr="003C751B">
        <w:rPr>
          <w:rFonts w:ascii="Times New Roman" w:hAnsi="Times New Roman" w:cs="Times New Roman"/>
          <w:color w:val="000000" w:themeColor="text1"/>
          <w:sz w:val="24"/>
          <w:szCs w:val="24"/>
        </w:rPr>
        <w:t>Ured</w:t>
      </w:r>
      <w:r>
        <w:rPr>
          <w:rFonts w:ascii="Times New Roman" w:hAnsi="Times New Roman" w:cs="Times New Roman"/>
          <w:color w:val="000000" w:themeColor="text1"/>
          <w:sz w:val="24"/>
          <w:szCs w:val="24"/>
        </w:rPr>
        <w:t>a</w:t>
      </w:r>
      <w:r w:rsidRPr="003C751B">
        <w:rPr>
          <w:rFonts w:ascii="Times New Roman" w:hAnsi="Times New Roman" w:cs="Times New Roman"/>
          <w:color w:val="000000" w:themeColor="text1"/>
          <w:sz w:val="24"/>
          <w:szCs w:val="24"/>
        </w:rPr>
        <w:t xml:space="preserve"> za opće poslove Hrvatskoga sabora i Vlade Republike Hrvatske</w:t>
      </w:r>
      <w:bookmarkEnd w:id="1"/>
      <w:r w:rsidR="00AE77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navodi se da je Odlukom o smještaju zastupnika Hrvatskog sabora u Zagrebu za vrijeme zasjedanja Sabora, radnih tijela i </w:t>
      </w:r>
      <w:r w:rsidRPr="00BD56A9">
        <w:rPr>
          <w:rFonts w:ascii="Times New Roman" w:hAnsi="Times New Roman" w:cs="Times New Roman"/>
          <w:color w:val="000000" w:themeColor="text1"/>
          <w:sz w:val="24"/>
          <w:szCs w:val="24"/>
        </w:rPr>
        <w:t>klubova zastupnika („Narodne novine“, br. 128/00., 16/01., 40/01., 51/01. – pročišćeni tekst, 133/02., 144/02. – pročišćeni tekst, 158/03., 38/05., 44/05. – pročišćeni tekst i 47/16.) regulirana isplata naknade za smještaj zastupnika u Zagrebu te da ista iznosi 2.500,00 kuna neto te se isplaćuje najmodavcu uvećana za porez i prirez dok se naknada troškova režija isplaćuje zastupniku temeljem dostavljenih računa</w:t>
      </w:r>
      <w:r>
        <w:rPr>
          <w:rFonts w:ascii="Times New Roman" w:hAnsi="Times New Roman" w:cs="Times New Roman"/>
          <w:color w:val="000000" w:themeColor="text1"/>
          <w:sz w:val="24"/>
          <w:szCs w:val="24"/>
        </w:rPr>
        <w:t xml:space="preserve"> do 500,00 kuna mjesečno. U nastavku </w:t>
      </w:r>
      <w:r w:rsidR="00AE778C">
        <w:rPr>
          <w:rFonts w:ascii="Times New Roman" w:hAnsi="Times New Roman" w:cs="Times New Roman"/>
          <w:color w:val="000000" w:themeColor="text1"/>
          <w:sz w:val="24"/>
          <w:szCs w:val="24"/>
        </w:rPr>
        <w:t>dopisa</w:t>
      </w:r>
      <w:r>
        <w:rPr>
          <w:rFonts w:ascii="Times New Roman" w:hAnsi="Times New Roman" w:cs="Times New Roman"/>
          <w:color w:val="000000" w:themeColor="text1"/>
          <w:sz w:val="24"/>
          <w:szCs w:val="24"/>
        </w:rPr>
        <w:t xml:space="preserve"> naveden je pregled isplaćenih naknada za smještaj koje su od veljače 2012. </w:t>
      </w:r>
      <w:r w:rsidR="00D02EEF">
        <w:rPr>
          <w:rFonts w:ascii="Times New Roman" w:hAnsi="Times New Roman" w:cs="Times New Roman"/>
          <w:color w:val="000000" w:themeColor="text1"/>
          <w:sz w:val="24"/>
          <w:szCs w:val="24"/>
        </w:rPr>
        <w:t xml:space="preserve">do veljače 2022. isplaćivane najmodavcima odnosno pregled isplaćenih naknada troškova režija koje su </w:t>
      </w:r>
      <w:proofErr w:type="spellStart"/>
      <w:r w:rsidR="00D02EEF">
        <w:rPr>
          <w:rFonts w:ascii="Times New Roman" w:hAnsi="Times New Roman" w:cs="Times New Roman"/>
          <w:color w:val="000000" w:themeColor="text1"/>
          <w:sz w:val="24"/>
          <w:szCs w:val="24"/>
        </w:rPr>
        <w:t>iplaćene</w:t>
      </w:r>
      <w:proofErr w:type="spellEnd"/>
      <w:r w:rsidR="00D02EEF">
        <w:rPr>
          <w:rFonts w:ascii="Times New Roman" w:hAnsi="Times New Roman" w:cs="Times New Roman"/>
          <w:color w:val="000000" w:themeColor="text1"/>
          <w:sz w:val="24"/>
          <w:szCs w:val="24"/>
        </w:rPr>
        <w:t xml:space="preserve"> obvezniku u istom razdoblju.</w:t>
      </w:r>
    </w:p>
    <w:p w14:paraId="325E5DF3" w14:textId="71AE10DE" w:rsidR="00D02EEF" w:rsidRDefault="00D02EEF"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u istom </w:t>
      </w:r>
      <w:r w:rsidR="00AE778C">
        <w:rPr>
          <w:rFonts w:ascii="Times New Roman" w:hAnsi="Times New Roman" w:cs="Times New Roman"/>
          <w:color w:val="000000" w:themeColor="text1"/>
          <w:sz w:val="24"/>
          <w:szCs w:val="24"/>
        </w:rPr>
        <w:t xml:space="preserve">dopisu </w:t>
      </w:r>
      <w:r w:rsidRPr="00D02EEF">
        <w:rPr>
          <w:rFonts w:ascii="Times New Roman" w:hAnsi="Times New Roman" w:cs="Times New Roman"/>
          <w:color w:val="000000" w:themeColor="text1"/>
          <w:sz w:val="24"/>
          <w:szCs w:val="24"/>
        </w:rPr>
        <w:t>Ureda za opće poslove Hrvatskoga sabora i Vlade Republike Hrvatske</w:t>
      </w:r>
      <w:r>
        <w:rPr>
          <w:rFonts w:ascii="Times New Roman" w:hAnsi="Times New Roman" w:cs="Times New Roman"/>
          <w:color w:val="000000" w:themeColor="text1"/>
          <w:sz w:val="24"/>
          <w:szCs w:val="24"/>
        </w:rPr>
        <w:t xml:space="preserve"> navedeno je da je Odlukom o uvjetima korištenja službenih osobnih automobila, mobilnih telefona, sredstava za službena putovanja, poslovnih kreditnih kartica i sredstava reprezentacije („Narodne novine“, br. 128/00., 133/02., </w:t>
      </w:r>
      <w:r w:rsidRPr="00D02EEF">
        <w:rPr>
          <w:rFonts w:ascii="Times New Roman" w:hAnsi="Times New Roman" w:cs="Times New Roman"/>
          <w:color w:val="000000" w:themeColor="text1"/>
          <w:sz w:val="24"/>
          <w:szCs w:val="24"/>
        </w:rPr>
        <w:t>137/02. – pročišćeni tekst</w:t>
      </w:r>
      <w:r>
        <w:rPr>
          <w:rFonts w:ascii="Times New Roman" w:hAnsi="Times New Roman" w:cs="Times New Roman"/>
          <w:color w:val="000000" w:themeColor="text1"/>
          <w:sz w:val="24"/>
          <w:szCs w:val="24"/>
        </w:rPr>
        <w:t>,</w:t>
      </w:r>
      <w:r w:rsidRPr="00D02EEF">
        <w:rPr>
          <w:rFonts w:ascii="Times New Roman" w:hAnsi="Times New Roman" w:cs="Times New Roman"/>
          <w:color w:val="000000" w:themeColor="text1"/>
          <w:sz w:val="24"/>
          <w:szCs w:val="24"/>
        </w:rPr>
        <w:t xml:space="preserve"> 18/06.</w:t>
      </w:r>
      <w:r>
        <w:rPr>
          <w:rFonts w:ascii="Times New Roman" w:hAnsi="Times New Roman" w:cs="Times New Roman"/>
          <w:color w:val="000000" w:themeColor="text1"/>
          <w:sz w:val="24"/>
          <w:szCs w:val="24"/>
        </w:rPr>
        <w:t xml:space="preserve"> i 59/16.) regulirana naknada troškova za korištenje osobnog automobila za dolazak na sjednice te je u nastavku očitovanja naveden pregled izvršenih isplata obvezniku </w:t>
      </w:r>
      <w:proofErr w:type="spellStart"/>
      <w:r>
        <w:rPr>
          <w:rFonts w:ascii="Times New Roman" w:hAnsi="Times New Roman" w:cs="Times New Roman"/>
          <w:color w:val="000000" w:themeColor="text1"/>
          <w:sz w:val="24"/>
          <w:szCs w:val="24"/>
        </w:rPr>
        <w:t>Peđi</w:t>
      </w:r>
      <w:proofErr w:type="spellEnd"/>
      <w:r>
        <w:rPr>
          <w:rFonts w:ascii="Times New Roman" w:hAnsi="Times New Roman" w:cs="Times New Roman"/>
          <w:color w:val="000000" w:themeColor="text1"/>
          <w:sz w:val="24"/>
          <w:szCs w:val="24"/>
        </w:rPr>
        <w:t xml:space="preserve"> Grbinu od siječnja 2012. do veljače 2022.</w:t>
      </w:r>
      <w:r w:rsidR="000E636A">
        <w:rPr>
          <w:rFonts w:ascii="Times New Roman" w:hAnsi="Times New Roman" w:cs="Times New Roman"/>
          <w:color w:val="000000" w:themeColor="text1"/>
          <w:sz w:val="24"/>
          <w:szCs w:val="24"/>
        </w:rPr>
        <w:t xml:space="preserve"> za korištenje automobila i cestarinu.</w:t>
      </w:r>
    </w:p>
    <w:p w14:paraId="108E1377" w14:textId="150F8911" w:rsidR="00AE778C" w:rsidRDefault="00AE778C"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nastavno na zaprimljena očitovanja i dokumentaciju dopisom Broj: 711-I-629-Pp-118-22/23-06-19 od 11. travnja 2023. od Hrvatskog sabora zatražilo očitovanje je li obitelj obveznika dužna imati prebivalište/boravište 50 km od Zagreba kako bi obveznik mogao ostvariti pravo na naknadu za odvojeni život </w:t>
      </w:r>
      <w:r w:rsidR="007845BB">
        <w:rPr>
          <w:rFonts w:ascii="Times New Roman" w:hAnsi="Times New Roman" w:cs="Times New Roman"/>
          <w:color w:val="000000" w:themeColor="text1"/>
          <w:sz w:val="24"/>
          <w:szCs w:val="24"/>
        </w:rPr>
        <w:t>ili je dovoljno da obveznik ima prijavljeno prebivalište 50 km od Zagreba neovisno od činjenice da u Zagrebu živi zajedno sa članovima svoje obitelji, a budući da je uvidom u dostavljena Rješenja</w:t>
      </w:r>
      <w:r w:rsidR="007845BB" w:rsidRPr="007845BB">
        <w:rPr>
          <w:rFonts w:ascii="Times New Roman" w:hAnsi="Times New Roman" w:cs="Times New Roman"/>
          <w:color w:val="000000" w:themeColor="text1"/>
          <w:sz w:val="24"/>
          <w:szCs w:val="24"/>
        </w:rPr>
        <w:t xml:space="preserve"> Odbora za izbor, imenovanja i upravne poslove Hrvatskoga sabora</w:t>
      </w:r>
      <w:r w:rsidR="007845BB">
        <w:rPr>
          <w:rFonts w:ascii="Times New Roman" w:hAnsi="Times New Roman" w:cs="Times New Roman"/>
          <w:color w:val="000000" w:themeColor="text1"/>
          <w:sz w:val="24"/>
          <w:szCs w:val="24"/>
        </w:rPr>
        <w:t>, kojima se obvezniku priznaje navedena naknada, Povjerenstvo utvrdilo kako se kao uvjet primanja naknade navodi da saborski zastupnik mora imati prebivalište udaljeno više od 50 km od Zagreba te imati osiguran smještaj u Zagrebu tijekom zasjedanja Sabora, radnih tijela ili klubova zastupnika.</w:t>
      </w:r>
    </w:p>
    <w:p w14:paraId="6787F679" w14:textId="0B21167F" w:rsidR="00256AD5" w:rsidRDefault="007845BB"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spomenuto traženje Hrvatski sabor, Odbor za izbor, imenovanja i upravne poslove, odgovorio je dopisom od 19. travnja 2023. KLASA: 023-01/23-01/04, URBROJ: 6521-18-23-02, u kojem je navedeno da je člankom 13. stavkom 1. točkom 1. </w:t>
      </w:r>
      <w:r w:rsidRPr="007845BB">
        <w:rPr>
          <w:rFonts w:ascii="Times New Roman" w:hAnsi="Times New Roman" w:cs="Times New Roman"/>
          <w:color w:val="000000" w:themeColor="text1"/>
          <w:sz w:val="24"/>
          <w:szCs w:val="24"/>
        </w:rPr>
        <w:t>Zakona o obvezama i pravima državnih dužnosnika („Narodne novine“, br. 101/98., 135/98., 105/99., 25/00., 73/00., 30/01., 59/01., 114/01., 153/02., 154/02., 163/03., 16/04., 30/04., 105/04., 187/04., 92/05., 121/05., 151/05., 135/06., 141/06., 17/07., 34/07., 82/07., 107/07., 60/08., 38/09., 150/11., 22/13., 102/14., 103/14., 3/15., 93/16., 44/17. i 66/19.)</w:t>
      </w:r>
      <w:r>
        <w:rPr>
          <w:rFonts w:ascii="Times New Roman" w:hAnsi="Times New Roman" w:cs="Times New Roman"/>
          <w:color w:val="000000" w:themeColor="text1"/>
          <w:sz w:val="24"/>
          <w:szCs w:val="24"/>
        </w:rPr>
        <w:t xml:space="preserve"> propisano da dužnosnici (zastupnici) imaju pravo na na</w:t>
      </w:r>
      <w:r w:rsidR="000E636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nadu za odvojeni život. </w:t>
      </w:r>
    </w:p>
    <w:p w14:paraId="3F566465" w14:textId="6369A912" w:rsidR="00256AD5" w:rsidRDefault="007845BB"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Dalje se navodi da je člankom 2. Zakona o pravima i dužnostima zastupnika u Hrvatskom saboru („Narodne novine“, </w:t>
      </w:r>
      <w:r w:rsidRPr="007845BB">
        <w:rPr>
          <w:rFonts w:ascii="Times New Roman" w:hAnsi="Times New Roman" w:cs="Times New Roman"/>
          <w:color w:val="000000" w:themeColor="text1"/>
          <w:sz w:val="24"/>
          <w:szCs w:val="24"/>
        </w:rPr>
        <w:t>br. 55/00., 107/01., 86/09., 91/10. i 49/11., 12/12.</w:t>
      </w:r>
      <w:r>
        <w:rPr>
          <w:rFonts w:ascii="Times New Roman" w:hAnsi="Times New Roman" w:cs="Times New Roman"/>
          <w:color w:val="000000" w:themeColor="text1"/>
          <w:sz w:val="24"/>
          <w:szCs w:val="24"/>
        </w:rPr>
        <w:t>,</w:t>
      </w:r>
      <w:r w:rsidRPr="007845BB">
        <w:rPr>
          <w:rFonts w:ascii="Times New Roman" w:hAnsi="Times New Roman" w:cs="Times New Roman"/>
          <w:color w:val="000000" w:themeColor="text1"/>
          <w:sz w:val="24"/>
          <w:szCs w:val="24"/>
        </w:rPr>
        <w:t xml:space="preserve"> 102/14. – Odluka Ustavnog suda Republike Hrvatske</w:t>
      </w:r>
      <w:r>
        <w:rPr>
          <w:rFonts w:ascii="Times New Roman" w:hAnsi="Times New Roman" w:cs="Times New Roman"/>
          <w:color w:val="000000" w:themeColor="text1"/>
          <w:sz w:val="24"/>
          <w:szCs w:val="24"/>
        </w:rPr>
        <w:t xml:space="preserve"> i 44/17.</w:t>
      </w:r>
      <w:r w:rsidRPr="007845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propisano da zastupnici imaju pravo na plaću, mirovinu, naknade, ostala primanja i druga prava na osnovi obnašanja zastupničke dužnosti pod uvjetima i na način kako je utvrđeno posebnim propisima ako Zakonom nije što drukčije određeno. </w:t>
      </w:r>
    </w:p>
    <w:p w14:paraId="58F22B22" w14:textId="5D4BC484" w:rsidR="007845BB" w:rsidRDefault="00256AD5"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istom se očitovanju t</w:t>
      </w:r>
      <w:r w:rsidR="007845BB">
        <w:rPr>
          <w:rFonts w:ascii="Times New Roman" w:hAnsi="Times New Roman" w:cs="Times New Roman"/>
          <w:color w:val="000000" w:themeColor="text1"/>
          <w:sz w:val="24"/>
          <w:szCs w:val="24"/>
        </w:rPr>
        <w:t xml:space="preserve">akođer navodi da je pravo na naknadu za odvojeni život za zastupnike Hrvatskoga sabora regulirano </w:t>
      </w:r>
      <w:r w:rsidR="007845BB" w:rsidRPr="007845BB">
        <w:rPr>
          <w:rFonts w:ascii="Times New Roman" w:hAnsi="Times New Roman" w:cs="Times New Roman"/>
          <w:color w:val="000000" w:themeColor="text1"/>
          <w:sz w:val="24"/>
          <w:szCs w:val="24"/>
        </w:rPr>
        <w:t>Odlukom o smještaju zastupnika Hrvatskog sabora u Zagrebu u vrijeme zasjedanja Sabora, radnih tijela i klubova zastupnika („Narodne novine“, br. 128/00., 16/01., 40/01., 51/01. – pročišćeni tekst, 132/02., 144/02. – pročišćeni tekst, 158/03., 38/05., 44/05. – pročišćeni tekst i 47/16.)</w:t>
      </w:r>
      <w:r w:rsidR="007845BB">
        <w:rPr>
          <w:rFonts w:ascii="Times New Roman" w:hAnsi="Times New Roman" w:cs="Times New Roman"/>
          <w:color w:val="000000" w:themeColor="text1"/>
          <w:sz w:val="24"/>
          <w:szCs w:val="24"/>
        </w:rPr>
        <w:t xml:space="preserve"> iz koje proizlazi da pravo na naknadu za odvojeni </w:t>
      </w:r>
      <w:proofErr w:type="spellStart"/>
      <w:r w:rsidR="007845BB">
        <w:rPr>
          <w:rFonts w:ascii="Times New Roman" w:hAnsi="Times New Roman" w:cs="Times New Roman"/>
          <w:color w:val="000000" w:themeColor="text1"/>
          <w:sz w:val="24"/>
          <w:szCs w:val="24"/>
        </w:rPr>
        <w:t>živort</w:t>
      </w:r>
      <w:proofErr w:type="spellEnd"/>
      <w:r w:rsidR="007845BB">
        <w:rPr>
          <w:rFonts w:ascii="Times New Roman" w:hAnsi="Times New Roman" w:cs="Times New Roman"/>
          <w:color w:val="000000" w:themeColor="text1"/>
          <w:sz w:val="24"/>
          <w:szCs w:val="24"/>
        </w:rPr>
        <w:t xml:space="preserve"> pripada zastupnicima koji imaju prebivalište udaljeno više od </w:t>
      </w:r>
      <w:r>
        <w:rPr>
          <w:rFonts w:ascii="Times New Roman" w:hAnsi="Times New Roman" w:cs="Times New Roman"/>
          <w:color w:val="000000" w:themeColor="text1"/>
          <w:sz w:val="24"/>
          <w:szCs w:val="24"/>
        </w:rPr>
        <w:t xml:space="preserve">50 km od Zagreba, a u vrijeme zasjedanja Sabora, radnih tijela i klubova zastupnika korite smještaj u stanovima za službene potrebe, unajmljenim garsonijerama i jednosobnim stanovima pod jednakim uvjetima kao i u stanovima za službene potrebe te zastupnicima koji imaju osiguran smještaj u Zagrebu u stanu koji je u njihovom vlasništvu ili </w:t>
      </w:r>
      <w:proofErr w:type="spellStart"/>
      <w:r>
        <w:rPr>
          <w:rFonts w:ascii="Times New Roman" w:hAnsi="Times New Roman" w:cs="Times New Roman"/>
          <w:color w:val="000000" w:themeColor="text1"/>
          <w:sz w:val="24"/>
          <w:szCs w:val="24"/>
        </w:rPr>
        <w:t>valsništvu</w:t>
      </w:r>
      <w:proofErr w:type="spellEnd"/>
      <w:r>
        <w:rPr>
          <w:rFonts w:ascii="Times New Roman" w:hAnsi="Times New Roman" w:cs="Times New Roman"/>
          <w:color w:val="000000" w:themeColor="text1"/>
          <w:sz w:val="24"/>
          <w:szCs w:val="24"/>
        </w:rPr>
        <w:t xml:space="preserve"> člana njihove uže obitelji. </w:t>
      </w:r>
    </w:p>
    <w:p w14:paraId="3EBEE65A" w14:textId="7E43C748" w:rsidR="00256AD5" w:rsidRDefault="00256AD5"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očitovanju se dalje navodi da je kod donošenja rješenja o priznavanju prava na naknadu za odvojeni život potrebno utvrditi da zastupnik ostvaruje smještaj na jedan od načina predviđenih spomenutom Odlukom te da zastupnik ima prebivalište udaljeno više od 50 km od Zagreba, a da o osiguranom smještaju zastupnika Odbor obavještava Tajnik Hrvatskog sabora, ako se radi o smještaju u unajmljenom stanu (dostavlja se Ugovor o najmu stana), Predsjedništvo Hrvatskoga sabora, ako se radi o stanu za službene potrebe (dostavlja se Odluka o priznavanju prava zastupnika u Hrvatskom saboru na smještaj u stanu za službene potrebe u Zagrebu i Ugovor o korištenju </w:t>
      </w:r>
      <w:proofErr w:type="spellStart"/>
      <w:r>
        <w:rPr>
          <w:rFonts w:ascii="Times New Roman" w:hAnsi="Times New Roman" w:cs="Times New Roman"/>
          <w:color w:val="000000" w:themeColor="text1"/>
          <w:sz w:val="24"/>
          <w:szCs w:val="24"/>
        </w:rPr>
        <w:t>staa</w:t>
      </w:r>
      <w:proofErr w:type="spellEnd"/>
      <w:r>
        <w:rPr>
          <w:rFonts w:ascii="Times New Roman" w:hAnsi="Times New Roman" w:cs="Times New Roman"/>
          <w:color w:val="000000" w:themeColor="text1"/>
          <w:sz w:val="24"/>
          <w:szCs w:val="24"/>
        </w:rPr>
        <w:t xml:space="preserve"> za službene potrebe), te zastupnik, ako se radi o stanu u osobnom vlasništvu ili vlasništvu člana obitelji (dostavlja se izjava o navedenom). Podatke o prebivalištu i namjeri korištenja osiguranog smještaja u Zagrebu s naknadom za odvojeni život za vrijeme obnašanja zastupničke dužnosti Odbor koristi iz Zastupničkog upitnika zastupnika koji su isti dužni ispuniti na </w:t>
      </w:r>
      <w:proofErr w:type="spellStart"/>
      <w:r>
        <w:rPr>
          <w:rFonts w:ascii="Times New Roman" w:hAnsi="Times New Roman" w:cs="Times New Roman"/>
          <w:color w:val="000000" w:themeColor="text1"/>
          <w:sz w:val="24"/>
          <w:szCs w:val="24"/>
        </w:rPr>
        <w:t>po</w:t>
      </w:r>
      <w:r w:rsidR="004C375C">
        <w:rPr>
          <w:rFonts w:ascii="Times New Roman" w:hAnsi="Times New Roman" w:cs="Times New Roman"/>
          <w:color w:val="000000" w:themeColor="text1"/>
          <w:sz w:val="24"/>
          <w:szCs w:val="24"/>
        </w:rPr>
        <w:t>čet</w:t>
      </w:r>
      <w:r>
        <w:rPr>
          <w:rFonts w:ascii="Times New Roman" w:hAnsi="Times New Roman" w:cs="Times New Roman"/>
          <w:color w:val="000000" w:themeColor="text1"/>
          <w:sz w:val="24"/>
          <w:szCs w:val="24"/>
        </w:rPr>
        <w:t>tku</w:t>
      </w:r>
      <w:proofErr w:type="spellEnd"/>
      <w:r>
        <w:rPr>
          <w:rFonts w:ascii="Times New Roman" w:hAnsi="Times New Roman" w:cs="Times New Roman"/>
          <w:color w:val="000000" w:themeColor="text1"/>
          <w:sz w:val="24"/>
          <w:szCs w:val="24"/>
        </w:rPr>
        <w:t xml:space="preserve"> mandata i sve promjene tijekom mandata javiti u Tajništvo Hrvatskoga sabora te da zastupnici također ispunjavaju zahtjev za ostv</w:t>
      </w:r>
      <w:r w:rsidR="004C375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rivanje prava u Hrvatskom saboru u kojem je jedna od ponuđenih opcija </w:t>
      </w:r>
      <w:r w:rsidR="008801B4">
        <w:rPr>
          <w:rFonts w:ascii="Times New Roman" w:hAnsi="Times New Roman" w:cs="Times New Roman"/>
          <w:color w:val="000000" w:themeColor="text1"/>
          <w:sz w:val="24"/>
          <w:szCs w:val="24"/>
        </w:rPr>
        <w:t xml:space="preserve">i pravo na smještaj u </w:t>
      </w:r>
      <w:proofErr w:type="spellStart"/>
      <w:r w:rsidR="008801B4">
        <w:rPr>
          <w:rFonts w:ascii="Times New Roman" w:hAnsi="Times New Roman" w:cs="Times New Roman"/>
          <w:color w:val="000000" w:themeColor="text1"/>
          <w:sz w:val="24"/>
          <w:szCs w:val="24"/>
        </w:rPr>
        <w:t>Zarebu</w:t>
      </w:r>
      <w:proofErr w:type="spellEnd"/>
      <w:r w:rsidR="008801B4">
        <w:rPr>
          <w:rFonts w:ascii="Times New Roman" w:hAnsi="Times New Roman" w:cs="Times New Roman"/>
          <w:color w:val="000000" w:themeColor="text1"/>
          <w:sz w:val="24"/>
          <w:szCs w:val="24"/>
        </w:rPr>
        <w:t xml:space="preserve"> s naknadom za odvojeni život.</w:t>
      </w:r>
    </w:p>
    <w:p w14:paraId="0D860B90" w14:textId="0941167C" w:rsidR="008801B4" w:rsidRDefault="008801B4" w:rsidP="00BD56A9">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očitovanju se zaključno navodi da je sve naprijed navedeno primijenjeno i kod donošenja rješenja o priznavanju prava na naknadu za odvojeni život za za</w:t>
      </w:r>
      <w:r w:rsidR="004C375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tupnika </w:t>
      </w:r>
      <w:proofErr w:type="spellStart"/>
      <w:r>
        <w:rPr>
          <w:rFonts w:ascii="Times New Roman" w:hAnsi="Times New Roman" w:cs="Times New Roman"/>
          <w:color w:val="000000" w:themeColor="text1"/>
          <w:sz w:val="24"/>
          <w:szCs w:val="24"/>
        </w:rPr>
        <w:t>Peđu</w:t>
      </w:r>
      <w:proofErr w:type="spellEnd"/>
      <w:r>
        <w:rPr>
          <w:rFonts w:ascii="Times New Roman" w:hAnsi="Times New Roman" w:cs="Times New Roman"/>
          <w:color w:val="000000" w:themeColor="text1"/>
          <w:sz w:val="24"/>
          <w:szCs w:val="24"/>
        </w:rPr>
        <w:t xml:space="preserve"> Grbina.</w:t>
      </w:r>
    </w:p>
    <w:p w14:paraId="10A2EA29" w14:textId="12D1211F" w:rsidR="00FC6B79" w:rsidRPr="009A3C3E" w:rsidRDefault="008801B4" w:rsidP="009A3C3E">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privitku očitovanja je dostavljen ispunjeni zahtjev </w:t>
      </w:r>
      <w:proofErr w:type="spellStart"/>
      <w:r>
        <w:rPr>
          <w:rFonts w:ascii="Times New Roman" w:hAnsi="Times New Roman" w:cs="Times New Roman"/>
          <w:color w:val="000000" w:themeColor="text1"/>
          <w:sz w:val="24"/>
          <w:szCs w:val="24"/>
        </w:rPr>
        <w:t>Peđe</w:t>
      </w:r>
      <w:proofErr w:type="spellEnd"/>
      <w:r>
        <w:rPr>
          <w:rFonts w:ascii="Times New Roman" w:hAnsi="Times New Roman" w:cs="Times New Roman"/>
          <w:color w:val="000000" w:themeColor="text1"/>
          <w:sz w:val="24"/>
          <w:szCs w:val="24"/>
        </w:rPr>
        <w:t xml:space="preserve"> Grbina od 22. srpnja 2020. za ostvarivanje prava u Hrvatskom saboru i to prava na plaću i prava na smještaj u Zagrebu s naknadom za odvojeni život kao i ispunjeni upitnik od istoga dana u kojem je obveznik </w:t>
      </w:r>
      <w:proofErr w:type="spellStart"/>
      <w:r>
        <w:rPr>
          <w:rFonts w:ascii="Times New Roman" w:hAnsi="Times New Roman" w:cs="Times New Roman"/>
          <w:color w:val="000000" w:themeColor="text1"/>
          <w:sz w:val="24"/>
          <w:szCs w:val="24"/>
        </w:rPr>
        <w:t>Peđa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Grbin</w:t>
      </w:r>
      <w:proofErr w:type="spellEnd"/>
      <w:r>
        <w:rPr>
          <w:rFonts w:ascii="Times New Roman" w:hAnsi="Times New Roman" w:cs="Times New Roman"/>
          <w:color w:val="000000" w:themeColor="text1"/>
          <w:sz w:val="24"/>
          <w:szCs w:val="24"/>
        </w:rPr>
        <w:t xml:space="preserve"> naveo da ima prebivalište u Puli i da ima namjeru podnijeti zahtjev za unajmljivanje stana te da ispunjava uvjete za unajmljivanje stana jer ne posjeduje stan na udaljenosti manjoj od 50 km od Zagreba kao i da želi koristiti vlastito vozilo za dolazak na zasjedanje Hrvatskoga sabora. Uz spomenuto očit</w:t>
      </w:r>
      <w:r w:rsidR="004C375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vanje dostavljen</w:t>
      </w:r>
      <w:r w:rsidR="004C375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je i pismeno obveznika </w:t>
      </w:r>
      <w:proofErr w:type="spellStart"/>
      <w:r>
        <w:rPr>
          <w:rFonts w:ascii="Times New Roman" w:hAnsi="Times New Roman" w:cs="Times New Roman"/>
          <w:color w:val="000000" w:themeColor="text1"/>
          <w:sz w:val="24"/>
          <w:szCs w:val="24"/>
        </w:rPr>
        <w:t>Peđe</w:t>
      </w:r>
      <w:proofErr w:type="spellEnd"/>
      <w:r>
        <w:rPr>
          <w:rFonts w:ascii="Times New Roman" w:hAnsi="Times New Roman" w:cs="Times New Roman"/>
          <w:color w:val="000000" w:themeColor="text1"/>
          <w:sz w:val="24"/>
          <w:szCs w:val="24"/>
        </w:rPr>
        <w:t xml:space="preserve"> Grbina od 12. siječnja 2022. kojim je Odboru za izbor, imenovanja i upravne poslove Hrvatskoga sabora podnio zahtjev za ukidanjem isplate naknade za odvojeni život.</w:t>
      </w:r>
    </w:p>
    <w:p w14:paraId="69232261" w14:textId="01C1726E" w:rsidR="0084720D" w:rsidRPr="00725564" w:rsidRDefault="0084720D" w:rsidP="0084720D">
      <w:pPr>
        <w:spacing w:after="0"/>
        <w:ind w:firstLine="708"/>
        <w:jc w:val="both"/>
        <w:rPr>
          <w:rFonts w:ascii="Times New Roman" w:hAnsi="Times New Roman" w:cs="Times New Roman"/>
          <w:color w:val="000000" w:themeColor="text1"/>
          <w:sz w:val="24"/>
          <w:szCs w:val="24"/>
        </w:rPr>
      </w:pPr>
      <w:r w:rsidRPr="00725564">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725564">
        <w:rPr>
          <w:rFonts w:ascii="Times New Roman" w:hAnsi="Times New Roman" w:cs="Times New Roman"/>
          <w:color w:val="000000" w:themeColor="text1"/>
          <w:sz w:val="24"/>
          <w:szCs w:val="24"/>
        </w:rPr>
        <w:t>i</w:t>
      </w:r>
      <w:r w:rsidRPr="00725564">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725564" w:rsidRDefault="0084720D" w:rsidP="0084720D">
      <w:pPr>
        <w:spacing w:after="0"/>
        <w:ind w:firstLine="708"/>
        <w:jc w:val="both"/>
        <w:rPr>
          <w:rFonts w:ascii="Times New Roman" w:hAnsi="Times New Roman" w:cs="Times New Roman"/>
          <w:color w:val="000000" w:themeColor="text1"/>
          <w:sz w:val="24"/>
          <w:szCs w:val="24"/>
        </w:rPr>
      </w:pPr>
    </w:p>
    <w:p w14:paraId="2D44117D" w14:textId="0AD74D53" w:rsidR="0084720D" w:rsidRDefault="0084720D" w:rsidP="0084720D">
      <w:pPr>
        <w:spacing w:after="0"/>
        <w:ind w:firstLine="708"/>
        <w:jc w:val="both"/>
        <w:rPr>
          <w:rFonts w:ascii="Times New Roman" w:hAnsi="Times New Roman" w:cs="Times New Roman"/>
          <w:color w:val="000000" w:themeColor="text1"/>
          <w:sz w:val="24"/>
          <w:szCs w:val="24"/>
        </w:rPr>
      </w:pPr>
      <w:r w:rsidRPr="00725564">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00BE16CA" w14:textId="177CE840" w:rsidR="008801B4" w:rsidRDefault="008801B4" w:rsidP="0084720D">
      <w:pPr>
        <w:spacing w:after="0"/>
        <w:ind w:firstLine="708"/>
        <w:jc w:val="both"/>
        <w:rPr>
          <w:rFonts w:ascii="Times New Roman" w:hAnsi="Times New Roman" w:cs="Times New Roman"/>
          <w:color w:val="000000" w:themeColor="text1"/>
          <w:sz w:val="24"/>
          <w:szCs w:val="24"/>
        </w:rPr>
      </w:pPr>
    </w:p>
    <w:p w14:paraId="661B0B98" w14:textId="345DF776" w:rsidR="001E0571" w:rsidRDefault="008801B4" w:rsidP="00FC6B7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Člankom 1. stavkom </w:t>
      </w:r>
      <w:r w:rsidR="00FC6B79">
        <w:rPr>
          <w:rFonts w:ascii="Times New Roman" w:hAnsi="Times New Roman" w:cs="Times New Roman"/>
          <w:color w:val="000000" w:themeColor="text1"/>
          <w:sz w:val="24"/>
          <w:szCs w:val="24"/>
        </w:rPr>
        <w:t xml:space="preserve">2. podstavkom 3. </w:t>
      </w:r>
      <w:r w:rsidR="00FC6B79" w:rsidRPr="00FC6B79">
        <w:rPr>
          <w:rFonts w:ascii="Times New Roman" w:hAnsi="Times New Roman" w:cs="Times New Roman"/>
          <w:color w:val="000000" w:themeColor="text1"/>
          <w:sz w:val="24"/>
          <w:szCs w:val="24"/>
        </w:rPr>
        <w:t>Zakona o obvezama i pravima državnih dužnosnika</w:t>
      </w:r>
      <w:r w:rsidR="00FC6B79">
        <w:rPr>
          <w:rFonts w:ascii="Times New Roman" w:hAnsi="Times New Roman" w:cs="Times New Roman"/>
          <w:color w:val="000000" w:themeColor="text1"/>
          <w:sz w:val="24"/>
          <w:szCs w:val="24"/>
        </w:rPr>
        <w:t xml:space="preserve"> propisano je da su zastupnici u Hrvatskom saboru dužnosnici u smislu toga Zakona.</w:t>
      </w:r>
    </w:p>
    <w:p w14:paraId="2B1748C2" w14:textId="77777777" w:rsidR="00731AAA" w:rsidRPr="00731AAA" w:rsidRDefault="00731AAA" w:rsidP="00731AAA">
      <w:pPr>
        <w:spacing w:after="0"/>
        <w:ind w:firstLine="708"/>
        <w:jc w:val="both"/>
        <w:rPr>
          <w:rFonts w:ascii="Times New Roman" w:hAnsi="Times New Roman" w:cs="Times New Roman"/>
          <w:color w:val="000000" w:themeColor="text1"/>
          <w:sz w:val="24"/>
          <w:szCs w:val="24"/>
        </w:rPr>
      </w:pPr>
    </w:p>
    <w:p w14:paraId="163A7D63" w14:textId="50A7A5CB" w:rsidR="003F3F3D" w:rsidRDefault="003F3F3D" w:rsidP="003F3F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11. Zakona o obvezama i pravima državnih dužnosnika propisano je da z</w:t>
      </w:r>
      <w:r w:rsidRPr="003F3F3D">
        <w:rPr>
          <w:rFonts w:ascii="Times New Roman" w:hAnsi="Times New Roman" w:cs="Times New Roman"/>
          <w:color w:val="000000"/>
          <w:sz w:val="24"/>
          <w:szCs w:val="24"/>
        </w:rPr>
        <w:t>a vrijeme obnašanja dužnosti dužnosnici imaju:</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pravo na plaću,</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pravo na naknadu određenih materijalnih troškova i</w:t>
      </w:r>
      <w:r>
        <w:rPr>
          <w:rFonts w:ascii="Times New Roman" w:hAnsi="Times New Roman" w:cs="Times New Roman"/>
          <w:color w:val="000000"/>
          <w:sz w:val="24"/>
          <w:szCs w:val="24"/>
        </w:rPr>
        <w:t xml:space="preserve"> </w:t>
      </w:r>
      <w:r w:rsidRPr="003F3F3D">
        <w:rPr>
          <w:rFonts w:ascii="Times New Roman" w:hAnsi="Times New Roman" w:cs="Times New Roman"/>
          <w:color w:val="000000"/>
          <w:sz w:val="24"/>
          <w:szCs w:val="24"/>
        </w:rPr>
        <w:t>druga prava u svezi s obnašanjem dužnosti.</w:t>
      </w:r>
    </w:p>
    <w:p w14:paraId="71309922" w14:textId="77777777" w:rsidR="003F3F3D" w:rsidRDefault="003F3F3D" w:rsidP="003F3F3D">
      <w:pPr>
        <w:spacing w:after="0"/>
        <w:ind w:firstLine="709"/>
        <w:jc w:val="both"/>
        <w:rPr>
          <w:rFonts w:ascii="Times New Roman" w:hAnsi="Times New Roman" w:cs="Times New Roman"/>
          <w:color w:val="000000"/>
          <w:sz w:val="24"/>
          <w:szCs w:val="24"/>
        </w:rPr>
      </w:pPr>
    </w:p>
    <w:p w14:paraId="525813F8" w14:textId="210545EE" w:rsidR="003F3F3D" w:rsidRDefault="003F3F3D" w:rsidP="003F3F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13. istoga Zakona propisano </w:t>
      </w:r>
      <w:r w:rsidR="00731AAA">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da su naknade materijalnih troškova na koje dužnosnici imaju pravo: naknada za odvojeni život, </w:t>
      </w:r>
      <w:proofErr w:type="spellStart"/>
      <w:r>
        <w:rPr>
          <w:rFonts w:ascii="Times New Roman" w:hAnsi="Times New Roman" w:cs="Times New Roman"/>
          <w:color w:val="000000"/>
          <w:sz w:val="24"/>
          <w:szCs w:val="24"/>
        </w:rPr>
        <w:t>nakanda</w:t>
      </w:r>
      <w:proofErr w:type="spellEnd"/>
      <w:r>
        <w:rPr>
          <w:rFonts w:ascii="Times New Roman" w:hAnsi="Times New Roman" w:cs="Times New Roman"/>
          <w:color w:val="000000"/>
          <w:sz w:val="24"/>
          <w:szCs w:val="24"/>
        </w:rPr>
        <w:t xml:space="preserve"> troškova za službeno putovanje i naknada troškova prehran</w:t>
      </w:r>
      <w:r w:rsidR="00731AAA">
        <w:rPr>
          <w:rFonts w:ascii="Times New Roman" w:hAnsi="Times New Roman" w:cs="Times New Roman"/>
          <w:color w:val="000000"/>
          <w:sz w:val="24"/>
          <w:szCs w:val="24"/>
        </w:rPr>
        <w:t>e te da se n</w:t>
      </w:r>
      <w:r>
        <w:rPr>
          <w:rFonts w:ascii="Times New Roman" w:hAnsi="Times New Roman" w:cs="Times New Roman"/>
          <w:color w:val="000000"/>
          <w:sz w:val="24"/>
          <w:szCs w:val="24"/>
        </w:rPr>
        <w:t xml:space="preserve">a navedene naknade </w:t>
      </w:r>
      <w:proofErr w:type="spellStart"/>
      <w:r>
        <w:rPr>
          <w:rFonts w:ascii="Times New Roman" w:hAnsi="Times New Roman" w:cs="Times New Roman"/>
          <w:color w:val="000000"/>
          <w:sz w:val="24"/>
          <w:szCs w:val="24"/>
        </w:rPr>
        <w:t>primijenjuju</w:t>
      </w:r>
      <w:proofErr w:type="spellEnd"/>
      <w:r>
        <w:rPr>
          <w:rFonts w:ascii="Times New Roman" w:hAnsi="Times New Roman" w:cs="Times New Roman"/>
          <w:color w:val="000000"/>
          <w:sz w:val="24"/>
          <w:szCs w:val="24"/>
        </w:rPr>
        <w:t xml:space="preserve"> propisi koji se odnose na te naknade za ostale korisnike državnog proračuna.</w:t>
      </w:r>
    </w:p>
    <w:p w14:paraId="625875C1" w14:textId="76AA5316" w:rsidR="00731AAA" w:rsidRDefault="00731AAA" w:rsidP="003F3F3D">
      <w:pPr>
        <w:spacing w:after="0"/>
        <w:ind w:firstLine="709"/>
        <w:jc w:val="both"/>
        <w:rPr>
          <w:rFonts w:ascii="Times New Roman" w:hAnsi="Times New Roman" w:cs="Times New Roman"/>
          <w:color w:val="000000"/>
          <w:sz w:val="24"/>
          <w:szCs w:val="24"/>
        </w:rPr>
      </w:pPr>
    </w:p>
    <w:p w14:paraId="7F427B5C" w14:textId="47796D87" w:rsidR="00731AAA" w:rsidRDefault="00731AAA" w:rsidP="003F3F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Citirane odredbe članka 11. i 13. Zakona </w:t>
      </w:r>
      <w:r w:rsidRPr="00731AAA">
        <w:rPr>
          <w:rFonts w:ascii="Times New Roman" w:hAnsi="Times New Roman" w:cs="Times New Roman"/>
          <w:color w:val="000000"/>
          <w:sz w:val="24"/>
          <w:szCs w:val="24"/>
        </w:rPr>
        <w:t>o obvezama i pravima državnih dužnosnika</w:t>
      </w:r>
      <w:r>
        <w:rPr>
          <w:rFonts w:ascii="Times New Roman" w:hAnsi="Times New Roman" w:cs="Times New Roman"/>
          <w:color w:val="000000"/>
          <w:sz w:val="24"/>
          <w:szCs w:val="24"/>
        </w:rPr>
        <w:t xml:space="preserve"> neizmijenjene su na snazi od dana</w:t>
      </w:r>
      <w:r w:rsidR="004C375C">
        <w:rPr>
          <w:rFonts w:ascii="Times New Roman" w:hAnsi="Times New Roman" w:cs="Times New Roman"/>
          <w:color w:val="000000"/>
          <w:sz w:val="24"/>
          <w:szCs w:val="24"/>
        </w:rPr>
        <w:t xml:space="preserve"> početka </w:t>
      </w:r>
      <w:r>
        <w:rPr>
          <w:rFonts w:ascii="Times New Roman" w:hAnsi="Times New Roman" w:cs="Times New Roman"/>
          <w:color w:val="000000"/>
          <w:sz w:val="24"/>
          <w:szCs w:val="24"/>
        </w:rPr>
        <w:t xml:space="preserve"> primjene navedenog Zakona </w:t>
      </w:r>
      <w:r w:rsidRPr="00731AAA">
        <w:rPr>
          <w:rFonts w:ascii="Times New Roman" w:hAnsi="Times New Roman" w:cs="Times New Roman"/>
          <w:color w:val="000000"/>
          <w:sz w:val="24"/>
          <w:szCs w:val="24"/>
        </w:rPr>
        <w:t>1. kolovoza 1998.</w:t>
      </w:r>
    </w:p>
    <w:p w14:paraId="3C79F162" w14:textId="2D2E20A2" w:rsidR="00725564" w:rsidRDefault="00725564" w:rsidP="003F3F3D">
      <w:pPr>
        <w:spacing w:after="0"/>
        <w:ind w:firstLine="709"/>
        <w:jc w:val="both"/>
        <w:rPr>
          <w:rFonts w:ascii="Times New Roman" w:hAnsi="Times New Roman" w:cs="Times New Roman"/>
          <w:color w:val="000000"/>
          <w:sz w:val="24"/>
          <w:szCs w:val="24"/>
        </w:rPr>
      </w:pPr>
    </w:p>
    <w:p w14:paraId="5DA6AD22" w14:textId="075B7802" w:rsidR="00725564" w:rsidRDefault="00725564" w:rsidP="0072556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Prema članku 2. </w:t>
      </w:r>
      <w:r w:rsidRPr="00725564">
        <w:rPr>
          <w:rFonts w:ascii="Times New Roman" w:hAnsi="Times New Roman" w:cs="Times New Roman"/>
          <w:color w:val="000000"/>
          <w:sz w:val="24"/>
          <w:szCs w:val="24"/>
        </w:rPr>
        <w:t xml:space="preserve">Zakona o pravima i dužnostima zastupnika u Hrvatskom saboru </w:t>
      </w:r>
      <w:r>
        <w:rPr>
          <w:rFonts w:ascii="Times New Roman" w:hAnsi="Times New Roman" w:cs="Times New Roman"/>
          <w:color w:val="000000"/>
          <w:sz w:val="24"/>
          <w:szCs w:val="24"/>
        </w:rPr>
        <w:t>z</w:t>
      </w:r>
      <w:r w:rsidRPr="00725564">
        <w:rPr>
          <w:rFonts w:ascii="Times New Roman" w:hAnsi="Times New Roman" w:cs="Times New Roman"/>
          <w:color w:val="000000"/>
          <w:sz w:val="24"/>
          <w:szCs w:val="24"/>
        </w:rPr>
        <w:t xml:space="preserve">astupnici u Hrvatskom saboru, imaju pravo na plaću, mirovinu, naknade, ostala primanja i druga prava na osnovi obnašanja zastupničke dužnosti pod uvjetima i na način kako je utvrđeno posebnim propisima ako </w:t>
      </w:r>
      <w:r>
        <w:rPr>
          <w:rFonts w:ascii="Times New Roman" w:hAnsi="Times New Roman" w:cs="Times New Roman"/>
          <w:color w:val="000000"/>
          <w:sz w:val="24"/>
          <w:szCs w:val="24"/>
        </w:rPr>
        <w:t>istim</w:t>
      </w:r>
      <w:r w:rsidRPr="00725564">
        <w:rPr>
          <w:rFonts w:ascii="Times New Roman" w:hAnsi="Times New Roman" w:cs="Times New Roman"/>
          <w:color w:val="000000"/>
          <w:sz w:val="24"/>
          <w:szCs w:val="24"/>
        </w:rPr>
        <w:t xml:space="preserve"> Zakonom nije što drukčije određeno.</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725564">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navedenog Zakona propisano je da z</w:t>
      </w:r>
      <w:r w:rsidRPr="00725564">
        <w:rPr>
          <w:rFonts w:ascii="Times New Roman" w:hAnsi="Times New Roman" w:cs="Times New Roman"/>
          <w:color w:val="000000"/>
          <w:sz w:val="24"/>
          <w:szCs w:val="24"/>
        </w:rPr>
        <w:t>astupnik na osnovi obnašanja zastupničke dužnosti uz prava i obveze utvrđene posebnim propisima ima pravo na:</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plaću, odnosno razliku plaće ako je plaća koju zastupnik ostvaruje po drugoj osnovi manja,</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naknadu plaće nakon prestanka obnašanja zastupničke dužnosti,</w:t>
      </w:r>
      <w:r>
        <w:rPr>
          <w:rFonts w:ascii="Times New Roman" w:hAnsi="Times New Roman" w:cs="Times New Roman"/>
          <w:color w:val="000000"/>
          <w:sz w:val="24"/>
          <w:szCs w:val="24"/>
        </w:rPr>
        <w:t xml:space="preserve"> </w:t>
      </w:r>
      <w:r w:rsidRPr="00725564">
        <w:rPr>
          <w:rFonts w:ascii="Times New Roman" w:hAnsi="Times New Roman" w:cs="Times New Roman"/>
          <w:color w:val="000000"/>
          <w:sz w:val="24"/>
          <w:szCs w:val="24"/>
        </w:rPr>
        <w:t>naknadu materijalnih troškova u mjesečnom, paušalnom iznosu (zastupnički paušal), mirovinu prema Zakonu o mirovinskom osiguranju,</w:t>
      </w:r>
      <w:r>
        <w:rPr>
          <w:rFonts w:ascii="Times New Roman" w:hAnsi="Times New Roman" w:cs="Times New Roman"/>
          <w:color w:val="000000"/>
          <w:sz w:val="24"/>
          <w:szCs w:val="24"/>
        </w:rPr>
        <w:t xml:space="preserve"> te </w:t>
      </w:r>
      <w:r w:rsidRPr="00725564">
        <w:rPr>
          <w:rFonts w:ascii="Times New Roman" w:hAnsi="Times New Roman" w:cs="Times New Roman"/>
          <w:color w:val="000000"/>
          <w:sz w:val="24"/>
          <w:szCs w:val="24"/>
        </w:rPr>
        <w:t xml:space="preserve">druga prava utvrđena </w:t>
      </w:r>
      <w:r>
        <w:rPr>
          <w:rFonts w:ascii="Times New Roman" w:hAnsi="Times New Roman" w:cs="Times New Roman"/>
          <w:color w:val="000000"/>
          <w:sz w:val="24"/>
          <w:szCs w:val="24"/>
        </w:rPr>
        <w:t>ist</w:t>
      </w:r>
      <w:r w:rsidRPr="00725564">
        <w:rPr>
          <w:rFonts w:ascii="Times New Roman" w:hAnsi="Times New Roman" w:cs="Times New Roman"/>
          <w:color w:val="000000"/>
          <w:sz w:val="24"/>
          <w:szCs w:val="24"/>
        </w:rPr>
        <w:t xml:space="preserve">im </w:t>
      </w:r>
      <w:r w:rsidRPr="001144F5">
        <w:rPr>
          <w:rFonts w:ascii="Times New Roman" w:hAnsi="Times New Roman" w:cs="Times New Roman"/>
          <w:color w:val="000000"/>
          <w:sz w:val="24"/>
          <w:szCs w:val="24"/>
        </w:rPr>
        <w:t>Zakonom i Poslovnikom i drugim aktima.</w:t>
      </w:r>
    </w:p>
    <w:p w14:paraId="6CC5FBE2" w14:textId="6CAE2D91" w:rsidR="00731AAA" w:rsidRDefault="00731AAA" w:rsidP="003F3F3D">
      <w:pPr>
        <w:spacing w:after="0"/>
        <w:ind w:firstLine="709"/>
        <w:jc w:val="both"/>
        <w:rPr>
          <w:rFonts w:ascii="Times New Roman" w:hAnsi="Times New Roman" w:cs="Times New Roman"/>
          <w:color w:val="000000"/>
          <w:sz w:val="24"/>
          <w:szCs w:val="24"/>
        </w:rPr>
      </w:pPr>
    </w:p>
    <w:p w14:paraId="09B95028" w14:textId="6A0DE3EC" w:rsidR="00FC6B79" w:rsidRPr="00FC6B79" w:rsidRDefault="00731AAA"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Odlukom o smještaju zastupnika Hrvatskog sabora u Zagrebu u vrijeme </w:t>
      </w:r>
      <w:r w:rsidR="0019438C">
        <w:rPr>
          <w:rFonts w:ascii="Times New Roman" w:hAnsi="Times New Roman" w:cs="Times New Roman"/>
          <w:color w:val="000000"/>
          <w:sz w:val="24"/>
          <w:szCs w:val="24"/>
        </w:rPr>
        <w:t xml:space="preserve">zasjedanja Sabora, radnih tijela i klubova zastupnika </w:t>
      </w:r>
      <w:r w:rsidR="00FC6B79">
        <w:rPr>
          <w:rFonts w:ascii="Times New Roman" w:hAnsi="Times New Roman" w:cs="Times New Roman"/>
          <w:color w:val="000000"/>
          <w:sz w:val="24"/>
          <w:szCs w:val="24"/>
        </w:rPr>
        <w:t>u točki I. stavku 1. propisano je da</w:t>
      </w:r>
      <w:r w:rsidR="00FC6B79" w:rsidRPr="00FC6B79">
        <w:t xml:space="preserve"> </w:t>
      </w:r>
      <w:r w:rsidR="00FC6B79">
        <w:rPr>
          <w:rFonts w:ascii="Times New Roman" w:hAnsi="Times New Roman" w:cs="Times New Roman"/>
          <w:color w:val="000000"/>
          <w:sz w:val="24"/>
          <w:szCs w:val="24"/>
        </w:rPr>
        <w:t>z</w:t>
      </w:r>
      <w:r w:rsidR="00FC6B79" w:rsidRPr="00FC6B79">
        <w:rPr>
          <w:rFonts w:ascii="Times New Roman" w:hAnsi="Times New Roman" w:cs="Times New Roman"/>
          <w:color w:val="000000"/>
          <w:sz w:val="24"/>
          <w:szCs w:val="24"/>
        </w:rPr>
        <w:t>astupnici u Hrvatskomu saboru koji imaju prebivalište udaljeno više od 50 km od Zagreba u vrijeme zasjedanja Sabora, radnih tijela i klubova zastupnika koriste smještaj:</w:t>
      </w:r>
    </w:p>
    <w:p w14:paraId="58E22343" w14:textId="31EDC8F3" w:rsidR="00FC6B79" w:rsidRPr="00FC6B79" w:rsidRDefault="00FC6B79" w:rsidP="00B97FAD">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u stanovima za službene potrebe,</w:t>
      </w:r>
    </w:p>
    <w:p w14:paraId="32B2449C" w14:textId="0A42E18E" w:rsidR="00FC6B79" w:rsidRPr="00FC6B79" w:rsidRDefault="00FC6B79" w:rsidP="00B97FAD">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u unajmljenim garsonijerama i jednosobnim stanovima pod jednakim uvjetima kao i u stanovima za službene potrebe i</w:t>
      </w:r>
    </w:p>
    <w:p w14:paraId="71170929" w14:textId="5DA88FB5" w:rsidR="00731AAA" w:rsidRDefault="00FC6B79" w:rsidP="00FC6B79">
      <w:pPr>
        <w:spacing w:after="0"/>
        <w:ind w:firstLine="709"/>
        <w:jc w:val="both"/>
        <w:rPr>
          <w:rFonts w:ascii="Times New Roman" w:hAnsi="Times New Roman" w:cs="Times New Roman"/>
          <w:color w:val="000000"/>
          <w:sz w:val="24"/>
          <w:szCs w:val="24"/>
        </w:rPr>
      </w:pPr>
      <w:r w:rsidRPr="00FC6B79">
        <w:rPr>
          <w:rFonts w:ascii="Times New Roman" w:hAnsi="Times New Roman" w:cs="Times New Roman"/>
          <w:color w:val="000000"/>
          <w:sz w:val="24"/>
          <w:szCs w:val="24"/>
        </w:rPr>
        <w:t xml:space="preserve">– iznimno, hotelski smještaj kada im nije osiguran smještaj iz podstavka 1. i 2. </w:t>
      </w:r>
      <w:r w:rsidR="00B97FAD">
        <w:rPr>
          <w:rFonts w:ascii="Times New Roman" w:hAnsi="Times New Roman" w:cs="Times New Roman"/>
          <w:color w:val="000000"/>
          <w:sz w:val="24"/>
          <w:szCs w:val="24"/>
        </w:rPr>
        <w:t>iste</w:t>
      </w:r>
      <w:r w:rsidRPr="00FC6B79">
        <w:rPr>
          <w:rFonts w:ascii="Times New Roman" w:hAnsi="Times New Roman" w:cs="Times New Roman"/>
          <w:color w:val="000000"/>
          <w:sz w:val="24"/>
          <w:szCs w:val="24"/>
        </w:rPr>
        <w:t xml:space="preserve"> točke Odluke.</w:t>
      </w:r>
    </w:p>
    <w:p w14:paraId="14680DC0" w14:textId="269E01CD" w:rsidR="00FC6B79" w:rsidRDefault="00FC6B79" w:rsidP="003F3F3D">
      <w:pPr>
        <w:spacing w:after="0"/>
        <w:ind w:firstLine="709"/>
        <w:jc w:val="both"/>
        <w:rPr>
          <w:rFonts w:ascii="Times New Roman" w:hAnsi="Times New Roman" w:cs="Times New Roman"/>
          <w:color w:val="000000"/>
          <w:sz w:val="24"/>
          <w:szCs w:val="24"/>
        </w:rPr>
      </w:pPr>
    </w:p>
    <w:p w14:paraId="3E06DAB8" w14:textId="4C8A2227" w:rsidR="000E636A"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Prema točki II.</w:t>
      </w:r>
      <w:r w:rsidRPr="00B97FAD">
        <w:t xml:space="preserve"> </w:t>
      </w:r>
      <w:r w:rsidRPr="00B97FAD">
        <w:rPr>
          <w:rFonts w:ascii="Times New Roman" w:hAnsi="Times New Roman" w:cs="Times New Roman"/>
          <w:color w:val="000000"/>
          <w:sz w:val="24"/>
          <w:szCs w:val="24"/>
        </w:rPr>
        <w:t>Odluk</w:t>
      </w:r>
      <w:r>
        <w:rPr>
          <w:rFonts w:ascii="Times New Roman" w:hAnsi="Times New Roman" w:cs="Times New Roman"/>
          <w:color w:val="000000"/>
          <w:sz w:val="24"/>
          <w:szCs w:val="24"/>
        </w:rPr>
        <w:t>e</w:t>
      </w:r>
      <w:r w:rsidRPr="00B97FAD">
        <w:rPr>
          <w:rFonts w:ascii="Times New Roman" w:hAnsi="Times New Roman" w:cs="Times New Roman"/>
          <w:color w:val="000000"/>
          <w:sz w:val="24"/>
          <w:szCs w:val="24"/>
        </w:rPr>
        <w:t xml:space="preserve"> o smještaju zastupnika Hrvatskog sabora u Zagrebu u vrijeme zasjedanja Sabora, radnih tijela i klubova zastupnika</w:t>
      </w:r>
      <w:r>
        <w:rPr>
          <w:rFonts w:ascii="Times New Roman" w:hAnsi="Times New Roman" w:cs="Times New Roman"/>
          <w:color w:val="000000"/>
          <w:sz w:val="24"/>
          <w:szCs w:val="24"/>
        </w:rPr>
        <w:t xml:space="preserve"> n</w:t>
      </w:r>
      <w:r w:rsidRPr="00B97FAD">
        <w:rPr>
          <w:rFonts w:ascii="Times New Roman" w:hAnsi="Times New Roman" w:cs="Times New Roman"/>
          <w:color w:val="000000"/>
          <w:sz w:val="24"/>
          <w:szCs w:val="24"/>
        </w:rPr>
        <w:t>aknada za smještaj zastupnika u Zagrebu iz podstavka 1. i 2. točke</w:t>
      </w:r>
      <w:r w:rsidR="004C375C">
        <w:rPr>
          <w:rFonts w:ascii="Times New Roman" w:hAnsi="Times New Roman" w:cs="Times New Roman"/>
          <w:color w:val="000000"/>
          <w:sz w:val="24"/>
          <w:szCs w:val="24"/>
        </w:rPr>
        <w:t xml:space="preserve"> I.</w:t>
      </w:r>
      <w:r w:rsidRPr="00B97F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iste</w:t>
      </w:r>
      <w:r w:rsidRPr="00B97FAD">
        <w:rPr>
          <w:rFonts w:ascii="Times New Roman" w:hAnsi="Times New Roman" w:cs="Times New Roman"/>
          <w:color w:val="000000"/>
          <w:sz w:val="24"/>
          <w:szCs w:val="24"/>
        </w:rPr>
        <w:t xml:space="preserve"> Odluke određuje se u mjesečnom iznosu 2.500,00 kuna (neto) za najam stana i isplaćuje najmodavcu iz sredstava osiguranih u državnom proračunu na temelju ugovora o najmu stana zaključenog između najmodavca i Hrvatskoga sabora kao najmoprimca</w:t>
      </w:r>
      <w:r>
        <w:rPr>
          <w:rFonts w:ascii="Times New Roman" w:hAnsi="Times New Roman" w:cs="Times New Roman"/>
          <w:color w:val="000000"/>
          <w:sz w:val="24"/>
          <w:szCs w:val="24"/>
        </w:rPr>
        <w:t>, a n</w:t>
      </w:r>
      <w:r w:rsidRPr="00B97FAD">
        <w:rPr>
          <w:rFonts w:ascii="Times New Roman" w:hAnsi="Times New Roman" w:cs="Times New Roman"/>
          <w:color w:val="000000"/>
          <w:sz w:val="24"/>
          <w:szCs w:val="24"/>
        </w:rPr>
        <w:t>aknada troškova režije isplaćuje se na temelju računa zastupnika do 500 kuna mjesečno.</w:t>
      </w:r>
      <w:r>
        <w:rPr>
          <w:rFonts w:ascii="Times New Roman" w:hAnsi="Times New Roman" w:cs="Times New Roman"/>
          <w:color w:val="000000"/>
          <w:sz w:val="24"/>
          <w:szCs w:val="24"/>
        </w:rPr>
        <w:t xml:space="preserve"> </w:t>
      </w:r>
    </w:p>
    <w:p w14:paraId="61BB6B09" w14:textId="77777777" w:rsidR="000E636A" w:rsidRDefault="000E636A" w:rsidP="00B97FAD">
      <w:pPr>
        <w:spacing w:after="0"/>
        <w:ind w:firstLine="709"/>
        <w:jc w:val="both"/>
        <w:rPr>
          <w:rFonts w:ascii="Times New Roman" w:hAnsi="Times New Roman" w:cs="Times New Roman"/>
          <w:color w:val="000000"/>
          <w:sz w:val="24"/>
          <w:szCs w:val="24"/>
        </w:rPr>
      </w:pPr>
    </w:p>
    <w:p w14:paraId="188AED02" w14:textId="23D86FAC" w:rsidR="00B97FAD"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Istom je točkom navedene Odluke utvrđeno </w:t>
      </w:r>
      <w:r w:rsidR="000E636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da z</w:t>
      </w:r>
      <w:r w:rsidRPr="00B97FAD">
        <w:rPr>
          <w:rFonts w:ascii="Times New Roman" w:hAnsi="Times New Roman" w:cs="Times New Roman"/>
          <w:color w:val="000000"/>
          <w:sz w:val="24"/>
          <w:szCs w:val="24"/>
        </w:rPr>
        <w:t>astupniku iz podstavka 1., 2. i 3</w:t>
      </w:r>
      <w:r>
        <w:rPr>
          <w:rFonts w:ascii="Times New Roman" w:hAnsi="Times New Roman" w:cs="Times New Roman"/>
          <w:color w:val="000000"/>
          <w:sz w:val="24"/>
          <w:szCs w:val="24"/>
        </w:rPr>
        <w:t>. točke I. iste Odluke</w:t>
      </w:r>
      <w:r w:rsidRPr="00B97FAD">
        <w:rPr>
          <w:rFonts w:ascii="Times New Roman" w:hAnsi="Times New Roman" w:cs="Times New Roman"/>
          <w:color w:val="000000"/>
          <w:sz w:val="24"/>
          <w:szCs w:val="24"/>
        </w:rPr>
        <w:t xml:space="preserve"> pripada pravo na naknadu za odvojeni život iz točke 1. članka 13. Zakona o obvezama i pravima državnih dužnosnika</w:t>
      </w:r>
      <w:r w:rsidR="000E636A">
        <w:rPr>
          <w:rFonts w:ascii="Times New Roman" w:hAnsi="Times New Roman" w:cs="Times New Roman"/>
          <w:color w:val="000000"/>
          <w:sz w:val="24"/>
          <w:szCs w:val="24"/>
        </w:rPr>
        <w:t xml:space="preserve"> te da n</w:t>
      </w:r>
      <w:r w:rsidR="000E636A" w:rsidRPr="000E636A">
        <w:rPr>
          <w:rFonts w:ascii="Times New Roman" w:hAnsi="Times New Roman" w:cs="Times New Roman"/>
          <w:color w:val="000000"/>
          <w:sz w:val="24"/>
          <w:szCs w:val="24"/>
        </w:rPr>
        <w:t>aknada za smještaj zastupnika u Zagrebu i naknada za odvojeni život isključuju pravo zastupnika na dnevnice za dan dolaska i povratka sa zasjedanja odnosno sa sjednice radnog tijela ili kluba zastupnika.</w:t>
      </w:r>
    </w:p>
    <w:p w14:paraId="0CA4CA48" w14:textId="28F0DE23" w:rsidR="00B97FAD" w:rsidRDefault="00B97FAD" w:rsidP="00B97FAD">
      <w:pPr>
        <w:spacing w:after="0"/>
        <w:ind w:firstLine="709"/>
        <w:jc w:val="both"/>
        <w:rPr>
          <w:rFonts w:ascii="Times New Roman" w:hAnsi="Times New Roman" w:cs="Times New Roman"/>
          <w:color w:val="000000"/>
          <w:sz w:val="24"/>
          <w:szCs w:val="24"/>
        </w:rPr>
      </w:pPr>
    </w:p>
    <w:p w14:paraId="3B869E1C" w14:textId="1881E8D5" w:rsidR="00B97FAD" w:rsidRDefault="00B97FAD" w:rsidP="00B97FA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Odlukom o izmjeni i dopuni </w:t>
      </w:r>
      <w:r w:rsidRPr="00B97FAD">
        <w:rPr>
          <w:rFonts w:ascii="Times New Roman" w:hAnsi="Times New Roman" w:cs="Times New Roman"/>
          <w:color w:val="000000"/>
          <w:sz w:val="24"/>
          <w:szCs w:val="24"/>
        </w:rPr>
        <w:t>Odluke o smještaju zastupnika Hrvatskog sabora u Zagrebu u vrijeme zasjedanja Sabora, radnih tijela i klubova zastupnika naknada za smještaj zastupnika u Zagrebu</w:t>
      </w:r>
      <w:r>
        <w:rPr>
          <w:rFonts w:ascii="Times New Roman" w:hAnsi="Times New Roman" w:cs="Times New Roman"/>
          <w:color w:val="000000"/>
          <w:sz w:val="24"/>
          <w:szCs w:val="24"/>
        </w:rPr>
        <w:t xml:space="preserve"> („Narodne novine“, br. 47/16.)</w:t>
      </w:r>
      <w:r w:rsidR="004C375C" w:rsidRPr="004C375C">
        <w:t xml:space="preserve"> </w:t>
      </w:r>
      <w:r w:rsidR="004C375C" w:rsidRPr="004C375C">
        <w:rPr>
          <w:rFonts w:ascii="Times New Roman" w:hAnsi="Times New Roman" w:cs="Times New Roman"/>
          <w:color w:val="000000"/>
          <w:sz w:val="24"/>
          <w:szCs w:val="24"/>
        </w:rPr>
        <w:t>od 13. svibnja 2016.</w:t>
      </w:r>
      <w:r w:rsidR="000E636A">
        <w:rPr>
          <w:rFonts w:ascii="Times New Roman" w:hAnsi="Times New Roman" w:cs="Times New Roman"/>
          <w:color w:val="000000"/>
          <w:sz w:val="24"/>
          <w:szCs w:val="24"/>
        </w:rPr>
        <w:t>, koja je istoga dana stupila na snagu,</w:t>
      </w:r>
      <w:r>
        <w:rPr>
          <w:rFonts w:ascii="Times New Roman" w:hAnsi="Times New Roman" w:cs="Times New Roman"/>
          <w:color w:val="000000"/>
          <w:sz w:val="24"/>
          <w:szCs w:val="24"/>
        </w:rPr>
        <w:t xml:space="preserve"> utvrđeno je da se n</w:t>
      </w:r>
      <w:r w:rsidRPr="00B97FAD">
        <w:rPr>
          <w:rFonts w:ascii="Times New Roman" w:hAnsi="Times New Roman" w:cs="Times New Roman"/>
          <w:color w:val="000000"/>
          <w:sz w:val="24"/>
          <w:szCs w:val="24"/>
        </w:rPr>
        <w:t>aknada za odvojeni život neće isplaćivati zastupnicima u vremenu od 15. srpnja do 15. rujna i od 15. prosinca do 15. siječnja tekuće godine, te u razdoblju od raspuštanja do konstituiranja novog saziva Hrvatskoga sabora.</w:t>
      </w:r>
    </w:p>
    <w:p w14:paraId="2DCD4E57" w14:textId="38433DF1" w:rsidR="00E47E33" w:rsidRDefault="00E47E33" w:rsidP="00B97FAD">
      <w:pPr>
        <w:spacing w:after="0"/>
        <w:ind w:firstLine="709"/>
        <w:jc w:val="both"/>
        <w:rPr>
          <w:rFonts w:ascii="Times New Roman" w:hAnsi="Times New Roman" w:cs="Times New Roman"/>
          <w:color w:val="000000"/>
          <w:sz w:val="24"/>
          <w:szCs w:val="24"/>
        </w:rPr>
      </w:pPr>
    </w:p>
    <w:p w14:paraId="06AC1455" w14:textId="2E584FCB" w:rsidR="00E47E33" w:rsidRDefault="00E47E33" w:rsidP="00B97FAD">
      <w:pPr>
        <w:spacing w:after="0"/>
        <w:ind w:firstLine="709"/>
        <w:jc w:val="both"/>
        <w:rPr>
          <w:rFonts w:ascii="Times New Roman" w:hAnsi="Times New Roman" w:cs="Times New Roman"/>
          <w:color w:val="000000"/>
          <w:sz w:val="24"/>
          <w:szCs w:val="24"/>
        </w:rPr>
      </w:pPr>
      <w:r w:rsidRPr="001F2894">
        <w:rPr>
          <w:rFonts w:ascii="Times New Roman" w:hAnsi="Times New Roman" w:cs="Times New Roman"/>
          <w:color w:val="000000"/>
          <w:sz w:val="24"/>
          <w:szCs w:val="24"/>
        </w:rPr>
        <w:t xml:space="preserve">Odlukom o visini dnevnice za službeno putovanje u zemlji i visini naknade za državne dužnosnike, suce i druge pravosudne dužnosnike, te ostale zaposlene koji se financiraju iz sredstava državnog proračuna, a čija prava nisu uređena kolektivnim ugovorima („Narodne novine“, br. </w:t>
      </w:r>
      <w:r w:rsidR="001F2894" w:rsidRPr="001F2894">
        <w:rPr>
          <w:rFonts w:ascii="Times New Roman" w:hAnsi="Times New Roman" w:cs="Times New Roman"/>
          <w:color w:val="000000"/>
          <w:sz w:val="24"/>
          <w:szCs w:val="24"/>
        </w:rPr>
        <w:t>117/12.) u točki V. stavku 1. propisano je da naknada za odvojeni život od obitelji, koja isključuje pravo na dnevnicu za obavljanje službenih poslova u mjestu prebivališta obitelji, mjesečno iznosi 1.000,00 kuna.</w:t>
      </w:r>
    </w:p>
    <w:p w14:paraId="11FF870A" w14:textId="77777777" w:rsidR="00B97FAD" w:rsidRDefault="00B97FAD" w:rsidP="00B97FAD">
      <w:pPr>
        <w:spacing w:after="0"/>
        <w:jc w:val="both"/>
        <w:rPr>
          <w:rFonts w:ascii="Times New Roman" w:hAnsi="Times New Roman" w:cs="Times New Roman"/>
          <w:color w:val="000000"/>
          <w:sz w:val="24"/>
          <w:szCs w:val="24"/>
        </w:rPr>
      </w:pPr>
    </w:p>
    <w:p w14:paraId="2C75E096" w14:textId="628472D4" w:rsidR="00FC6B79" w:rsidRDefault="00FC6B79"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Odlukom o uvjetima korištenja službenih osobnih automobila, mobilnih telefona, sredstava za službena putovanja, poslovnih kreditnih kartica i sredstava reprezentacije</w:t>
      </w:r>
      <w:r w:rsidR="000E636A">
        <w:rPr>
          <w:rFonts w:ascii="Times New Roman" w:hAnsi="Times New Roman" w:cs="Times New Roman"/>
          <w:color w:val="000000" w:themeColor="text1"/>
          <w:sz w:val="24"/>
          <w:szCs w:val="24"/>
        </w:rPr>
        <w:t xml:space="preserve"> u točki VI. stavku 1. propisano je da</w:t>
      </w:r>
      <w:r w:rsidR="000E636A" w:rsidRPr="000E636A">
        <w:t xml:space="preserve"> </w:t>
      </w:r>
      <w:r w:rsidR="000E636A">
        <w:rPr>
          <w:rFonts w:ascii="Times New Roman" w:hAnsi="Times New Roman" w:cs="Times New Roman"/>
          <w:color w:val="000000" w:themeColor="text1"/>
          <w:sz w:val="24"/>
          <w:szCs w:val="24"/>
        </w:rPr>
        <w:t>z</w:t>
      </w:r>
      <w:r w:rsidR="000E636A" w:rsidRPr="000E636A">
        <w:rPr>
          <w:rFonts w:ascii="Times New Roman" w:hAnsi="Times New Roman" w:cs="Times New Roman"/>
          <w:color w:val="000000" w:themeColor="text1"/>
          <w:sz w:val="24"/>
          <w:szCs w:val="24"/>
        </w:rPr>
        <w:t>astupnici, koji koriste smještaj u stanovima za službene potrebe ili u unajmljenim stanovima i oni koji iznimno koriste hotelski smještaj, a na sjednice Sabora, radnih tijela i klubova zastupnika dolaze vlastitim vozilom, imaju pravo na višekratnu naknadu troškova kilometraže (pri dolasku i odlasku u svakom tjednu koliko traje zasjedanje).</w:t>
      </w:r>
    </w:p>
    <w:p w14:paraId="0E362A80" w14:textId="4F09312A" w:rsidR="00F74EC8" w:rsidRDefault="00F74EC8" w:rsidP="003F3F3D">
      <w:pPr>
        <w:spacing w:after="0"/>
        <w:ind w:firstLine="709"/>
        <w:jc w:val="both"/>
        <w:rPr>
          <w:rFonts w:ascii="Times New Roman" w:hAnsi="Times New Roman" w:cs="Times New Roman"/>
          <w:color w:val="000000" w:themeColor="text1"/>
          <w:sz w:val="24"/>
          <w:szCs w:val="24"/>
        </w:rPr>
      </w:pPr>
    </w:p>
    <w:p w14:paraId="54077B74" w14:textId="2FB92B10" w:rsidR="009A3C3E" w:rsidRDefault="00D925FF"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Nastavno na sve utvrđeno u ovoj pravnoj stvari</w:t>
      </w:r>
      <w:r w:rsidR="00614B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Povjerenstvo </w:t>
      </w:r>
      <w:r w:rsidR="00F12C2A">
        <w:rPr>
          <w:rFonts w:ascii="Times New Roman" w:hAnsi="Times New Roman" w:cs="Times New Roman"/>
          <w:color w:val="000000" w:themeColor="text1"/>
          <w:sz w:val="24"/>
          <w:szCs w:val="24"/>
        </w:rPr>
        <w:t>ističe da</w:t>
      </w:r>
      <w:r w:rsidR="00614B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vezano uz </w:t>
      </w:r>
      <w:r w:rsidR="00F12C2A">
        <w:rPr>
          <w:rFonts w:ascii="Times New Roman" w:hAnsi="Times New Roman" w:cs="Times New Roman"/>
          <w:color w:val="000000" w:themeColor="text1"/>
          <w:sz w:val="24"/>
          <w:szCs w:val="24"/>
        </w:rPr>
        <w:t xml:space="preserve">primanje obveznika </w:t>
      </w:r>
      <w:proofErr w:type="spellStart"/>
      <w:r w:rsidR="00F12C2A">
        <w:rPr>
          <w:rFonts w:ascii="Times New Roman" w:hAnsi="Times New Roman" w:cs="Times New Roman"/>
          <w:color w:val="000000" w:themeColor="text1"/>
          <w:sz w:val="24"/>
          <w:szCs w:val="24"/>
        </w:rPr>
        <w:t>Peđe</w:t>
      </w:r>
      <w:proofErr w:type="spellEnd"/>
      <w:r w:rsidR="00F12C2A">
        <w:rPr>
          <w:rFonts w:ascii="Times New Roman" w:hAnsi="Times New Roman" w:cs="Times New Roman"/>
          <w:color w:val="000000" w:themeColor="text1"/>
          <w:sz w:val="24"/>
          <w:szCs w:val="24"/>
        </w:rPr>
        <w:t xml:space="preserve"> Grbina po osnovi naknade za smještaj zastupnika u Zagrebu, naknade za troškove režija, naknade za odvojeni život i naknade troškova za korištenje osobnog automobila za dolazak na sjednice u razdoblju od početka obnašanja dužnosti zastupnika u Hrvatskom saboru u prosincu 2011. pa sve do veljače </w:t>
      </w:r>
      <w:r w:rsidR="00F12C2A" w:rsidRPr="00E47E33">
        <w:rPr>
          <w:rFonts w:ascii="Times New Roman" w:hAnsi="Times New Roman" w:cs="Times New Roman"/>
          <w:color w:val="000000" w:themeColor="text1"/>
          <w:sz w:val="24"/>
          <w:szCs w:val="24"/>
        </w:rPr>
        <w:t xml:space="preserve">2022. nije utvrdilo da </w:t>
      </w:r>
      <w:r w:rsidR="00E47E33" w:rsidRPr="00E47E33">
        <w:rPr>
          <w:rFonts w:ascii="Times New Roman" w:hAnsi="Times New Roman" w:cs="Times New Roman"/>
          <w:color w:val="000000" w:themeColor="text1"/>
          <w:sz w:val="24"/>
          <w:szCs w:val="24"/>
        </w:rPr>
        <w:t>iz postupanja</w:t>
      </w:r>
      <w:r w:rsidR="00F12C2A" w:rsidRPr="00E47E33">
        <w:rPr>
          <w:rFonts w:ascii="Times New Roman" w:hAnsi="Times New Roman" w:cs="Times New Roman"/>
          <w:color w:val="000000" w:themeColor="text1"/>
          <w:sz w:val="24"/>
          <w:szCs w:val="24"/>
        </w:rPr>
        <w:t xml:space="preserve"> obveznik</w:t>
      </w:r>
      <w:r w:rsidR="00E47E33" w:rsidRPr="00E47E33">
        <w:rPr>
          <w:rFonts w:ascii="Times New Roman" w:hAnsi="Times New Roman" w:cs="Times New Roman"/>
          <w:color w:val="000000" w:themeColor="text1"/>
          <w:sz w:val="24"/>
          <w:szCs w:val="24"/>
        </w:rPr>
        <w:t xml:space="preserve">a proizlazi </w:t>
      </w:r>
      <w:r w:rsidR="00A872AA">
        <w:rPr>
          <w:rFonts w:ascii="Times New Roman" w:hAnsi="Times New Roman" w:cs="Times New Roman"/>
          <w:color w:val="000000" w:themeColor="text1"/>
          <w:sz w:val="24"/>
          <w:szCs w:val="24"/>
        </w:rPr>
        <w:t>primanje nedopuštenih naknada.</w:t>
      </w:r>
    </w:p>
    <w:p w14:paraId="5180AD7B" w14:textId="508C38E6" w:rsidR="00614B21" w:rsidRDefault="00614B21" w:rsidP="003F3F3D">
      <w:pPr>
        <w:spacing w:after="0"/>
        <w:ind w:firstLine="709"/>
        <w:jc w:val="both"/>
        <w:rPr>
          <w:rFonts w:ascii="Times New Roman" w:hAnsi="Times New Roman" w:cs="Times New Roman"/>
          <w:color w:val="000000" w:themeColor="text1"/>
          <w:sz w:val="24"/>
          <w:szCs w:val="24"/>
        </w:rPr>
      </w:pPr>
    </w:p>
    <w:p w14:paraId="113F76A8" w14:textId="0673AA3D" w:rsidR="001144F5" w:rsidRDefault="00614B21" w:rsidP="001144F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Naime, naknadu za smještaj zastupnika u Zagrebu u iznosu od 2.500,00 kuna neto koja se isplaćuje najmodavcu</w:t>
      </w:r>
      <w:r w:rsidR="00686D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uvećana za porez i prirez</w:t>
      </w:r>
      <w:r w:rsidR="00686D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obveznik </w:t>
      </w:r>
      <w:proofErr w:type="spellStart"/>
      <w:r>
        <w:rPr>
          <w:rFonts w:ascii="Times New Roman" w:hAnsi="Times New Roman" w:cs="Times New Roman"/>
          <w:color w:val="000000" w:themeColor="text1"/>
          <w:sz w:val="24"/>
          <w:szCs w:val="24"/>
        </w:rPr>
        <w:t>Peđa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Grbin</w:t>
      </w:r>
      <w:proofErr w:type="spellEnd"/>
      <w:r>
        <w:rPr>
          <w:rFonts w:ascii="Times New Roman" w:hAnsi="Times New Roman" w:cs="Times New Roman"/>
          <w:color w:val="000000" w:themeColor="text1"/>
          <w:sz w:val="24"/>
          <w:szCs w:val="24"/>
        </w:rPr>
        <w:t xml:space="preserve"> ostvarivao je </w:t>
      </w:r>
      <w:r w:rsidR="00A4418C">
        <w:rPr>
          <w:rFonts w:ascii="Times New Roman" w:hAnsi="Times New Roman" w:cs="Times New Roman"/>
          <w:color w:val="000000" w:themeColor="text1"/>
          <w:sz w:val="24"/>
          <w:szCs w:val="24"/>
        </w:rPr>
        <w:t xml:space="preserve">temeljem </w:t>
      </w:r>
      <w:r>
        <w:rPr>
          <w:rFonts w:ascii="Times New Roman" w:hAnsi="Times New Roman" w:cs="Times New Roman"/>
          <w:color w:val="000000" w:themeColor="text1"/>
          <w:sz w:val="24"/>
          <w:szCs w:val="24"/>
        </w:rPr>
        <w:t>odredb</w:t>
      </w:r>
      <w:r w:rsidR="00A4418C">
        <w:rPr>
          <w:rFonts w:ascii="Times New Roman" w:hAnsi="Times New Roman" w:cs="Times New Roman"/>
          <w:color w:val="000000" w:themeColor="text1"/>
          <w:sz w:val="24"/>
          <w:szCs w:val="24"/>
        </w:rPr>
        <w:t>i</w:t>
      </w:r>
      <w:r w:rsidRPr="00614B21">
        <w:t xml:space="preserve"> </w:t>
      </w:r>
      <w:r w:rsidRPr="00614B21">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e</w:t>
      </w:r>
      <w:r w:rsidRPr="00614B21">
        <w:rPr>
          <w:rFonts w:ascii="Times New Roman" w:hAnsi="Times New Roman" w:cs="Times New Roman"/>
          <w:color w:val="000000" w:themeColor="text1"/>
          <w:sz w:val="24"/>
          <w:szCs w:val="24"/>
        </w:rPr>
        <w:t xml:space="preserve"> o smještaju zastupnika Hrvatskog sabora u Zagrebu u vrijeme zasjedanja Sabora, radnih tijela i klubova zastupnika</w:t>
      </w:r>
      <w:r>
        <w:rPr>
          <w:rFonts w:ascii="Times New Roman" w:hAnsi="Times New Roman" w:cs="Times New Roman"/>
          <w:color w:val="000000" w:themeColor="text1"/>
          <w:sz w:val="24"/>
          <w:szCs w:val="24"/>
        </w:rPr>
        <w:t xml:space="preserve"> budući da je u predmetnom razdoblju imao prijavljeno prebivalište u Puli koja je udaljena više od 50 km od Zagreba te je bio </w:t>
      </w:r>
      <w:r w:rsidRPr="007A193B">
        <w:rPr>
          <w:rFonts w:ascii="Times New Roman" w:hAnsi="Times New Roman" w:cs="Times New Roman"/>
          <w:color w:val="000000" w:themeColor="text1"/>
          <w:sz w:val="24"/>
          <w:szCs w:val="24"/>
        </w:rPr>
        <w:t>korisnik unajmljen</w:t>
      </w:r>
      <w:r w:rsidR="007A193B" w:rsidRPr="007A193B">
        <w:rPr>
          <w:rFonts w:ascii="Times New Roman" w:hAnsi="Times New Roman" w:cs="Times New Roman"/>
          <w:color w:val="000000" w:themeColor="text1"/>
          <w:sz w:val="24"/>
          <w:szCs w:val="24"/>
        </w:rPr>
        <w:t>og</w:t>
      </w:r>
      <w:r w:rsidRPr="007A193B">
        <w:rPr>
          <w:rFonts w:ascii="Times New Roman" w:hAnsi="Times New Roman" w:cs="Times New Roman"/>
          <w:color w:val="000000" w:themeColor="text1"/>
          <w:sz w:val="24"/>
          <w:szCs w:val="24"/>
        </w:rPr>
        <w:t xml:space="preserve"> stan</w:t>
      </w:r>
      <w:r w:rsidR="007A193B" w:rsidRPr="007A193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temeljem Ugovora o najmu stanova koje je Hrvatski sabor sklopio s najmodavcima.</w:t>
      </w:r>
      <w:r w:rsidR="001144F5">
        <w:rPr>
          <w:rFonts w:ascii="Times New Roman" w:hAnsi="Times New Roman" w:cs="Times New Roman"/>
          <w:color w:val="000000" w:themeColor="text1"/>
          <w:sz w:val="24"/>
          <w:szCs w:val="24"/>
        </w:rPr>
        <w:t xml:space="preserve"> </w:t>
      </w:r>
    </w:p>
    <w:p w14:paraId="09F1266A" w14:textId="77777777" w:rsidR="001144F5" w:rsidRDefault="001144F5" w:rsidP="001144F5">
      <w:pPr>
        <w:spacing w:after="0"/>
        <w:ind w:firstLine="709"/>
        <w:jc w:val="both"/>
        <w:rPr>
          <w:rFonts w:ascii="Times New Roman" w:hAnsi="Times New Roman" w:cs="Times New Roman"/>
          <w:color w:val="000000" w:themeColor="text1"/>
          <w:sz w:val="24"/>
          <w:szCs w:val="24"/>
        </w:rPr>
      </w:pPr>
    </w:p>
    <w:p w14:paraId="3AA7128A" w14:textId="2BF391C3" w:rsidR="001144F5" w:rsidRDefault="00614B21" w:rsidP="00686D1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Također, obveznik </w:t>
      </w:r>
      <w:proofErr w:type="spellStart"/>
      <w:r>
        <w:rPr>
          <w:rFonts w:ascii="Times New Roman" w:hAnsi="Times New Roman" w:cs="Times New Roman"/>
          <w:color w:val="000000" w:themeColor="text1"/>
          <w:sz w:val="24"/>
          <w:szCs w:val="24"/>
        </w:rPr>
        <w:t>Peđa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Grbin</w:t>
      </w:r>
      <w:proofErr w:type="spellEnd"/>
      <w:r>
        <w:rPr>
          <w:rFonts w:ascii="Times New Roman" w:hAnsi="Times New Roman" w:cs="Times New Roman"/>
          <w:color w:val="000000" w:themeColor="text1"/>
          <w:sz w:val="24"/>
          <w:szCs w:val="24"/>
        </w:rPr>
        <w:t xml:space="preserve"> u predmetnom je razdoblju primao naknadu troškova režija za unajmljene stanove </w:t>
      </w:r>
      <w:r w:rsidR="00A4418C">
        <w:rPr>
          <w:rFonts w:ascii="Times New Roman" w:hAnsi="Times New Roman" w:cs="Times New Roman"/>
          <w:color w:val="000000" w:themeColor="text1"/>
          <w:sz w:val="24"/>
          <w:szCs w:val="24"/>
        </w:rPr>
        <w:t>temeljem</w:t>
      </w:r>
      <w:r>
        <w:rPr>
          <w:rFonts w:ascii="Times New Roman" w:hAnsi="Times New Roman" w:cs="Times New Roman"/>
          <w:color w:val="000000" w:themeColor="text1"/>
          <w:sz w:val="24"/>
          <w:szCs w:val="24"/>
        </w:rPr>
        <w:t xml:space="preserve"> odredb</w:t>
      </w:r>
      <w:r w:rsidR="00A4418C">
        <w:rPr>
          <w:rFonts w:ascii="Times New Roman" w:hAnsi="Times New Roman" w:cs="Times New Roman"/>
          <w:color w:val="000000" w:themeColor="text1"/>
          <w:sz w:val="24"/>
          <w:szCs w:val="24"/>
        </w:rPr>
        <w:t>i</w:t>
      </w:r>
      <w:r w:rsidR="001144F5">
        <w:rPr>
          <w:rFonts w:ascii="Times New Roman" w:hAnsi="Times New Roman" w:cs="Times New Roman"/>
          <w:color w:val="000000" w:themeColor="text1"/>
          <w:sz w:val="24"/>
          <w:szCs w:val="24"/>
        </w:rPr>
        <w:t xml:space="preserve"> iste </w:t>
      </w:r>
      <w:r w:rsidR="001144F5" w:rsidRPr="00686D12">
        <w:rPr>
          <w:rFonts w:ascii="Times New Roman" w:hAnsi="Times New Roman" w:cs="Times New Roman"/>
          <w:color w:val="000000" w:themeColor="text1"/>
          <w:sz w:val="24"/>
          <w:szCs w:val="24"/>
        </w:rPr>
        <w:t xml:space="preserve">Odluke prema kojima je temeljem računa imao pravo na isplatu </w:t>
      </w:r>
      <w:r w:rsidR="001144F5" w:rsidRPr="007A193B">
        <w:rPr>
          <w:rFonts w:ascii="Times New Roman" w:hAnsi="Times New Roman" w:cs="Times New Roman"/>
          <w:color w:val="000000" w:themeColor="text1"/>
          <w:sz w:val="24"/>
          <w:szCs w:val="24"/>
        </w:rPr>
        <w:t>do 500,00 kuna mjesečno.</w:t>
      </w:r>
      <w:r w:rsidR="001144F5">
        <w:rPr>
          <w:rFonts w:ascii="Times New Roman" w:hAnsi="Times New Roman" w:cs="Times New Roman"/>
          <w:color w:val="000000" w:themeColor="text1"/>
          <w:sz w:val="24"/>
          <w:szCs w:val="24"/>
        </w:rPr>
        <w:t xml:space="preserve"> </w:t>
      </w:r>
    </w:p>
    <w:p w14:paraId="3A2BB6C3" w14:textId="77777777" w:rsidR="007A193B" w:rsidRDefault="007A193B" w:rsidP="00686D12">
      <w:pPr>
        <w:spacing w:after="0"/>
        <w:ind w:firstLine="709"/>
        <w:jc w:val="both"/>
        <w:rPr>
          <w:rFonts w:ascii="Times New Roman" w:hAnsi="Times New Roman" w:cs="Times New Roman"/>
          <w:color w:val="000000" w:themeColor="text1"/>
          <w:sz w:val="24"/>
          <w:szCs w:val="24"/>
        </w:rPr>
      </w:pPr>
    </w:p>
    <w:p w14:paraId="3ADBB09E" w14:textId="10D039F3" w:rsidR="00F74EC8" w:rsidRDefault="001144F5"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obveznik </w:t>
      </w:r>
      <w:proofErr w:type="spellStart"/>
      <w:r>
        <w:rPr>
          <w:rFonts w:ascii="Times New Roman" w:hAnsi="Times New Roman" w:cs="Times New Roman"/>
          <w:color w:val="000000" w:themeColor="text1"/>
          <w:sz w:val="24"/>
          <w:szCs w:val="24"/>
        </w:rPr>
        <w:t>Peđa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Grbin</w:t>
      </w:r>
      <w:proofErr w:type="spellEnd"/>
      <w:r>
        <w:rPr>
          <w:rFonts w:ascii="Times New Roman" w:hAnsi="Times New Roman" w:cs="Times New Roman"/>
          <w:color w:val="000000" w:themeColor="text1"/>
          <w:sz w:val="24"/>
          <w:szCs w:val="24"/>
        </w:rPr>
        <w:t xml:space="preserve"> je u razdoblju od 22. prosinca 2011. </w:t>
      </w:r>
      <w:r w:rsidR="00A4418C">
        <w:rPr>
          <w:rFonts w:ascii="Times New Roman" w:hAnsi="Times New Roman" w:cs="Times New Roman"/>
          <w:color w:val="000000" w:themeColor="text1"/>
          <w:sz w:val="24"/>
          <w:szCs w:val="24"/>
        </w:rPr>
        <w:t xml:space="preserve">do 30. studenoga 2015. te ponovno od 28. prosinca 2015. do 12. siječnja 2022. (kada je prestalo pravo na naknadu na osobni zahtjev obveznika) </w:t>
      </w:r>
      <w:r>
        <w:rPr>
          <w:rFonts w:ascii="Times New Roman" w:hAnsi="Times New Roman" w:cs="Times New Roman"/>
          <w:color w:val="000000" w:themeColor="text1"/>
          <w:sz w:val="24"/>
          <w:szCs w:val="24"/>
        </w:rPr>
        <w:t>primao mjesečnu naknadu za odvojeni život u iznosu od 1.000,00 kuna neto</w:t>
      </w:r>
      <w:r w:rsidR="00A4418C">
        <w:rPr>
          <w:rFonts w:ascii="Times New Roman" w:hAnsi="Times New Roman" w:cs="Times New Roman"/>
          <w:color w:val="000000" w:themeColor="text1"/>
          <w:sz w:val="24"/>
          <w:szCs w:val="24"/>
        </w:rPr>
        <w:t xml:space="preserve"> koja od 13. svibnja 2016. nije </w:t>
      </w:r>
      <w:r w:rsidR="00A4418C" w:rsidRPr="00A4418C">
        <w:rPr>
          <w:rFonts w:ascii="Times New Roman" w:hAnsi="Times New Roman" w:cs="Times New Roman"/>
          <w:color w:val="000000" w:themeColor="text1"/>
          <w:sz w:val="24"/>
          <w:szCs w:val="24"/>
        </w:rPr>
        <w:t>isplaćiva</w:t>
      </w:r>
      <w:r w:rsidR="00A4418C">
        <w:rPr>
          <w:rFonts w:ascii="Times New Roman" w:hAnsi="Times New Roman" w:cs="Times New Roman"/>
          <w:color w:val="000000" w:themeColor="text1"/>
          <w:sz w:val="24"/>
          <w:szCs w:val="24"/>
        </w:rPr>
        <w:t>na</w:t>
      </w:r>
      <w:r w:rsidR="00A4418C" w:rsidRPr="00A4418C">
        <w:rPr>
          <w:rFonts w:ascii="Times New Roman" w:hAnsi="Times New Roman" w:cs="Times New Roman"/>
          <w:color w:val="000000" w:themeColor="text1"/>
          <w:sz w:val="24"/>
          <w:szCs w:val="24"/>
        </w:rPr>
        <w:t xml:space="preserve"> zastupnicima u vremenu od 15. srpnja do 15. rujna i od 15. prosinca do 15. siječnja tekuće godine, te u razdoblju od raspuštanja do konstituiranja novog saziva Hrvatskoga sabora.</w:t>
      </w:r>
      <w:r w:rsidR="00A4418C">
        <w:rPr>
          <w:rFonts w:ascii="Times New Roman" w:hAnsi="Times New Roman" w:cs="Times New Roman"/>
          <w:color w:val="000000" w:themeColor="text1"/>
          <w:sz w:val="24"/>
          <w:szCs w:val="24"/>
        </w:rPr>
        <w:t xml:space="preserve"> Navedeni primitak također je ostvaren temeljem </w:t>
      </w:r>
      <w:r w:rsidR="00A4418C" w:rsidRPr="00A4418C">
        <w:rPr>
          <w:rFonts w:ascii="Times New Roman" w:hAnsi="Times New Roman" w:cs="Times New Roman"/>
          <w:color w:val="000000" w:themeColor="text1"/>
          <w:sz w:val="24"/>
          <w:szCs w:val="24"/>
        </w:rPr>
        <w:t xml:space="preserve">odredbi Odluke o smještaju zastupnika Hrvatskog sabora u Zagrebu u vrijeme zasjedanja Sabora, radnih tijela i klubova </w:t>
      </w:r>
      <w:r w:rsidR="00A4418C" w:rsidRPr="001F2894">
        <w:rPr>
          <w:rFonts w:ascii="Times New Roman" w:hAnsi="Times New Roman" w:cs="Times New Roman"/>
          <w:color w:val="000000" w:themeColor="text1"/>
          <w:sz w:val="24"/>
          <w:szCs w:val="24"/>
        </w:rPr>
        <w:t>zastupnika</w:t>
      </w:r>
      <w:r w:rsidR="001F2894" w:rsidRPr="001F2894">
        <w:rPr>
          <w:rFonts w:ascii="Times New Roman" w:hAnsi="Times New Roman" w:cs="Times New Roman"/>
          <w:color w:val="000000" w:themeColor="text1"/>
          <w:sz w:val="24"/>
          <w:szCs w:val="24"/>
        </w:rPr>
        <w:t xml:space="preserve"> i Odluke o visini dnevnice za službeno putovanje u zemlji i visini naknade za državne dužnosnike, suce i druge pravosudne dužnosnike, te ostale zaposlene koji se financiraju iz sredstava državnog proračuna, a čija prava nisu uređena kolektivnim ugovorima</w:t>
      </w:r>
      <w:r w:rsidR="00A4418C" w:rsidRPr="001F2894">
        <w:rPr>
          <w:rFonts w:ascii="Times New Roman" w:hAnsi="Times New Roman" w:cs="Times New Roman"/>
          <w:color w:val="000000" w:themeColor="text1"/>
          <w:sz w:val="24"/>
          <w:szCs w:val="24"/>
        </w:rPr>
        <w:t>.</w:t>
      </w:r>
    </w:p>
    <w:p w14:paraId="40A8189F" w14:textId="0BC55605" w:rsidR="00A4418C" w:rsidRDefault="00A4418C" w:rsidP="003F3F3D">
      <w:pPr>
        <w:spacing w:after="0"/>
        <w:ind w:firstLine="709"/>
        <w:jc w:val="both"/>
        <w:rPr>
          <w:rFonts w:ascii="Times New Roman" w:hAnsi="Times New Roman" w:cs="Times New Roman"/>
          <w:color w:val="000000" w:themeColor="text1"/>
          <w:sz w:val="24"/>
          <w:szCs w:val="24"/>
        </w:rPr>
      </w:pPr>
    </w:p>
    <w:p w14:paraId="2C81B185" w14:textId="2C16BB73" w:rsidR="00A4418C" w:rsidRDefault="00A4418C" w:rsidP="003F3F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Naposljetku, obveznik </w:t>
      </w:r>
      <w:proofErr w:type="spellStart"/>
      <w:r>
        <w:rPr>
          <w:rFonts w:ascii="Times New Roman" w:hAnsi="Times New Roman" w:cs="Times New Roman"/>
          <w:color w:val="000000" w:themeColor="text1"/>
          <w:sz w:val="24"/>
          <w:szCs w:val="24"/>
        </w:rPr>
        <w:t>Peđa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Grbin</w:t>
      </w:r>
      <w:proofErr w:type="spellEnd"/>
      <w:r>
        <w:rPr>
          <w:rFonts w:ascii="Times New Roman" w:hAnsi="Times New Roman" w:cs="Times New Roman"/>
          <w:color w:val="000000" w:themeColor="text1"/>
          <w:sz w:val="24"/>
          <w:szCs w:val="24"/>
        </w:rPr>
        <w:t xml:space="preserve"> </w:t>
      </w:r>
      <w:r w:rsidR="00E47E33">
        <w:rPr>
          <w:rFonts w:ascii="Times New Roman" w:hAnsi="Times New Roman" w:cs="Times New Roman"/>
          <w:color w:val="000000" w:themeColor="text1"/>
          <w:sz w:val="24"/>
          <w:szCs w:val="24"/>
        </w:rPr>
        <w:t>u predmetnom je razdoblju primao naknadu troškova za korištenje osobnog automobila za dolazak na sjednice Hrvatskoga sabora i to temeljem odredbi</w:t>
      </w:r>
      <w:r>
        <w:rPr>
          <w:rFonts w:ascii="Times New Roman" w:hAnsi="Times New Roman" w:cs="Times New Roman"/>
          <w:color w:val="000000" w:themeColor="text1"/>
          <w:sz w:val="24"/>
          <w:szCs w:val="24"/>
        </w:rPr>
        <w:t xml:space="preserve"> </w:t>
      </w:r>
      <w:r w:rsidRPr="00A4418C">
        <w:rPr>
          <w:rFonts w:ascii="Times New Roman" w:hAnsi="Times New Roman" w:cs="Times New Roman"/>
          <w:color w:val="000000" w:themeColor="text1"/>
          <w:sz w:val="24"/>
          <w:szCs w:val="24"/>
        </w:rPr>
        <w:t>Odluk</w:t>
      </w:r>
      <w:r w:rsidR="00E47E33">
        <w:rPr>
          <w:rFonts w:ascii="Times New Roman" w:hAnsi="Times New Roman" w:cs="Times New Roman"/>
          <w:color w:val="000000" w:themeColor="text1"/>
          <w:sz w:val="24"/>
          <w:szCs w:val="24"/>
        </w:rPr>
        <w:t>e</w:t>
      </w:r>
      <w:r w:rsidRPr="00A4418C">
        <w:rPr>
          <w:rFonts w:ascii="Times New Roman" w:hAnsi="Times New Roman" w:cs="Times New Roman"/>
          <w:color w:val="000000" w:themeColor="text1"/>
          <w:sz w:val="24"/>
          <w:szCs w:val="24"/>
        </w:rPr>
        <w:t xml:space="preserve"> o uvjetima korištenja službenih osobnih automobila, mobilnih telefona, sredstava za službena putovanja, poslovnih kreditnih kartica i sredstava reprezentacije</w:t>
      </w:r>
      <w:r w:rsidR="001709B5">
        <w:rPr>
          <w:rFonts w:ascii="Times New Roman" w:hAnsi="Times New Roman" w:cs="Times New Roman"/>
          <w:color w:val="000000" w:themeColor="text1"/>
          <w:sz w:val="24"/>
          <w:szCs w:val="24"/>
        </w:rPr>
        <w:t>.</w:t>
      </w:r>
    </w:p>
    <w:p w14:paraId="7F21F09C" w14:textId="5418811A" w:rsidR="001709B5" w:rsidRDefault="001709B5" w:rsidP="003F3F3D">
      <w:pPr>
        <w:spacing w:after="0"/>
        <w:ind w:firstLine="709"/>
        <w:jc w:val="both"/>
        <w:rPr>
          <w:rFonts w:ascii="Times New Roman" w:hAnsi="Times New Roman" w:cs="Times New Roman"/>
          <w:color w:val="000000" w:themeColor="text1"/>
          <w:sz w:val="24"/>
          <w:szCs w:val="24"/>
        </w:rPr>
      </w:pPr>
    </w:p>
    <w:p w14:paraId="326B6037" w14:textId="602A7F15" w:rsidR="000E636A" w:rsidRDefault="001709B5" w:rsidP="001709B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svega navedenog, Povjerenstvo utvrđuje da u konkretnom predmetu nisu ispunjene pretpostavke </w:t>
      </w:r>
      <w:r w:rsidR="00E47E33" w:rsidRPr="002026DE">
        <w:rPr>
          <w:rFonts w:ascii="Times New Roman" w:hAnsi="Times New Roman" w:cs="Times New Roman"/>
          <w:color w:val="000000" w:themeColor="text1"/>
          <w:sz w:val="24"/>
          <w:szCs w:val="24"/>
        </w:rPr>
        <w:t xml:space="preserve">za </w:t>
      </w:r>
      <w:r w:rsidR="00E47E33">
        <w:rPr>
          <w:rFonts w:ascii="Times New Roman" w:hAnsi="Times New Roman" w:cs="Times New Roman"/>
          <w:color w:val="000000" w:themeColor="text1"/>
          <w:sz w:val="24"/>
          <w:szCs w:val="24"/>
        </w:rPr>
        <w:t>pokretanje</w:t>
      </w:r>
      <w:r w:rsidR="00E47E33" w:rsidRPr="002026DE">
        <w:rPr>
          <w:rFonts w:ascii="Times New Roman" w:hAnsi="Times New Roman" w:cs="Times New Roman"/>
          <w:color w:val="000000" w:themeColor="text1"/>
          <w:sz w:val="24"/>
          <w:szCs w:val="24"/>
        </w:rPr>
        <w:t xml:space="preserve"> postupka </w:t>
      </w:r>
      <w:r w:rsidR="00E47E33">
        <w:rPr>
          <w:rFonts w:ascii="Times New Roman" w:hAnsi="Times New Roman" w:cs="Times New Roman"/>
          <w:color w:val="000000" w:themeColor="text1"/>
          <w:sz w:val="24"/>
          <w:szCs w:val="24"/>
        </w:rPr>
        <w:t>iz nadležnosti</w:t>
      </w:r>
      <w:r w:rsidR="00E47E33" w:rsidRPr="002026DE">
        <w:rPr>
          <w:rFonts w:ascii="Times New Roman" w:hAnsi="Times New Roman" w:cs="Times New Roman"/>
          <w:color w:val="000000" w:themeColor="text1"/>
          <w:sz w:val="24"/>
          <w:szCs w:val="24"/>
        </w:rPr>
        <w:t xml:space="preserve"> Povjerenstv</w:t>
      </w:r>
      <w:r w:rsidR="00E47E3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protiv obveznika </w:t>
      </w:r>
      <w:proofErr w:type="spellStart"/>
      <w:r>
        <w:rPr>
          <w:rFonts w:ascii="Times New Roman" w:hAnsi="Times New Roman" w:cs="Times New Roman"/>
          <w:color w:val="000000" w:themeColor="text1"/>
          <w:sz w:val="24"/>
          <w:szCs w:val="24"/>
        </w:rPr>
        <w:t>Peđe</w:t>
      </w:r>
      <w:proofErr w:type="spellEnd"/>
      <w:r>
        <w:rPr>
          <w:rFonts w:ascii="Times New Roman" w:hAnsi="Times New Roman" w:cs="Times New Roman"/>
          <w:color w:val="000000" w:themeColor="text1"/>
          <w:sz w:val="24"/>
          <w:szCs w:val="24"/>
        </w:rPr>
        <w:t xml:space="preserve"> Grbina, zastupnika u Hrvatskom saboru, međutim smatra nužnim istaknuti da su obveznici u obnašanju javne dužnosti dužni čuvati vlastitu vjerodostojnost i dostojanstvo povjere im dužnosti te povjerenje građana i u tom smislu dodatno i pravovremeno preispitivati svako svoje pravo ili povlasticu. </w:t>
      </w:r>
    </w:p>
    <w:p w14:paraId="1732F936" w14:textId="198F4EB5" w:rsidR="001709B5" w:rsidRDefault="001709B5" w:rsidP="001709B5">
      <w:pPr>
        <w:spacing w:after="0"/>
        <w:ind w:firstLine="709"/>
        <w:jc w:val="both"/>
        <w:rPr>
          <w:rFonts w:ascii="Times New Roman" w:hAnsi="Times New Roman" w:cs="Times New Roman"/>
          <w:color w:val="000000" w:themeColor="text1"/>
          <w:sz w:val="24"/>
          <w:szCs w:val="24"/>
        </w:rPr>
      </w:pPr>
    </w:p>
    <w:p w14:paraId="61FE122E" w14:textId="5CFF5A72" w:rsidR="00541713" w:rsidRPr="00B804C2" w:rsidRDefault="001709B5" w:rsidP="005C724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napominje da se radi o </w:t>
      </w:r>
      <w:proofErr w:type="spellStart"/>
      <w:r>
        <w:rPr>
          <w:rFonts w:ascii="Times New Roman" w:hAnsi="Times New Roman" w:cs="Times New Roman"/>
          <w:color w:val="000000" w:themeColor="text1"/>
          <w:sz w:val="24"/>
          <w:szCs w:val="24"/>
        </w:rPr>
        <w:t>nadstandardima</w:t>
      </w:r>
      <w:proofErr w:type="spellEnd"/>
      <w:r>
        <w:rPr>
          <w:rFonts w:ascii="Times New Roman" w:hAnsi="Times New Roman" w:cs="Times New Roman"/>
          <w:color w:val="000000" w:themeColor="text1"/>
          <w:sz w:val="24"/>
          <w:szCs w:val="24"/>
        </w:rPr>
        <w:t xml:space="preserve"> koji idu u smjeru jačanja etike vlasti te da donošenje takvih moralno ispravnih odluka pri obavljanju javne dužnosti doprinosi i vrednovanju postupaka od strane građana kao moralnih i ispravnih, a dodatno jačaju integritet obveznika budući da se u suprotnom postavlja pitanje moralnosti neovisno o činjenici određenog prava.</w:t>
      </w: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 xml:space="preserve">Aleksandra Jozić-Ileković, dipl. </w:t>
      </w:r>
      <w:proofErr w:type="spellStart"/>
      <w:r w:rsidR="00E05561" w:rsidRPr="00841A1B">
        <w:rPr>
          <w:rFonts w:ascii="Times New Roman" w:hAnsi="Times New Roman" w:cs="Times New Roman"/>
          <w:bCs/>
          <w:sz w:val="24"/>
          <w:szCs w:val="24"/>
        </w:rPr>
        <w:t>iur</w:t>
      </w:r>
      <w:proofErr w:type="spellEnd"/>
      <w:r w:rsidR="00E05561" w:rsidRPr="00841A1B">
        <w:rPr>
          <w:rFonts w:ascii="Times New Roman" w:hAnsi="Times New Roman" w:cs="Times New Roman"/>
          <w:bCs/>
          <w:sz w:val="24"/>
          <w:szCs w:val="24"/>
        </w:rPr>
        <w:t>.</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21B17044"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D752B2">
        <w:rPr>
          <w:rFonts w:ascii="Times New Roman" w:hAnsi="Times New Roman" w:cs="Times New Roman"/>
          <w:sz w:val="24"/>
          <w:szCs w:val="24"/>
        </w:rPr>
        <w:t>k</w:t>
      </w:r>
      <w:r>
        <w:rPr>
          <w:rFonts w:ascii="Times New Roman" w:hAnsi="Times New Roman" w:cs="Times New Roman"/>
          <w:sz w:val="24"/>
          <w:szCs w:val="24"/>
        </w:rPr>
        <w:t xml:space="preserve"> </w:t>
      </w:r>
      <w:proofErr w:type="spellStart"/>
      <w:r w:rsidR="00D752B2">
        <w:rPr>
          <w:rFonts w:ascii="Times New Roman" w:hAnsi="Times New Roman" w:cs="Times New Roman"/>
          <w:sz w:val="24"/>
          <w:szCs w:val="24"/>
        </w:rPr>
        <w:t>Peđa</w:t>
      </w:r>
      <w:proofErr w:type="spellEnd"/>
      <w:r w:rsidR="00D752B2">
        <w:rPr>
          <w:rFonts w:ascii="Times New Roman" w:hAnsi="Times New Roman" w:cs="Times New Roman"/>
          <w:sz w:val="24"/>
          <w:szCs w:val="24"/>
        </w:rPr>
        <w:t xml:space="preserve"> </w:t>
      </w:r>
      <w:proofErr w:type="spellStart"/>
      <w:r w:rsidR="00D752B2">
        <w:rPr>
          <w:rFonts w:ascii="Times New Roman" w:hAnsi="Times New Roman" w:cs="Times New Roman"/>
          <w:sz w:val="24"/>
          <w:szCs w:val="24"/>
        </w:rPr>
        <w:t>Grbin</w:t>
      </w:r>
      <w:proofErr w:type="spellEnd"/>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22786700"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w:t>
      </w:r>
      <w:r w:rsidR="000C3E46">
        <w:rPr>
          <w:rFonts w:ascii="Times New Roman" w:hAnsi="Times New Roman" w:cs="Times New Roman"/>
          <w:sz w:val="24"/>
          <w:szCs w:val="24"/>
        </w:rPr>
        <w:t>ku</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D3A8" w14:textId="77777777" w:rsidR="009D7AB3" w:rsidRDefault="009D7AB3" w:rsidP="005B5818">
      <w:pPr>
        <w:spacing w:after="0" w:line="240" w:lineRule="auto"/>
      </w:pPr>
      <w:r>
        <w:separator/>
      </w:r>
    </w:p>
  </w:endnote>
  <w:endnote w:type="continuationSeparator" w:id="0">
    <w:p w14:paraId="41642C80" w14:textId="77777777" w:rsidR="009D7AB3" w:rsidRDefault="009D7AB3" w:rsidP="005B5818">
      <w:pPr>
        <w:spacing w:after="0" w:line="240" w:lineRule="auto"/>
      </w:pPr>
      <w:r>
        <w:continuationSeparator/>
      </w:r>
    </w:p>
  </w:endnote>
  <w:endnote w:type="continuationNotice" w:id="1">
    <w:p w14:paraId="5923175A" w14:textId="77777777" w:rsidR="009D7AB3" w:rsidRDefault="009D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614B21"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B080"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614B21" w:rsidRPr="005B5818"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614B21" w:rsidRDefault="00614B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614B21"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B891"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614B21" w:rsidRPr="005B5818"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B82F" w14:textId="77777777" w:rsidR="009D7AB3" w:rsidRDefault="009D7AB3" w:rsidP="005B5818">
      <w:pPr>
        <w:spacing w:after="0" w:line="240" w:lineRule="auto"/>
      </w:pPr>
      <w:r>
        <w:separator/>
      </w:r>
    </w:p>
  </w:footnote>
  <w:footnote w:type="continuationSeparator" w:id="0">
    <w:p w14:paraId="0E3A7F9C" w14:textId="77777777" w:rsidR="009D7AB3" w:rsidRDefault="009D7AB3" w:rsidP="005B5818">
      <w:pPr>
        <w:spacing w:after="0" w:line="240" w:lineRule="auto"/>
      </w:pPr>
      <w:r>
        <w:continuationSeparator/>
      </w:r>
    </w:p>
  </w:footnote>
  <w:footnote w:type="continuationNotice" w:id="1">
    <w:p w14:paraId="6E2FC5FA" w14:textId="77777777" w:rsidR="009D7AB3" w:rsidRDefault="009D7AB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40EFF34B" w:rsidR="00614B21" w:rsidRDefault="00614B21">
        <w:pPr>
          <w:pStyle w:val="Zaglavlje"/>
          <w:jc w:val="right"/>
        </w:pPr>
        <w:r>
          <w:fldChar w:fldCharType="begin"/>
        </w:r>
        <w:r>
          <w:instrText xml:space="preserve"> PAGE   \* MERGEFORMAT </w:instrText>
        </w:r>
        <w:r>
          <w:fldChar w:fldCharType="separate"/>
        </w:r>
        <w:r w:rsidR="00052F74">
          <w:rPr>
            <w:noProof/>
          </w:rPr>
          <w:t>8</w:t>
        </w:r>
        <w:r>
          <w:rPr>
            <w:noProof/>
          </w:rPr>
          <w:fldChar w:fldCharType="end"/>
        </w:r>
      </w:p>
    </w:sdtContent>
  </w:sdt>
  <w:p w14:paraId="2E5710D6" w14:textId="77777777" w:rsidR="00614B21" w:rsidRDefault="00614B2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614B21" w:rsidRPr="005B5818" w:rsidRDefault="00614B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614B21" w:rsidRPr="00945142" w:rsidRDefault="00614B2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614B21" w:rsidRPr="00AA3F5D" w:rsidRDefault="00614B2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614B21" w:rsidRDefault="00614B2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26635F"/>
    <w:multiLevelType w:val="hybridMultilevel"/>
    <w:tmpl w:val="E8C6B752"/>
    <w:lvl w:ilvl="0" w:tplc="C6D0C870">
      <w:start w:val="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9864AA"/>
    <w:multiLevelType w:val="hybridMultilevel"/>
    <w:tmpl w:val="96ACE1DC"/>
    <w:lvl w:ilvl="0" w:tplc="C8945C54">
      <w:start w:val="8"/>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2F74"/>
    <w:rsid w:val="00056542"/>
    <w:rsid w:val="000615A2"/>
    <w:rsid w:val="00061BEF"/>
    <w:rsid w:val="00067EC1"/>
    <w:rsid w:val="00080F06"/>
    <w:rsid w:val="00082B0A"/>
    <w:rsid w:val="00082D56"/>
    <w:rsid w:val="00082ECD"/>
    <w:rsid w:val="000845D3"/>
    <w:rsid w:val="000874C8"/>
    <w:rsid w:val="0009008B"/>
    <w:rsid w:val="0009217D"/>
    <w:rsid w:val="000941B0"/>
    <w:rsid w:val="00095C51"/>
    <w:rsid w:val="000A05EC"/>
    <w:rsid w:val="000A219A"/>
    <w:rsid w:val="000A3477"/>
    <w:rsid w:val="000B2775"/>
    <w:rsid w:val="000C3E46"/>
    <w:rsid w:val="000D0E47"/>
    <w:rsid w:val="000E636A"/>
    <w:rsid w:val="000E75E4"/>
    <w:rsid w:val="000E7EDC"/>
    <w:rsid w:val="00100FC2"/>
    <w:rsid w:val="00101F03"/>
    <w:rsid w:val="001053BD"/>
    <w:rsid w:val="00112081"/>
    <w:rsid w:val="00112377"/>
    <w:rsid w:val="00112A1D"/>
    <w:rsid w:val="00112CDF"/>
    <w:rsid w:val="00112E23"/>
    <w:rsid w:val="001143FA"/>
    <w:rsid w:val="001144F5"/>
    <w:rsid w:val="0012224D"/>
    <w:rsid w:val="0012768F"/>
    <w:rsid w:val="00137E23"/>
    <w:rsid w:val="00142301"/>
    <w:rsid w:val="001433A5"/>
    <w:rsid w:val="0015369D"/>
    <w:rsid w:val="00153A70"/>
    <w:rsid w:val="00155BB8"/>
    <w:rsid w:val="00157A4C"/>
    <w:rsid w:val="00170352"/>
    <w:rsid w:val="001709B5"/>
    <w:rsid w:val="00180005"/>
    <w:rsid w:val="00186AEE"/>
    <w:rsid w:val="0019438C"/>
    <w:rsid w:val="001A47DD"/>
    <w:rsid w:val="001A6D3D"/>
    <w:rsid w:val="001B3DD6"/>
    <w:rsid w:val="001B4CAC"/>
    <w:rsid w:val="001C1F74"/>
    <w:rsid w:val="001D0297"/>
    <w:rsid w:val="001E0571"/>
    <w:rsid w:val="001E5F7F"/>
    <w:rsid w:val="001E64C5"/>
    <w:rsid w:val="001F143D"/>
    <w:rsid w:val="001F27D7"/>
    <w:rsid w:val="001F2894"/>
    <w:rsid w:val="002026DE"/>
    <w:rsid w:val="00203C94"/>
    <w:rsid w:val="00205871"/>
    <w:rsid w:val="0020713E"/>
    <w:rsid w:val="0021305D"/>
    <w:rsid w:val="00230E0F"/>
    <w:rsid w:val="0023102B"/>
    <w:rsid w:val="00232A1A"/>
    <w:rsid w:val="0023718E"/>
    <w:rsid w:val="002421E6"/>
    <w:rsid w:val="002444FA"/>
    <w:rsid w:val="0024619C"/>
    <w:rsid w:val="002541BE"/>
    <w:rsid w:val="00256AD5"/>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C751B"/>
    <w:rsid w:val="003F3ADB"/>
    <w:rsid w:val="003F3F3D"/>
    <w:rsid w:val="003F6CA5"/>
    <w:rsid w:val="00406E92"/>
    <w:rsid w:val="00411522"/>
    <w:rsid w:val="00427721"/>
    <w:rsid w:val="00436E7B"/>
    <w:rsid w:val="00445AEF"/>
    <w:rsid w:val="00447A55"/>
    <w:rsid w:val="00451399"/>
    <w:rsid w:val="00454AF3"/>
    <w:rsid w:val="00467EC3"/>
    <w:rsid w:val="004846B2"/>
    <w:rsid w:val="004A37CD"/>
    <w:rsid w:val="004A3C10"/>
    <w:rsid w:val="004A5B81"/>
    <w:rsid w:val="004B12AF"/>
    <w:rsid w:val="004B3773"/>
    <w:rsid w:val="004B4F64"/>
    <w:rsid w:val="004C2A1C"/>
    <w:rsid w:val="004C375C"/>
    <w:rsid w:val="004D1E74"/>
    <w:rsid w:val="004D41EB"/>
    <w:rsid w:val="004E033E"/>
    <w:rsid w:val="004E1C3E"/>
    <w:rsid w:val="004F336B"/>
    <w:rsid w:val="00512887"/>
    <w:rsid w:val="00517A04"/>
    <w:rsid w:val="00531452"/>
    <w:rsid w:val="00532922"/>
    <w:rsid w:val="00536D94"/>
    <w:rsid w:val="0054112E"/>
    <w:rsid w:val="00541713"/>
    <w:rsid w:val="005467ED"/>
    <w:rsid w:val="00551ABE"/>
    <w:rsid w:val="00560AE7"/>
    <w:rsid w:val="0056557E"/>
    <w:rsid w:val="00574424"/>
    <w:rsid w:val="00575968"/>
    <w:rsid w:val="00576F26"/>
    <w:rsid w:val="00577817"/>
    <w:rsid w:val="00581D1F"/>
    <w:rsid w:val="00593574"/>
    <w:rsid w:val="005B5818"/>
    <w:rsid w:val="005B6FFE"/>
    <w:rsid w:val="005B7098"/>
    <w:rsid w:val="005B7FD7"/>
    <w:rsid w:val="005C7247"/>
    <w:rsid w:val="005D1AAD"/>
    <w:rsid w:val="005D6C92"/>
    <w:rsid w:val="005E5D5B"/>
    <w:rsid w:val="005E7CC4"/>
    <w:rsid w:val="005E7F62"/>
    <w:rsid w:val="005F2243"/>
    <w:rsid w:val="0060701A"/>
    <w:rsid w:val="00614B21"/>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86D12"/>
    <w:rsid w:val="00693FD7"/>
    <w:rsid w:val="00694971"/>
    <w:rsid w:val="00696A22"/>
    <w:rsid w:val="00696FB6"/>
    <w:rsid w:val="006C162B"/>
    <w:rsid w:val="006C183E"/>
    <w:rsid w:val="006C24F5"/>
    <w:rsid w:val="006C4764"/>
    <w:rsid w:val="006D48D0"/>
    <w:rsid w:val="006E4FD8"/>
    <w:rsid w:val="006E67CD"/>
    <w:rsid w:val="00701EB0"/>
    <w:rsid w:val="007118F4"/>
    <w:rsid w:val="00716242"/>
    <w:rsid w:val="007164E3"/>
    <w:rsid w:val="0071684E"/>
    <w:rsid w:val="00722358"/>
    <w:rsid w:val="00725564"/>
    <w:rsid w:val="00726AEF"/>
    <w:rsid w:val="00730954"/>
    <w:rsid w:val="00731AAA"/>
    <w:rsid w:val="0074432E"/>
    <w:rsid w:val="00747047"/>
    <w:rsid w:val="00757C5E"/>
    <w:rsid w:val="00760186"/>
    <w:rsid w:val="00770EAF"/>
    <w:rsid w:val="007715CC"/>
    <w:rsid w:val="00771C93"/>
    <w:rsid w:val="00773442"/>
    <w:rsid w:val="007769EB"/>
    <w:rsid w:val="007845BB"/>
    <w:rsid w:val="00793EC7"/>
    <w:rsid w:val="007A193B"/>
    <w:rsid w:val="007A2EE9"/>
    <w:rsid w:val="007A6F55"/>
    <w:rsid w:val="007B202B"/>
    <w:rsid w:val="007C6032"/>
    <w:rsid w:val="007C6519"/>
    <w:rsid w:val="007D26EA"/>
    <w:rsid w:val="007D3429"/>
    <w:rsid w:val="007D723B"/>
    <w:rsid w:val="007E6347"/>
    <w:rsid w:val="007F11B9"/>
    <w:rsid w:val="007F74EE"/>
    <w:rsid w:val="00800114"/>
    <w:rsid w:val="00804D4F"/>
    <w:rsid w:val="00813B4C"/>
    <w:rsid w:val="00824B78"/>
    <w:rsid w:val="00830E03"/>
    <w:rsid w:val="00841A1B"/>
    <w:rsid w:val="00844A3A"/>
    <w:rsid w:val="00846122"/>
    <w:rsid w:val="0084720D"/>
    <w:rsid w:val="0085317D"/>
    <w:rsid w:val="00856E5A"/>
    <w:rsid w:val="00862833"/>
    <w:rsid w:val="00867B82"/>
    <w:rsid w:val="00876906"/>
    <w:rsid w:val="008801B4"/>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22DAF"/>
    <w:rsid w:val="009317D5"/>
    <w:rsid w:val="00936DFC"/>
    <w:rsid w:val="00945142"/>
    <w:rsid w:val="00955EAD"/>
    <w:rsid w:val="00965145"/>
    <w:rsid w:val="00980262"/>
    <w:rsid w:val="00992575"/>
    <w:rsid w:val="009A3C3E"/>
    <w:rsid w:val="009B0DB7"/>
    <w:rsid w:val="009B7EC1"/>
    <w:rsid w:val="009C4307"/>
    <w:rsid w:val="009D7AB3"/>
    <w:rsid w:val="009E1CF9"/>
    <w:rsid w:val="009E7D1F"/>
    <w:rsid w:val="009F75BD"/>
    <w:rsid w:val="00A0391E"/>
    <w:rsid w:val="00A04937"/>
    <w:rsid w:val="00A049E0"/>
    <w:rsid w:val="00A05360"/>
    <w:rsid w:val="00A25864"/>
    <w:rsid w:val="00A30AF2"/>
    <w:rsid w:val="00A41D57"/>
    <w:rsid w:val="00A4418C"/>
    <w:rsid w:val="00A463B1"/>
    <w:rsid w:val="00A50FE4"/>
    <w:rsid w:val="00A564A4"/>
    <w:rsid w:val="00A613E5"/>
    <w:rsid w:val="00A7326F"/>
    <w:rsid w:val="00A83AB8"/>
    <w:rsid w:val="00A85DAE"/>
    <w:rsid w:val="00A86A92"/>
    <w:rsid w:val="00A872AA"/>
    <w:rsid w:val="00A9438C"/>
    <w:rsid w:val="00A95A9A"/>
    <w:rsid w:val="00A96533"/>
    <w:rsid w:val="00AA2E44"/>
    <w:rsid w:val="00AA3417"/>
    <w:rsid w:val="00AA3E69"/>
    <w:rsid w:val="00AA3F5D"/>
    <w:rsid w:val="00AB1E24"/>
    <w:rsid w:val="00AB4EC4"/>
    <w:rsid w:val="00AB69F5"/>
    <w:rsid w:val="00AD1617"/>
    <w:rsid w:val="00AD5DBD"/>
    <w:rsid w:val="00AE3A75"/>
    <w:rsid w:val="00AE3D2F"/>
    <w:rsid w:val="00AE4562"/>
    <w:rsid w:val="00AE76EA"/>
    <w:rsid w:val="00AE778C"/>
    <w:rsid w:val="00AE79F3"/>
    <w:rsid w:val="00AE7BDC"/>
    <w:rsid w:val="00AF0563"/>
    <w:rsid w:val="00AF442D"/>
    <w:rsid w:val="00B14E05"/>
    <w:rsid w:val="00B215C0"/>
    <w:rsid w:val="00B2288A"/>
    <w:rsid w:val="00B25433"/>
    <w:rsid w:val="00B25526"/>
    <w:rsid w:val="00B25EDC"/>
    <w:rsid w:val="00B339DE"/>
    <w:rsid w:val="00B41F20"/>
    <w:rsid w:val="00B442B1"/>
    <w:rsid w:val="00B505A0"/>
    <w:rsid w:val="00B50F68"/>
    <w:rsid w:val="00B52D70"/>
    <w:rsid w:val="00B53C38"/>
    <w:rsid w:val="00B665D3"/>
    <w:rsid w:val="00B72A3E"/>
    <w:rsid w:val="00B77971"/>
    <w:rsid w:val="00B804C2"/>
    <w:rsid w:val="00B81470"/>
    <w:rsid w:val="00B83F61"/>
    <w:rsid w:val="00B85E0B"/>
    <w:rsid w:val="00B97FAD"/>
    <w:rsid w:val="00BA1FFC"/>
    <w:rsid w:val="00BA20FC"/>
    <w:rsid w:val="00BA7A9D"/>
    <w:rsid w:val="00BB4707"/>
    <w:rsid w:val="00BD0F4A"/>
    <w:rsid w:val="00BD1FA7"/>
    <w:rsid w:val="00BD3C6D"/>
    <w:rsid w:val="00BD56A9"/>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56E8B"/>
    <w:rsid w:val="00C622BC"/>
    <w:rsid w:val="00C631AB"/>
    <w:rsid w:val="00C6599A"/>
    <w:rsid w:val="00C71A67"/>
    <w:rsid w:val="00C73986"/>
    <w:rsid w:val="00C762DD"/>
    <w:rsid w:val="00C90FE9"/>
    <w:rsid w:val="00C92CB3"/>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2EEF"/>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7A2E"/>
    <w:rsid w:val="00D656E8"/>
    <w:rsid w:val="00D66549"/>
    <w:rsid w:val="00D67C90"/>
    <w:rsid w:val="00D7347C"/>
    <w:rsid w:val="00D752B2"/>
    <w:rsid w:val="00D77342"/>
    <w:rsid w:val="00D819CF"/>
    <w:rsid w:val="00D82946"/>
    <w:rsid w:val="00D83337"/>
    <w:rsid w:val="00D925FF"/>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47E33"/>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2586"/>
    <w:rsid w:val="00EE6E89"/>
    <w:rsid w:val="00F01E19"/>
    <w:rsid w:val="00F12C2A"/>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4EC8"/>
    <w:rsid w:val="00F75A2B"/>
    <w:rsid w:val="00F7674B"/>
    <w:rsid w:val="00F83F84"/>
    <w:rsid w:val="00F92567"/>
    <w:rsid w:val="00F97CFC"/>
    <w:rsid w:val="00FA0034"/>
    <w:rsid w:val="00FA1DEC"/>
    <w:rsid w:val="00FA1EEC"/>
    <w:rsid w:val="00FC6B79"/>
    <w:rsid w:val="00FD0E65"/>
    <w:rsid w:val="00FD10F5"/>
    <w:rsid w:val="00FD1693"/>
    <w:rsid w:val="00FD45E6"/>
    <w:rsid w:val="00FD50FB"/>
    <w:rsid w:val="00FF3AFA"/>
    <w:rsid w:val="00FF4EC6"/>
    <w:rsid w:val="00FF5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10353</Duznosnici_Value>
    <BrojPredmeta xmlns="8638ef6a-48a0-457c-b738-9f65e71a9a26">Pp-118/22</BrojPredmeta>
    <Duznosnici xmlns="8638ef6a-48a0-457c-b738-9f65e71a9a26">Peđa Grbin,Zastupnik,Hrvatski sabor</Duznosnici>
    <VrstaDokumenta xmlns="8638ef6a-48a0-457c-b738-9f65e71a9a26">16</VrstaDokumenta>
    <KljucneRijeci xmlns="8638ef6a-48a0-457c-b738-9f65e71a9a26">
      <Value>88</Value>
    </KljucneRijeci>
    <BrojAkta xmlns="8638ef6a-48a0-457c-b738-9f65e71a9a26">711-I-1193-Pp-118-22/23-09-23</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C38EC0B9-F0CA-412F-8F0D-75A92006F8F6}"/>
</file>

<file path=customXml/itemProps3.xml><?xml version="1.0" encoding="utf-8"?>
<ds:datastoreItem xmlns:ds="http://schemas.openxmlformats.org/officeDocument/2006/customXml" ds:itemID="{64F15013-77E7-452F-8052-60FD1914FDBF}">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3363</Words>
  <Characters>19172</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Peđa Grbin, Pp-118-22, obavijest o nepokretanju</dc:title>
  <dc:creator>Sukob5</dc:creator>
  <cp:lastModifiedBy>Ivan Matić</cp:lastModifiedBy>
  <cp:revision>3</cp:revision>
  <cp:lastPrinted>2023-06-14T10:38:00Z</cp:lastPrinted>
  <dcterms:created xsi:type="dcterms:W3CDTF">2023-06-15T12:45:00Z</dcterms:created>
  <dcterms:modified xsi:type="dcterms:W3CDTF">2023-06-15T12:47:00Z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