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71E2" w14:textId="0DB556F5" w:rsidR="00332D21" w:rsidRPr="00D334F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F73A99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4BD0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382538">
        <w:rPr>
          <w:rFonts w:ascii="Times New Roman" w:eastAsia="Times New Roman" w:hAnsi="Times New Roman" w:cs="Times New Roman"/>
          <w:sz w:val="24"/>
          <w:szCs w:val="24"/>
          <w:lang w:eastAsia="hr-HR"/>
        </w:rPr>
        <w:t>-297-</w:t>
      </w:r>
      <w:r w:rsidR="00DE4BD0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P-</w:t>
      </w:r>
      <w:r w:rsidR="00A26484">
        <w:rPr>
          <w:rFonts w:ascii="Times New Roman" w:eastAsia="Times New Roman" w:hAnsi="Times New Roman" w:cs="Times New Roman"/>
          <w:sz w:val="24"/>
          <w:szCs w:val="24"/>
          <w:lang w:eastAsia="hr-HR"/>
        </w:rPr>
        <w:t>409</w:t>
      </w:r>
      <w:r w:rsidR="00F34BF7">
        <w:rPr>
          <w:rFonts w:ascii="Times New Roman" w:eastAsia="Times New Roman" w:hAnsi="Times New Roman" w:cs="Times New Roman"/>
          <w:sz w:val="24"/>
          <w:szCs w:val="24"/>
          <w:lang w:eastAsia="hr-HR"/>
        </w:rPr>
        <w:t>-22</w:t>
      </w:r>
      <w:r w:rsidR="00785231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F34B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5231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82538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785231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34BF7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14:paraId="380FDD25" w14:textId="47774D9C" w:rsidR="008F7FEA" w:rsidRPr="00D334F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55D8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16. prosinca</w:t>
      </w:r>
      <w:r w:rsidR="00CE043F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5D0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5273A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25D0" w:rsidRPr="00D334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4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14:paraId="4642B5C8" w14:textId="7992BE71" w:rsidR="00F825D0" w:rsidRPr="00D334FB" w:rsidRDefault="00F825D0" w:rsidP="00137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     </w:t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334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334FB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D334FB">
        <w:rPr>
          <w:rFonts w:ascii="Times New Roman" w:hAnsi="Times New Roman" w:cs="Times New Roman"/>
          <w:sz w:val="24"/>
          <w:szCs w:val="24"/>
        </w:rPr>
        <w:t>(u daljnjem tekstu: Povjerenstvo)</w:t>
      </w:r>
      <w:r w:rsidR="008311E1" w:rsidRPr="00D334FB">
        <w:rPr>
          <w:rFonts w:ascii="Times New Roman" w:hAnsi="Times New Roman" w:cs="Times New Roman"/>
          <w:sz w:val="24"/>
          <w:szCs w:val="24"/>
        </w:rPr>
        <w:t xml:space="preserve">, OIB: 60383416394, </w:t>
      </w:r>
      <w:r w:rsidRPr="00D334FB">
        <w:rPr>
          <w:rFonts w:ascii="Times New Roman" w:hAnsi="Times New Roman" w:cs="Times New Roman"/>
          <w:sz w:val="24"/>
          <w:szCs w:val="24"/>
        </w:rPr>
        <w:t>u sastavu Nataše Novaković</w:t>
      </w:r>
      <w:r w:rsidR="00F34BF7">
        <w:rPr>
          <w:rFonts w:ascii="Times New Roman" w:hAnsi="Times New Roman" w:cs="Times New Roman"/>
          <w:sz w:val="24"/>
          <w:szCs w:val="24"/>
        </w:rPr>
        <w:t>,</w:t>
      </w:r>
      <w:r w:rsidRPr="00D334FB">
        <w:rPr>
          <w:rFonts w:ascii="Times New Roman" w:hAnsi="Times New Roman" w:cs="Times New Roman"/>
          <w:sz w:val="24"/>
          <w:szCs w:val="24"/>
        </w:rPr>
        <w:t xml:space="preserve"> kao predsjednice Povjerenstv</w:t>
      </w:r>
      <w:r w:rsidR="00BF6043" w:rsidRPr="00D334FB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BF6043" w:rsidRPr="00D334FB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BF6043" w:rsidRPr="00D334FB">
        <w:rPr>
          <w:rFonts w:ascii="Times New Roman" w:hAnsi="Times New Roman" w:cs="Times New Roman"/>
          <w:sz w:val="24"/>
          <w:szCs w:val="24"/>
        </w:rPr>
        <w:t xml:space="preserve"> Božić, </w:t>
      </w:r>
      <w:r w:rsidRPr="00D334FB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Vučetić kao članova Povjerenstva, na temelju</w:t>
      </w:r>
      <w:r w:rsidR="008311E1" w:rsidRPr="00D334FB">
        <w:rPr>
          <w:rFonts w:ascii="Times New Roman" w:hAnsi="Times New Roman" w:cs="Times New Roman"/>
          <w:sz w:val="24"/>
          <w:szCs w:val="24"/>
        </w:rPr>
        <w:t xml:space="preserve"> članka 32. stavka 1. po</w:t>
      </w:r>
      <w:bookmarkStart w:id="0" w:name="_GoBack"/>
      <w:bookmarkEnd w:id="0"/>
      <w:r w:rsidR="008311E1" w:rsidRPr="00D334FB">
        <w:rPr>
          <w:rFonts w:ascii="Times New Roman" w:hAnsi="Times New Roman" w:cs="Times New Roman"/>
          <w:sz w:val="24"/>
          <w:szCs w:val="24"/>
        </w:rPr>
        <w:t>dstavka 3. i</w:t>
      </w:r>
      <w:r w:rsidRPr="00D334FB">
        <w:rPr>
          <w:rFonts w:ascii="Times New Roman" w:hAnsi="Times New Roman" w:cs="Times New Roman"/>
          <w:sz w:val="24"/>
          <w:szCs w:val="24"/>
        </w:rPr>
        <w:t xml:space="preserve"> članka </w:t>
      </w:r>
      <w:r w:rsidR="008311E1" w:rsidRPr="00D334FB">
        <w:rPr>
          <w:rFonts w:ascii="Times New Roman" w:hAnsi="Times New Roman" w:cs="Times New Roman"/>
          <w:sz w:val="24"/>
          <w:szCs w:val="24"/>
        </w:rPr>
        <w:t>44</w:t>
      </w:r>
      <w:r w:rsidRPr="00D334FB">
        <w:rPr>
          <w:rFonts w:ascii="Times New Roman" w:hAnsi="Times New Roman" w:cs="Times New Roman"/>
          <w:sz w:val="24"/>
          <w:szCs w:val="24"/>
        </w:rPr>
        <w:t xml:space="preserve">. stavka </w:t>
      </w:r>
      <w:r w:rsidR="008311E1" w:rsidRPr="00D334FB">
        <w:rPr>
          <w:rFonts w:ascii="Times New Roman" w:hAnsi="Times New Roman" w:cs="Times New Roman"/>
          <w:sz w:val="24"/>
          <w:szCs w:val="24"/>
        </w:rPr>
        <w:t>2</w:t>
      </w:r>
      <w:r w:rsidRPr="00D334FB">
        <w:rPr>
          <w:rFonts w:ascii="Times New Roman" w:hAnsi="Times New Roman" w:cs="Times New Roman"/>
          <w:sz w:val="24"/>
          <w:szCs w:val="24"/>
        </w:rPr>
        <w:t>. Zakona o sprječavanju sukoba interesa („Narodne novine“</w:t>
      </w:r>
      <w:r w:rsidR="006900BE" w:rsidRPr="00D334FB">
        <w:rPr>
          <w:rFonts w:ascii="Times New Roman" w:hAnsi="Times New Roman" w:cs="Times New Roman"/>
          <w:sz w:val="24"/>
          <w:szCs w:val="24"/>
        </w:rPr>
        <w:t>,</w:t>
      </w:r>
      <w:r w:rsidRPr="00D334FB">
        <w:rPr>
          <w:rFonts w:ascii="Times New Roman" w:hAnsi="Times New Roman" w:cs="Times New Roman"/>
          <w:sz w:val="24"/>
          <w:szCs w:val="24"/>
        </w:rPr>
        <w:t xml:space="preserve"> broj </w:t>
      </w:r>
      <w:r w:rsidR="00CE043F" w:rsidRPr="00D334FB">
        <w:rPr>
          <w:rFonts w:ascii="Times New Roman" w:hAnsi="Times New Roman" w:cs="Times New Roman"/>
          <w:sz w:val="24"/>
          <w:szCs w:val="24"/>
        </w:rPr>
        <w:t>143/21</w:t>
      </w:r>
      <w:r w:rsidR="006900BE" w:rsidRPr="00D334FB">
        <w:rPr>
          <w:rFonts w:ascii="Times New Roman" w:hAnsi="Times New Roman" w:cs="Times New Roman"/>
          <w:sz w:val="24"/>
          <w:szCs w:val="24"/>
        </w:rPr>
        <w:t>.</w:t>
      </w:r>
      <w:r w:rsidR="00CE043F" w:rsidRPr="00D334FB">
        <w:rPr>
          <w:rFonts w:ascii="Times New Roman" w:hAnsi="Times New Roman" w:cs="Times New Roman"/>
          <w:sz w:val="24"/>
          <w:szCs w:val="24"/>
        </w:rPr>
        <w:t>,</w:t>
      </w:r>
      <w:r w:rsidR="002C66FD" w:rsidRPr="00D334FB">
        <w:rPr>
          <w:rFonts w:ascii="Times New Roman" w:hAnsi="Times New Roman" w:cs="Times New Roman"/>
          <w:sz w:val="24"/>
          <w:szCs w:val="24"/>
        </w:rPr>
        <w:t xml:space="preserve"> u daljnjem tekstu ZSSI</w:t>
      </w:r>
      <w:r w:rsidR="009D55D8" w:rsidRPr="00D334FB">
        <w:rPr>
          <w:rFonts w:ascii="Times New Roman" w:hAnsi="Times New Roman" w:cs="Times New Roman"/>
          <w:sz w:val="24"/>
          <w:szCs w:val="24"/>
        </w:rPr>
        <w:t>/21</w:t>
      </w:r>
      <w:r w:rsidRPr="00D334FB">
        <w:rPr>
          <w:rFonts w:ascii="Times New Roman" w:hAnsi="Times New Roman" w:cs="Times New Roman"/>
          <w:sz w:val="24"/>
          <w:szCs w:val="24"/>
        </w:rPr>
        <w:t xml:space="preserve">), </w:t>
      </w:r>
      <w:r w:rsidR="00785231" w:rsidRPr="00D334FB">
        <w:rPr>
          <w:rFonts w:ascii="Times New Roman" w:hAnsi="Times New Roman" w:cs="Times New Roman"/>
          <w:b/>
          <w:bCs/>
          <w:sz w:val="24"/>
          <w:szCs w:val="24"/>
        </w:rPr>
        <w:t xml:space="preserve">u predmetu </w:t>
      </w:r>
      <w:r w:rsidR="00CE043F" w:rsidRPr="00D334FB"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9D55D8" w:rsidRPr="00D334FB">
        <w:rPr>
          <w:rFonts w:ascii="Times New Roman" w:hAnsi="Times New Roman" w:cs="Times New Roman"/>
          <w:b/>
          <w:sz w:val="24"/>
          <w:szCs w:val="24"/>
        </w:rPr>
        <w:t xml:space="preserve">Đulijana Petrovića, OIB:  </w:t>
      </w:r>
      <w:r w:rsidR="002A1AE9" w:rsidRPr="002A1AE9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……………….</w:t>
      </w:r>
      <w:r w:rsidR="00D334FB" w:rsidRPr="00D334FB">
        <w:rPr>
          <w:rFonts w:ascii="Times New Roman" w:hAnsi="Times New Roman" w:cs="Times New Roman"/>
          <w:sz w:val="24"/>
          <w:szCs w:val="24"/>
        </w:rPr>
        <w:t xml:space="preserve"> </w:t>
      </w:r>
      <w:r w:rsidR="009D55D8" w:rsidRPr="00D334FB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9D55D8" w:rsidRPr="00D334FB">
        <w:rPr>
          <w:rFonts w:ascii="Times New Roman" w:hAnsi="Times New Roman" w:cs="Times New Roman"/>
          <w:b/>
          <w:sz w:val="24"/>
          <w:szCs w:val="24"/>
        </w:rPr>
        <w:t>Kaštelir</w:t>
      </w:r>
      <w:proofErr w:type="spellEnd"/>
      <w:r w:rsidR="009D55D8" w:rsidRPr="00D334FB">
        <w:rPr>
          <w:rFonts w:ascii="Times New Roman" w:hAnsi="Times New Roman" w:cs="Times New Roman"/>
          <w:b/>
          <w:sz w:val="24"/>
          <w:szCs w:val="24"/>
        </w:rPr>
        <w:t xml:space="preserve"> – Labinci, </w:t>
      </w:r>
      <w:r w:rsidRPr="00D334FB">
        <w:rPr>
          <w:rFonts w:ascii="Times New Roman" w:hAnsi="Times New Roman" w:cs="Times New Roman"/>
          <w:bCs/>
          <w:sz w:val="24"/>
          <w:szCs w:val="24"/>
        </w:rPr>
        <w:t xml:space="preserve"> pokrenutom </w:t>
      </w:r>
      <w:r w:rsidR="008311E1" w:rsidRPr="00D334FB">
        <w:rPr>
          <w:rFonts w:ascii="Times New Roman" w:hAnsi="Times New Roman" w:cs="Times New Roman"/>
          <w:bCs/>
          <w:sz w:val="24"/>
          <w:szCs w:val="24"/>
        </w:rPr>
        <w:t>po službenoj dužnosti</w:t>
      </w:r>
      <w:r w:rsidRPr="00D334FB">
        <w:rPr>
          <w:rFonts w:ascii="Times New Roman" w:hAnsi="Times New Roman" w:cs="Times New Roman"/>
          <w:bCs/>
          <w:sz w:val="24"/>
          <w:szCs w:val="24"/>
        </w:rPr>
        <w:t>, na 1</w:t>
      </w:r>
      <w:r w:rsidR="009D55D8" w:rsidRPr="00D334FB">
        <w:rPr>
          <w:rFonts w:ascii="Times New Roman" w:hAnsi="Times New Roman" w:cs="Times New Roman"/>
          <w:bCs/>
          <w:sz w:val="24"/>
          <w:szCs w:val="24"/>
        </w:rPr>
        <w:t>97</w:t>
      </w:r>
      <w:r w:rsidRPr="00D334F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D55D8" w:rsidRPr="00D334FB">
        <w:rPr>
          <w:rFonts w:ascii="Times New Roman" w:hAnsi="Times New Roman" w:cs="Times New Roman"/>
          <w:sz w:val="24"/>
          <w:szCs w:val="24"/>
        </w:rPr>
        <w:t>16. prosinca</w:t>
      </w:r>
      <w:r w:rsidR="00A26484">
        <w:rPr>
          <w:rFonts w:ascii="Times New Roman" w:hAnsi="Times New Roman" w:cs="Times New Roman"/>
          <w:sz w:val="24"/>
          <w:szCs w:val="24"/>
        </w:rPr>
        <w:t xml:space="preserve"> </w:t>
      </w:r>
      <w:r w:rsidRPr="00D334FB">
        <w:rPr>
          <w:rFonts w:ascii="Times New Roman" w:hAnsi="Times New Roman" w:cs="Times New Roman"/>
          <w:sz w:val="24"/>
          <w:szCs w:val="24"/>
        </w:rPr>
        <w:t>202</w:t>
      </w:r>
      <w:r w:rsidR="0055273A" w:rsidRPr="00D334FB">
        <w:rPr>
          <w:rFonts w:ascii="Times New Roman" w:hAnsi="Times New Roman" w:cs="Times New Roman"/>
          <w:sz w:val="24"/>
          <w:szCs w:val="24"/>
        </w:rPr>
        <w:t>2</w:t>
      </w:r>
      <w:r w:rsidRPr="00D334FB">
        <w:rPr>
          <w:rFonts w:ascii="Times New Roman" w:hAnsi="Times New Roman" w:cs="Times New Roman"/>
          <w:sz w:val="24"/>
          <w:szCs w:val="24"/>
        </w:rPr>
        <w:t>., donosi sljedeću</w:t>
      </w:r>
      <w:r w:rsidR="006207BE" w:rsidRPr="00D334FB">
        <w:rPr>
          <w:rFonts w:ascii="Times New Roman" w:hAnsi="Times New Roman" w:cs="Times New Roman"/>
          <w:sz w:val="24"/>
          <w:szCs w:val="24"/>
        </w:rPr>
        <w:t>:</w:t>
      </w:r>
      <w:r w:rsidRPr="00D334F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448DCE" w14:textId="77777777" w:rsidR="00F825D0" w:rsidRPr="00D334FB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8278" w14:textId="77777777" w:rsidR="008412EA" w:rsidRDefault="00F825D0" w:rsidP="008412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4FB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41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2C0D" w14:textId="77777777" w:rsidR="008412EA" w:rsidRDefault="008412EA" w:rsidP="008412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17477" w14:textId="135AF7D6" w:rsidR="00382538" w:rsidRPr="00382538" w:rsidRDefault="00515276" w:rsidP="0038253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538">
        <w:rPr>
          <w:rFonts w:ascii="Times New Roman" w:hAnsi="Times New Roman" w:cs="Times New Roman"/>
          <w:b/>
          <w:sz w:val="24"/>
          <w:szCs w:val="24"/>
        </w:rPr>
        <w:t xml:space="preserve">Obveznik Đulijano Petrović, općinski načelnik Općine </w:t>
      </w:r>
      <w:proofErr w:type="spellStart"/>
      <w:r w:rsidRPr="00382538">
        <w:rPr>
          <w:rFonts w:ascii="Times New Roman" w:hAnsi="Times New Roman" w:cs="Times New Roman"/>
          <w:b/>
          <w:sz w:val="24"/>
          <w:szCs w:val="24"/>
        </w:rPr>
        <w:t>Kaštelir</w:t>
      </w:r>
      <w:proofErr w:type="spellEnd"/>
      <w:r w:rsidRPr="00382538">
        <w:rPr>
          <w:rFonts w:ascii="Times New Roman" w:hAnsi="Times New Roman" w:cs="Times New Roman"/>
          <w:b/>
          <w:sz w:val="24"/>
          <w:szCs w:val="24"/>
        </w:rPr>
        <w:t xml:space="preserve"> - Labinci, nije počinio </w:t>
      </w:r>
      <w:r w:rsidRPr="00382538">
        <w:rPr>
          <w:rFonts w:ascii="Times New Roman" w:hAnsi="Times New Roman" w:cs="Times New Roman"/>
          <w:b/>
          <w:bCs/>
          <w:sz w:val="24"/>
          <w:szCs w:val="24"/>
        </w:rPr>
        <w:t xml:space="preserve">povredu odredbe članka </w:t>
      </w:r>
      <w:r w:rsidR="00F34BF7" w:rsidRPr="00382538">
        <w:rPr>
          <w:rFonts w:ascii="Times New Roman" w:hAnsi="Times New Roman" w:cs="Times New Roman"/>
          <w:b/>
          <w:bCs/>
          <w:sz w:val="24"/>
          <w:szCs w:val="24"/>
        </w:rPr>
        <w:t xml:space="preserve">14. stavka 1. </w:t>
      </w:r>
      <w:r w:rsidRPr="00382538">
        <w:rPr>
          <w:rFonts w:ascii="Times New Roman" w:hAnsi="Times New Roman" w:cs="Times New Roman"/>
          <w:b/>
          <w:sz w:val="24"/>
          <w:szCs w:val="24"/>
        </w:rPr>
        <w:t xml:space="preserve">Zakona o sprječavanju sukoba interesa („Narodne novine“ broj 26/11., 12/12., 126/12., 48/13., 57/15. i 98/19., u daljnjem tekstu: ZSSI/11),  u razdoblju od 25. svibnja 2021. do 24. prosinca 2021., odnosno </w:t>
      </w:r>
      <w:r w:rsidRPr="00382538">
        <w:rPr>
          <w:rFonts w:ascii="Times New Roman" w:hAnsi="Times New Roman" w:cs="Times New Roman"/>
          <w:b/>
          <w:bCs/>
          <w:sz w:val="24"/>
          <w:szCs w:val="24"/>
        </w:rPr>
        <w:t>povredu odredbe članka 18. stavka 1. ZSSI/21-a u razdoblju od 25. prosinca 2021. do 30. lipnja 2022., koj</w:t>
      </w:r>
      <w:r w:rsidR="00F34BF7" w:rsidRPr="0038253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82538">
        <w:rPr>
          <w:rFonts w:ascii="Times New Roman" w:hAnsi="Times New Roman" w:cs="Times New Roman"/>
          <w:b/>
          <w:bCs/>
          <w:sz w:val="24"/>
          <w:szCs w:val="24"/>
        </w:rPr>
        <w:t xml:space="preserve"> bi proizlazil</w:t>
      </w:r>
      <w:r w:rsidR="00F34BF7" w:rsidRPr="0038253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82538">
        <w:rPr>
          <w:rFonts w:ascii="Times New Roman" w:hAnsi="Times New Roman" w:cs="Times New Roman"/>
          <w:b/>
          <w:bCs/>
          <w:sz w:val="24"/>
          <w:szCs w:val="24"/>
        </w:rPr>
        <w:t xml:space="preserve"> iz obavljanja </w:t>
      </w:r>
      <w:r w:rsidRPr="00382538">
        <w:rPr>
          <w:rFonts w:ascii="Times New Roman" w:hAnsi="Times New Roman" w:cs="Times New Roman"/>
          <w:b/>
          <w:sz w:val="24"/>
          <w:szCs w:val="24"/>
        </w:rPr>
        <w:t xml:space="preserve">funkcija člana Uprave trgovačkih društava </w:t>
      </w:r>
      <w:proofErr w:type="spellStart"/>
      <w:r w:rsidRPr="00382538">
        <w:rPr>
          <w:rFonts w:ascii="Times New Roman" w:hAnsi="Times New Roman" w:cs="Times New Roman"/>
          <w:b/>
          <w:sz w:val="24"/>
          <w:szCs w:val="24"/>
        </w:rPr>
        <w:t>Mavriš</w:t>
      </w:r>
      <w:proofErr w:type="spellEnd"/>
      <w:r w:rsidRPr="00382538">
        <w:rPr>
          <w:rFonts w:ascii="Times New Roman" w:hAnsi="Times New Roman" w:cs="Times New Roman"/>
          <w:b/>
          <w:sz w:val="24"/>
          <w:szCs w:val="24"/>
        </w:rPr>
        <w:t xml:space="preserve"> d.o.o. i </w:t>
      </w:r>
      <w:proofErr w:type="spellStart"/>
      <w:r w:rsidRPr="00382538">
        <w:rPr>
          <w:rFonts w:ascii="Times New Roman" w:hAnsi="Times New Roman" w:cs="Times New Roman"/>
          <w:b/>
          <w:sz w:val="24"/>
          <w:szCs w:val="24"/>
        </w:rPr>
        <w:t>Martinela</w:t>
      </w:r>
      <w:proofErr w:type="spellEnd"/>
      <w:r w:rsidRPr="00382538">
        <w:rPr>
          <w:rFonts w:ascii="Times New Roman" w:hAnsi="Times New Roman" w:cs="Times New Roman"/>
          <w:b/>
          <w:sz w:val="24"/>
          <w:szCs w:val="24"/>
        </w:rPr>
        <w:t xml:space="preserve"> d.o.o. istodobno s obnašanjem navedene dužnosti, jer je obveznik nakon imenovanja </w:t>
      </w:r>
      <w:r w:rsidR="00F34BF7" w:rsidRPr="00382538">
        <w:rPr>
          <w:rFonts w:ascii="Times New Roman" w:hAnsi="Times New Roman" w:cs="Times New Roman"/>
          <w:b/>
          <w:sz w:val="24"/>
          <w:szCs w:val="24"/>
        </w:rPr>
        <w:t xml:space="preserve">na javnu dužnost </w:t>
      </w:r>
      <w:r w:rsidRPr="00382538">
        <w:rPr>
          <w:rFonts w:ascii="Times New Roman" w:hAnsi="Times New Roman" w:cs="Times New Roman"/>
          <w:b/>
          <w:sz w:val="24"/>
          <w:szCs w:val="24"/>
        </w:rPr>
        <w:t xml:space="preserve">podnio ostavku na funkcije u ovim društvima. </w:t>
      </w:r>
    </w:p>
    <w:p w14:paraId="23E27608" w14:textId="77777777" w:rsidR="00382538" w:rsidRPr="00382538" w:rsidRDefault="00382538" w:rsidP="0038253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5265DF" w14:textId="5BDE09F9" w:rsidR="008412EA" w:rsidRPr="00382538" w:rsidRDefault="008412EA" w:rsidP="0038253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Ova Odluka objavit će se na mrežnim stranicama Povjerenstva nakon uredne dostave obvezniku. </w:t>
      </w:r>
    </w:p>
    <w:p w14:paraId="36FD0633" w14:textId="77777777" w:rsidR="008412EA" w:rsidRPr="00D334FB" w:rsidRDefault="008412EA" w:rsidP="005152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BE77D" w14:textId="77777777" w:rsidR="00F825D0" w:rsidRPr="00D334FB" w:rsidRDefault="00F825D0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4FB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878EDD3" w14:textId="7A8AE050" w:rsidR="009D55D8" w:rsidRPr="00D334FB" w:rsidRDefault="00EA50CC" w:rsidP="009D55D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Povjerenstvo je na stručnom radnom sastanku </w:t>
      </w:r>
      <w:r w:rsidR="009D55D8" w:rsidRPr="00D334FB">
        <w:rPr>
          <w:rFonts w:ascii="Times New Roman" w:hAnsi="Times New Roman" w:cs="Times New Roman"/>
          <w:sz w:val="24"/>
          <w:szCs w:val="24"/>
        </w:rPr>
        <w:t>održanom dana 25. listopada 2022.</w:t>
      </w:r>
      <w:r w:rsidRPr="00D334FB">
        <w:rPr>
          <w:rFonts w:ascii="Times New Roman" w:hAnsi="Times New Roman" w:cs="Times New Roman"/>
          <w:sz w:val="24"/>
          <w:szCs w:val="24"/>
        </w:rPr>
        <w:t xml:space="preserve"> Zaključkom broj: 711-I-</w:t>
      </w:r>
      <w:r w:rsidR="009D55D8" w:rsidRPr="00D334FB">
        <w:rPr>
          <w:rFonts w:ascii="Times New Roman" w:hAnsi="Times New Roman" w:cs="Times New Roman"/>
          <w:sz w:val="24"/>
          <w:szCs w:val="24"/>
        </w:rPr>
        <w:t>2195</w:t>
      </w:r>
      <w:r w:rsidRPr="00D334FB">
        <w:rPr>
          <w:rFonts w:ascii="Times New Roman" w:hAnsi="Times New Roman" w:cs="Times New Roman"/>
          <w:sz w:val="24"/>
          <w:szCs w:val="24"/>
        </w:rPr>
        <w:t>-Pp-</w:t>
      </w:r>
      <w:r w:rsidR="009D55D8" w:rsidRPr="00D334FB">
        <w:rPr>
          <w:rFonts w:ascii="Times New Roman" w:hAnsi="Times New Roman" w:cs="Times New Roman"/>
          <w:sz w:val="24"/>
          <w:szCs w:val="24"/>
        </w:rPr>
        <w:t>409</w:t>
      </w:r>
      <w:r w:rsidRPr="00D334FB">
        <w:rPr>
          <w:rFonts w:ascii="Times New Roman" w:hAnsi="Times New Roman" w:cs="Times New Roman"/>
          <w:sz w:val="24"/>
          <w:szCs w:val="24"/>
        </w:rPr>
        <w:t>/22-0</w:t>
      </w:r>
      <w:r w:rsidR="009D55D8" w:rsidRPr="00D334FB">
        <w:rPr>
          <w:rFonts w:ascii="Times New Roman" w:hAnsi="Times New Roman" w:cs="Times New Roman"/>
          <w:sz w:val="24"/>
          <w:szCs w:val="24"/>
        </w:rPr>
        <w:t>3</w:t>
      </w:r>
      <w:r w:rsidRPr="00D334FB">
        <w:rPr>
          <w:rFonts w:ascii="Times New Roman" w:hAnsi="Times New Roman" w:cs="Times New Roman"/>
          <w:sz w:val="24"/>
          <w:szCs w:val="24"/>
        </w:rPr>
        <w:t>-</w:t>
      </w:r>
      <w:r w:rsidR="009D55D8" w:rsidRPr="00D334FB">
        <w:rPr>
          <w:rFonts w:ascii="Times New Roman" w:hAnsi="Times New Roman" w:cs="Times New Roman"/>
          <w:sz w:val="24"/>
          <w:szCs w:val="24"/>
        </w:rPr>
        <w:t>17</w:t>
      </w:r>
      <w:r w:rsidRPr="00D334FB">
        <w:rPr>
          <w:rFonts w:ascii="Times New Roman" w:hAnsi="Times New Roman" w:cs="Times New Roman"/>
          <w:sz w:val="24"/>
          <w:szCs w:val="24"/>
        </w:rPr>
        <w:t xml:space="preserve"> po službenoj dužnosti </w:t>
      </w:r>
      <w:r w:rsidR="009D55D8" w:rsidRPr="00D334FB">
        <w:rPr>
          <w:rFonts w:ascii="Times New Roman" w:hAnsi="Times New Roman" w:cs="Times New Roman"/>
          <w:sz w:val="24"/>
          <w:szCs w:val="24"/>
        </w:rPr>
        <w:t xml:space="preserve">protiv obveznika Đulijana Petrovića, općinskog načelnika Općine </w:t>
      </w:r>
      <w:proofErr w:type="spellStart"/>
      <w:r w:rsidR="009D55D8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9D55D8" w:rsidRPr="00D334FB">
        <w:rPr>
          <w:rFonts w:ascii="Times New Roman" w:hAnsi="Times New Roman" w:cs="Times New Roman"/>
          <w:sz w:val="24"/>
          <w:szCs w:val="24"/>
        </w:rPr>
        <w:t xml:space="preserve"> - Labinci, </w:t>
      </w:r>
      <w:r w:rsidR="009D55D8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pokrenulo</w:t>
      </w:r>
      <w:r w:rsidR="009D55D8" w:rsidRPr="00D334FB">
        <w:rPr>
          <w:rFonts w:ascii="Times New Roman" w:hAnsi="Times New Roman" w:cs="Times New Roman"/>
          <w:bCs/>
          <w:sz w:val="24"/>
          <w:szCs w:val="24"/>
        </w:rPr>
        <w:t xml:space="preserve"> postupak za utvrđivanje moguće povrede odredbe članka 14. stavka 1. </w:t>
      </w:r>
      <w:r w:rsidR="009D55D8" w:rsidRPr="00D334FB">
        <w:rPr>
          <w:rFonts w:ascii="Times New Roman" w:hAnsi="Times New Roman" w:cs="Times New Roman"/>
          <w:sz w:val="24"/>
          <w:szCs w:val="24"/>
        </w:rPr>
        <w:t>ZSSI/11</w:t>
      </w:r>
      <w:r w:rsidR="00F34BF7">
        <w:rPr>
          <w:rFonts w:ascii="Times New Roman" w:hAnsi="Times New Roman" w:cs="Times New Roman"/>
          <w:sz w:val="24"/>
          <w:szCs w:val="24"/>
        </w:rPr>
        <w:t>-a</w:t>
      </w:r>
      <w:r w:rsidR="009D55D8" w:rsidRPr="00D334FB">
        <w:rPr>
          <w:rFonts w:ascii="Times New Roman" w:hAnsi="Times New Roman" w:cs="Times New Roman"/>
          <w:sz w:val="24"/>
          <w:szCs w:val="24"/>
        </w:rPr>
        <w:t xml:space="preserve">, u odnosu na situaciju obavljanja funkcija člana Uprave trgovačkih društava </w:t>
      </w:r>
      <w:proofErr w:type="spellStart"/>
      <w:r w:rsidR="009D55D8" w:rsidRPr="00D334FB">
        <w:rPr>
          <w:rFonts w:ascii="Times New Roman" w:hAnsi="Times New Roman" w:cs="Times New Roman"/>
          <w:sz w:val="24"/>
          <w:szCs w:val="24"/>
        </w:rPr>
        <w:t>Mavriš</w:t>
      </w:r>
      <w:proofErr w:type="spellEnd"/>
      <w:r w:rsidR="009D55D8" w:rsidRPr="00D334FB">
        <w:rPr>
          <w:rFonts w:ascii="Times New Roman" w:hAnsi="Times New Roman" w:cs="Times New Roman"/>
          <w:sz w:val="24"/>
          <w:szCs w:val="24"/>
        </w:rPr>
        <w:t xml:space="preserve"> d.o.o. i </w:t>
      </w:r>
      <w:proofErr w:type="spellStart"/>
      <w:r w:rsidR="009D55D8" w:rsidRPr="00D334FB">
        <w:rPr>
          <w:rFonts w:ascii="Times New Roman" w:hAnsi="Times New Roman" w:cs="Times New Roman"/>
          <w:sz w:val="24"/>
          <w:szCs w:val="24"/>
        </w:rPr>
        <w:t>Ma</w:t>
      </w:r>
      <w:r w:rsidR="00D8008F" w:rsidRPr="00D334FB">
        <w:rPr>
          <w:rFonts w:ascii="Times New Roman" w:hAnsi="Times New Roman" w:cs="Times New Roman"/>
          <w:sz w:val="24"/>
          <w:szCs w:val="24"/>
        </w:rPr>
        <w:t>r</w:t>
      </w:r>
      <w:r w:rsidR="009D55D8" w:rsidRPr="00D334FB">
        <w:rPr>
          <w:rFonts w:ascii="Times New Roman" w:hAnsi="Times New Roman" w:cs="Times New Roman"/>
          <w:sz w:val="24"/>
          <w:szCs w:val="24"/>
        </w:rPr>
        <w:t>tinela</w:t>
      </w:r>
      <w:proofErr w:type="spellEnd"/>
      <w:r w:rsidR="009D55D8" w:rsidRPr="00D334FB">
        <w:rPr>
          <w:rFonts w:ascii="Times New Roman" w:hAnsi="Times New Roman" w:cs="Times New Roman"/>
          <w:sz w:val="24"/>
          <w:szCs w:val="24"/>
        </w:rPr>
        <w:t xml:space="preserve"> d.o.o. istodobno s obnašanjem navedene dužnosti u razdoblju od 25. svibnja 2021. do 24. prosinca 2021., te moguće </w:t>
      </w:r>
      <w:r w:rsidR="009D55D8" w:rsidRPr="00D334FB">
        <w:rPr>
          <w:rFonts w:ascii="Times New Roman" w:hAnsi="Times New Roman" w:cs="Times New Roman"/>
          <w:bCs/>
          <w:sz w:val="24"/>
          <w:szCs w:val="24"/>
        </w:rPr>
        <w:t xml:space="preserve">povrede odredbe članka 18. stavka 1. ZSSI/21-a u odnosu na istu situaciju u razdoblju od 25. prosinca 2021. do 30. lipnja 2022. </w:t>
      </w:r>
    </w:p>
    <w:p w14:paraId="0D3AA4FA" w14:textId="77777777" w:rsidR="00D8008F" w:rsidRPr="00D334FB" w:rsidRDefault="00EA50CC" w:rsidP="009D55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Obveznik se u roku utvrđenom navedenim Zaključkom očitovao dopisom koji je u Povjerenstvu zaprimljen </w:t>
      </w:r>
      <w:r w:rsidR="009D55D8" w:rsidRPr="00D334FB">
        <w:rPr>
          <w:rFonts w:ascii="Times New Roman" w:hAnsi="Times New Roman" w:cs="Times New Roman"/>
          <w:sz w:val="24"/>
          <w:szCs w:val="24"/>
        </w:rPr>
        <w:t>30. studenoga</w:t>
      </w:r>
      <w:r w:rsidRPr="00D334FB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="009D55D8" w:rsidRPr="00D334FB">
        <w:rPr>
          <w:rFonts w:ascii="Times New Roman" w:hAnsi="Times New Roman" w:cs="Times New Roman"/>
          <w:sz w:val="24"/>
          <w:szCs w:val="24"/>
        </w:rPr>
        <w:t>2358</w:t>
      </w:r>
      <w:r w:rsidRPr="00D334FB">
        <w:rPr>
          <w:rFonts w:ascii="Times New Roman" w:hAnsi="Times New Roman" w:cs="Times New Roman"/>
          <w:sz w:val="24"/>
          <w:szCs w:val="24"/>
        </w:rPr>
        <w:t>-Pp-</w:t>
      </w:r>
      <w:r w:rsidR="009D55D8" w:rsidRPr="00D334FB">
        <w:rPr>
          <w:rFonts w:ascii="Times New Roman" w:hAnsi="Times New Roman" w:cs="Times New Roman"/>
          <w:sz w:val="24"/>
          <w:szCs w:val="24"/>
        </w:rPr>
        <w:t>409</w:t>
      </w:r>
      <w:r w:rsidRPr="00D334FB">
        <w:rPr>
          <w:rFonts w:ascii="Times New Roman" w:hAnsi="Times New Roman" w:cs="Times New Roman"/>
          <w:sz w:val="24"/>
          <w:szCs w:val="24"/>
        </w:rPr>
        <w:t>/22-0</w:t>
      </w:r>
      <w:r w:rsidR="009D55D8" w:rsidRPr="00D334FB">
        <w:rPr>
          <w:rFonts w:ascii="Times New Roman" w:hAnsi="Times New Roman" w:cs="Times New Roman"/>
          <w:sz w:val="24"/>
          <w:szCs w:val="24"/>
        </w:rPr>
        <w:t>5</w:t>
      </w:r>
      <w:r w:rsidRPr="00D334FB">
        <w:rPr>
          <w:rFonts w:ascii="Times New Roman" w:hAnsi="Times New Roman" w:cs="Times New Roman"/>
          <w:sz w:val="24"/>
          <w:szCs w:val="24"/>
        </w:rPr>
        <w:t>-</w:t>
      </w:r>
      <w:r w:rsidR="009D55D8" w:rsidRPr="00D334FB">
        <w:rPr>
          <w:rFonts w:ascii="Times New Roman" w:hAnsi="Times New Roman" w:cs="Times New Roman"/>
          <w:sz w:val="24"/>
          <w:szCs w:val="24"/>
        </w:rPr>
        <w:t>11</w:t>
      </w:r>
      <w:r w:rsidRPr="00D334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6CC91" w14:textId="49E5C96D" w:rsidR="009D55D8" w:rsidRPr="00D334FB" w:rsidRDefault="00EA50CC" w:rsidP="009D55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U </w:t>
      </w:r>
      <w:r w:rsidR="009D55D8" w:rsidRPr="00D334FB">
        <w:rPr>
          <w:rFonts w:ascii="Times New Roman" w:hAnsi="Times New Roman" w:cs="Times New Roman"/>
          <w:sz w:val="24"/>
          <w:szCs w:val="24"/>
        </w:rPr>
        <w:t>navedenom očitovanju</w:t>
      </w:r>
      <w:r w:rsidRPr="00D334FB">
        <w:rPr>
          <w:rFonts w:ascii="Times New Roman" w:hAnsi="Times New Roman" w:cs="Times New Roman"/>
          <w:sz w:val="24"/>
          <w:szCs w:val="24"/>
        </w:rPr>
        <w:t xml:space="preserve"> obveznik </w:t>
      </w:r>
      <w:r w:rsidR="009D55D8" w:rsidRPr="00D334FB">
        <w:rPr>
          <w:rFonts w:ascii="Times New Roman" w:hAnsi="Times New Roman" w:cs="Times New Roman"/>
          <w:sz w:val="24"/>
          <w:szCs w:val="24"/>
        </w:rPr>
        <w:t xml:space="preserve">navodi </w:t>
      </w:r>
      <w:r w:rsidR="00D8008F" w:rsidRPr="00D334FB">
        <w:rPr>
          <w:rFonts w:ascii="Times New Roman" w:hAnsi="Times New Roman" w:cs="Times New Roman"/>
          <w:sz w:val="24"/>
          <w:szCs w:val="24"/>
        </w:rPr>
        <w:t xml:space="preserve">je Izjavom ovjerenom kod javnog bilježnika od 20. svibnja 2021. izjavio da će dužnost općinskog načelnika Općine </w:t>
      </w:r>
      <w:proofErr w:type="spellStart"/>
      <w:r w:rsidR="00D8008F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D8008F" w:rsidRPr="00D334FB">
        <w:rPr>
          <w:rFonts w:ascii="Times New Roman" w:hAnsi="Times New Roman" w:cs="Times New Roman"/>
          <w:sz w:val="24"/>
          <w:szCs w:val="24"/>
        </w:rPr>
        <w:t xml:space="preserve"> – Labinci obnašati profesionalno od dana stupanja na dužnost, te da je </w:t>
      </w:r>
      <w:r w:rsidR="00F34BF7">
        <w:rPr>
          <w:rFonts w:ascii="Times New Roman" w:hAnsi="Times New Roman" w:cs="Times New Roman"/>
          <w:sz w:val="24"/>
          <w:szCs w:val="24"/>
        </w:rPr>
        <w:t xml:space="preserve">istoga </w:t>
      </w:r>
      <w:r w:rsidR="00D8008F" w:rsidRPr="00D334FB">
        <w:rPr>
          <w:rFonts w:ascii="Times New Roman" w:hAnsi="Times New Roman" w:cs="Times New Roman"/>
          <w:sz w:val="24"/>
          <w:szCs w:val="24"/>
        </w:rPr>
        <w:t xml:space="preserve">dana podnio ostavku na funkciju </w:t>
      </w:r>
      <w:r w:rsidR="00F34BF7">
        <w:rPr>
          <w:rFonts w:ascii="Times New Roman" w:hAnsi="Times New Roman" w:cs="Times New Roman"/>
          <w:sz w:val="24"/>
          <w:szCs w:val="24"/>
        </w:rPr>
        <w:t>člana</w:t>
      </w:r>
      <w:r w:rsidR="00D8008F" w:rsidRPr="00D334FB">
        <w:rPr>
          <w:rFonts w:ascii="Times New Roman" w:hAnsi="Times New Roman" w:cs="Times New Roman"/>
          <w:sz w:val="24"/>
          <w:szCs w:val="24"/>
        </w:rPr>
        <w:t xml:space="preserve"> Uprave trgovačkih društava </w:t>
      </w:r>
      <w:proofErr w:type="spellStart"/>
      <w:r w:rsidR="00D8008F" w:rsidRPr="00D334FB">
        <w:rPr>
          <w:rFonts w:ascii="Times New Roman" w:hAnsi="Times New Roman" w:cs="Times New Roman"/>
          <w:sz w:val="24"/>
          <w:szCs w:val="24"/>
        </w:rPr>
        <w:t>Mavriš</w:t>
      </w:r>
      <w:proofErr w:type="spellEnd"/>
      <w:r w:rsidR="00D8008F" w:rsidRPr="00D334FB">
        <w:rPr>
          <w:rFonts w:ascii="Times New Roman" w:hAnsi="Times New Roman" w:cs="Times New Roman"/>
          <w:sz w:val="24"/>
          <w:szCs w:val="24"/>
        </w:rPr>
        <w:t xml:space="preserve"> d.o.o. i </w:t>
      </w:r>
      <w:proofErr w:type="spellStart"/>
      <w:r w:rsidR="00D8008F" w:rsidRPr="00D334FB">
        <w:rPr>
          <w:rFonts w:ascii="Times New Roman" w:hAnsi="Times New Roman" w:cs="Times New Roman"/>
          <w:sz w:val="24"/>
          <w:szCs w:val="24"/>
        </w:rPr>
        <w:t>M</w:t>
      </w:r>
      <w:r w:rsidR="007922D3" w:rsidRPr="00D334FB">
        <w:rPr>
          <w:rFonts w:ascii="Times New Roman" w:hAnsi="Times New Roman" w:cs="Times New Roman"/>
          <w:sz w:val="24"/>
          <w:szCs w:val="24"/>
        </w:rPr>
        <w:t>ar</w:t>
      </w:r>
      <w:r w:rsidR="00D8008F" w:rsidRPr="00D334FB">
        <w:rPr>
          <w:rFonts w:ascii="Times New Roman" w:hAnsi="Times New Roman" w:cs="Times New Roman"/>
          <w:sz w:val="24"/>
          <w:szCs w:val="24"/>
        </w:rPr>
        <w:t>tinela</w:t>
      </w:r>
      <w:proofErr w:type="spellEnd"/>
      <w:r w:rsidR="00D8008F" w:rsidRPr="00D334FB">
        <w:rPr>
          <w:rFonts w:ascii="Times New Roman" w:hAnsi="Times New Roman" w:cs="Times New Roman"/>
          <w:sz w:val="24"/>
          <w:szCs w:val="24"/>
        </w:rPr>
        <w:t xml:space="preserve"> d.o.o., kojom se prilikom zahvalio na mogućnosti za obavljanje navedenih upravljačkih funkcija. </w:t>
      </w:r>
    </w:p>
    <w:p w14:paraId="77E074D6" w14:textId="732712DC" w:rsidR="00D8008F" w:rsidRPr="00D334FB" w:rsidRDefault="00D8008F" w:rsidP="009D55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Navodi da je ostavke podnio, jer je izabran na navedenu </w:t>
      </w:r>
      <w:r w:rsidR="00F34BF7">
        <w:rPr>
          <w:rFonts w:ascii="Times New Roman" w:hAnsi="Times New Roman" w:cs="Times New Roman"/>
          <w:sz w:val="24"/>
          <w:szCs w:val="24"/>
        </w:rPr>
        <w:t xml:space="preserve">javnu </w:t>
      </w:r>
      <w:r w:rsidRPr="00D334FB">
        <w:rPr>
          <w:rFonts w:ascii="Times New Roman" w:hAnsi="Times New Roman" w:cs="Times New Roman"/>
          <w:sz w:val="24"/>
          <w:szCs w:val="24"/>
        </w:rPr>
        <w:t xml:space="preserve">dužnost, te da je sam postupak imenovanja novih članova Uprave trajao dulje zbog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>. Zaključno navodi da se radilo o okolnostima na</w:t>
      </w:r>
      <w:r w:rsidR="007922D3" w:rsidRPr="00D334FB">
        <w:rPr>
          <w:rFonts w:ascii="Times New Roman" w:hAnsi="Times New Roman" w:cs="Times New Roman"/>
          <w:sz w:val="24"/>
          <w:szCs w:val="24"/>
        </w:rPr>
        <w:t xml:space="preserve"> koje nije mogao utjecati te izražava uvjerenje da </w:t>
      </w:r>
      <w:r w:rsidRPr="00D334FB">
        <w:rPr>
          <w:rFonts w:ascii="Times New Roman" w:hAnsi="Times New Roman" w:cs="Times New Roman"/>
          <w:sz w:val="24"/>
          <w:szCs w:val="24"/>
        </w:rPr>
        <w:t xml:space="preserve">će Povjerenstvo uvažiti navode iz podnesenog očitovanja. </w:t>
      </w:r>
    </w:p>
    <w:p w14:paraId="3693886B" w14:textId="6B71EAF0" w:rsidR="00F91157" w:rsidRPr="00D334FB" w:rsidRDefault="00D8008F" w:rsidP="00F911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Očitovanju prileže </w:t>
      </w:r>
      <w:r w:rsidR="00F91157" w:rsidRPr="00D334FB">
        <w:rPr>
          <w:rFonts w:ascii="Times New Roman" w:hAnsi="Times New Roman" w:cs="Times New Roman"/>
          <w:sz w:val="24"/>
          <w:szCs w:val="24"/>
        </w:rPr>
        <w:t>dopisi</w:t>
      </w:r>
      <w:r w:rsidRPr="00D334FB">
        <w:rPr>
          <w:rFonts w:ascii="Times New Roman" w:hAnsi="Times New Roman" w:cs="Times New Roman"/>
          <w:sz w:val="24"/>
          <w:szCs w:val="24"/>
        </w:rPr>
        <w:t xml:space="preserve"> od 20. svibnja 2021.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 s potpisima</w:t>
      </w:r>
      <w:r w:rsidRPr="00D334FB">
        <w:rPr>
          <w:rFonts w:ascii="Times New Roman" w:hAnsi="Times New Roman" w:cs="Times New Roman"/>
          <w:sz w:val="24"/>
          <w:szCs w:val="24"/>
        </w:rPr>
        <w:t xml:space="preserve"> ovjereni</w:t>
      </w:r>
      <w:r w:rsidR="00F91157" w:rsidRPr="00D334FB">
        <w:rPr>
          <w:rFonts w:ascii="Times New Roman" w:hAnsi="Times New Roman" w:cs="Times New Roman"/>
          <w:sz w:val="24"/>
          <w:szCs w:val="24"/>
        </w:rPr>
        <w:t>ma</w:t>
      </w:r>
      <w:r w:rsidRPr="00D334FB">
        <w:rPr>
          <w:rFonts w:ascii="Times New Roman" w:hAnsi="Times New Roman" w:cs="Times New Roman"/>
          <w:sz w:val="24"/>
          <w:szCs w:val="24"/>
        </w:rPr>
        <w:t xml:space="preserve"> kod javnog bilježnika</w:t>
      </w:r>
      <w:r w:rsidR="00F91157" w:rsidRPr="00D334FB">
        <w:rPr>
          <w:rFonts w:ascii="Times New Roman" w:hAnsi="Times New Roman" w:cs="Times New Roman"/>
          <w:sz w:val="24"/>
          <w:szCs w:val="24"/>
        </w:rPr>
        <w:t>,</w:t>
      </w:r>
      <w:r w:rsidRPr="00D334FB">
        <w:rPr>
          <w:rFonts w:ascii="Times New Roman" w:hAnsi="Times New Roman" w:cs="Times New Roman"/>
          <w:sz w:val="24"/>
          <w:szCs w:val="24"/>
        </w:rPr>
        <w:t xml:space="preserve"> kojima je obveznik Đulijano Petrović podnio ostavku na funkciju člana Uprave trgovačkog društva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Mavriš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d.o.o., te </w:t>
      </w:r>
      <w:r w:rsidR="00F91157" w:rsidRPr="00D334FB">
        <w:rPr>
          <w:rFonts w:ascii="Times New Roman" w:hAnsi="Times New Roman" w:cs="Times New Roman"/>
          <w:sz w:val="24"/>
          <w:szCs w:val="24"/>
        </w:rPr>
        <w:t>ostavku</w:t>
      </w:r>
      <w:r w:rsidRPr="00D334FB">
        <w:rPr>
          <w:rFonts w:ascii="Times New Roman" w:hAnsi="Times New Roman" w:cs="Times New Roman"/>
          <w:sz w:val="24"/>
          <w:szCs w:val="24"/>
        </w:rPr>
        <w:t xml:space="preserve"> na funkciju člana Uprave trgovačkog društva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d.o.o.</w:t>
      </w:r>
      <w:r w:rsidR="00F91157" w:rsidRPr="00D334FB">
        <w:rPr>
          <w:rFonts w:ascii="Times New Roman" w:hAnsi="Times New Roman" w:cs="Times New Roman"/>
          <w:sz w:val="24"/>
          <w:szCs w:val="24"/>
        </w:rPr>
        <w:t>, upućene navedenim trgovačkim društvima,</w:t>
      </w:r>
      <w:r w:rsidR="00F34BF7">
        <w:rPr>
          <w:rFonts w:ascii="Times New Roman" w:hAnsi="Times New Roman" w:cs="Times New Roman"/>
          <w:sz w:val="24"/>
          <w:szCs w:val="24"/>
        </w:rPr>
        <w:t xml:space="preserve"> u kojima se kao datum ostavke navodi da stupa na snagu odmah,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 kao i Izjava od 20. svibnja 2021. upućena Općin</w:t>
      </w:r>
      <w:r w:rsidR="00C33BB6">
        <w:rPr>
          <w:rFonts w:ascii="Times New Roman" w:hAnsi="Times New Roman" w:cs="Times New Roman"/>
          <w:sz w:val="24"/>
          <w:szCs w:val="24"/>
        </w:rPr>
        <w:t>i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57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F91157" w:rsidRPr="00D334FB">
        <w:rPr>
          <w:rFonts w:ascii="Times New Roman" w:hAnsi="Times New Roman" w:cs="Times New Roman"/>
          <w:sz w:val="24"/>
          <w:szCs w:val="24"/>
        </w:rPr>
        <w:t xml:space="preserve"> – Labinci, kojom je obveznik izjavio da će profesionalno obnašati dužnost općinskog načelnika Općine </w:t>
      </w:r>
      <w:proofErr w:type="spellStart"/>
      <w:r w:rsidR="00F91157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F91157" w:rsidRPr="00D334FB">
        <w:rPr>
          <w:rFonts w:ascii="Times New Roman" w:hAnsi="Times New Roman" w:cs="Times New Roman"/>
          <w:sz w:val="24"/>
          <w:szCs w:val="24"/>
        </w:rPr>
        <w:t xml:space="preserve"> – Labinci</w:t>
      </w:r>
    </w:p>
    <w:p w14:paraId="6301D7FB" w14:textId="344AE6AD" w:rsidR="00F91157" w:rsidRPr="00D334FB" w:rsidRDefault="00F34BF7" w:rsidP="00F911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bveznik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izabran na dužnost općinskog načelnika Općine </w:t>
      </w:r>
      <w:proofErr w:type="spellStart"/>
      <w:r w:rsidR="00F91157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F91157" w:rsidRPr="00D334FB">
        <w:rPr>
          <w:rFonts w:ascii="Times New Roman" w:hAnsi="Times New Roman" w:cs="Times New Roman"/>
          <w:sz w:val="24"/>
          <w:szCs w:val="24"/>
        </w:rPr>
        <w:t xml:space="preserve"> –</w:t>
      </w:r>
      <w:r w:rsidR="00515276" w:rsidRPr="00D334FB">
        <w:rPr>
          <w:rFonts w:ascii="Times New Roman" w:hAnsi="Times New Roman" w:cs="Times New Roman"/>
          <w:sz w:val="24"/>
          <w:szCs w:val="24"/>
        </w:rPr>
        <w:t xml:space="preserve"> Labinci u mandatu 2021. – 2025., te istu obnaša</w:t>
      </w:r>
      <w:r>
        <w:rPr>
          <w:rFonts w:ascii="Times New Roman" w:hAnsi="Times New Roman" w:cs="Times New Roman"/>
          <w:sz w:val="24"/>
          <w:szCs w:val="24"/>
        </w:rPr>
        <w:t xml:space="preserve"> od 25. svibnja 2021., što je utvrđeno u</w:t>
      </w:r>
      <w:r w:rsidRPr="00D334FB">
        <w:rPr>
          <w:rFonts w:ascii="Times New Roman" w:hAnsi="Times New Roman" w:cs="Times New Roman"/>
          <w:sz w:val="24"/>
          <w:szCs w:val="24"/>
        </w:rPr>
        <w:t>vidom u Registar obveznika koji</w:t>
      </w:r>
      <w:r>
        <w:rPr>
          <w:rFonts w:ascii="Times New Roman" w:hAnsi="Times New Roman" w:cs="Times New Roman"/>
          <w:sz w:val="24"/>
          <w:szCs w:val="24"/>
        </w:rPr>
        <w:t xml:space="preserve"> ustrojava i vodi Povjerenstvo. </w:t>
      </w:r>
    </w:p>
    <w:p w14:paraId="0863D6B8" w14:textId="77777777" w:rsidR="00F34BF7" w:rsidRDefault="00F34BF7" w:rsidP="00F911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8C32389" w14:textId="5B2A7F55" w:rsidR="00F91157" w:rsidRPr="00D334FB" w:rsidRDefault="00F91157" w:rsidP="00F911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Sukladno članku 60. ZSSI/21-a postupci 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započeti prije stupanja na snagu ovoga Zakona dovršit će se prema odredbama ZSSI/11-a. </w:t>
      </w:r>
    </w:p>
    <w:p w14:paraId="713727E4" w14:textId="14973523" w:rsidR="00F91157" w:rsidRPr="00D334FB" w:rsidRDefault="00F91157" w:rsidP="00F91157">
      <w:pPr>
        <w:spacing w:before="240"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na navedenu zakonsku odredbu, te da je predmet P-409/22 formiran po službenoj dužnosti nakon stupanja ZSSI/21 na snagu, dok su okolnosti vlastitih saznanja povodom kojih je formiran nastupile prije stupanja tog Zakona na snagu te su kontinuirano trajale i nakon navedenog dana, postupak se vodi</w:t>
      </w:r>
      <w:r w:rsidR="00C33BB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primjenom mjerodavnih odredbi ZSSI/11-a u odnosu na pravno-relevantne okolnosti koje su postojale do zaključno 24. prosinca 2021., odnosno primjenom mjerodavnih odredbi ZSSI/21-a nakon navedenog datuma.  </w:t>
      </w:r>
    </w:p>
    <w:p w14:paraId="6C025009" w14:textId="77777777" w:rsidR="00F91157" w:rsidRPr="00D334FB" w:rsidRDefault="00F9115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FC54D00" w14:textId="51375588" w:rsidR="00F91157" w:rsidRPr="00D334FB" w:rsidRDefault="00F9115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Sukladno članku 3. stavu 1. točki 39. ZSSI/11-a 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općinski načelnici i njihovi zamjenici dužnosnici su u smislu odredbi istog Zakona, dok je odredbom članka </w:t>
      </w:r>
      <w:r w:rsidRPr="00D334FB">
        <w:rPr>
          <w:rFonts w:ascii="Times New Roman" w:hAnsi="Times New Roman" w:cs="Times New Roman"/>
          <w:bCs/>
          <w:sz w:val="24"/>
          <w:szCs w:val="24"/>
        </w:rPr>
        <w:t xml:space="preserve">3. stavka 1. točke 34. ZSSI/21-a propisano da su 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općinski načelnici i njihovi zamjenici obveznici toga Zakona, stoga je Đulijano Petrović povodom obnašanja dužnosti </w:t>
      </w:r>
      <w:r w:rsidRPr="00D334FB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– Labinci dužan pridržavati se odredbi obaju navedenih Zakona. </w:t>
      </w:r>
    </w:p>
    <w:p w14:paraId="52D91F04" w14:textId="3878867D" w:rsidR="00B251A9" w:rsidRPr="00D334FB" w:rsidRDefault="00B251A9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25B9E8C" w14:textId="77777777" w:rsidR="00B251A9" w:rsidRPr="00D334FB" w:rsidRDefault="00B251A9" w:rsidP="00B251A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4FB">
        <w:rPr>
          <w:rFonts w:ascii="Times New Roman" w:hAnsi="Times New Roman" w:cs="Times New Roman"/>
          <w:bCs/>
          <w:sz w:val="24"/>
          <w:szCs w:val="24"/>
        </w:rPr>
        <w:t>Člankom 14. stavkom 1. ZSSI/11-a propisano je da dužnosnici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mogu biti članovi upravnih tijela i nadzornih odbora trgovačkih društava. </w:t>
      </w:r>
    </w:p>
    <w:p w14:paraId="3FDE5FDD" w14:textId="77777777" w:rsidR="00B251A9" w:rsidRPr="00D334FB" w:rsidRDefault="00B251A9" w:rsidP="00B251A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1076A1" w14:textId="114DB54F" w:rsidR="00B251A9" w:rsidRDefault="00B251A9" w:rsidP="00B251A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4FB">
        <w:rPr>
          <w:rFonts w:ascii="Times New Roman" w:hAnsi="Times New Roman" w:cs="Times New Roman"/>
          <w:bCs/>
          <w:sz w:val="24"/>
          <w:szCs w:val="24"/>
        </w:rPr>
        <w:t>Istovjetno je propisano odredbom članka 18. stavka 1. ZSSI/21-a prema kojoj o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ne mogu biti članovi uprave ili upravnih odbora i nadzornih odbora trgovačkih društava. </w:t>
      </w:r>
    </w:p>
    <w:p w14:paraId="6D315F1A" w14:textId="2EFAC141" w:rsidR="004B572C" w:rsidRDefault="004B572C" w:rsidP="00B251A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8F54D3" w14:textId="331B89EE" w:rsidR="004B572C" w:rsidRPr="00D54CD4" w:rsidRDefault="004B572C" w:rsidP="004B57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CD4">
        <w:rPr>
          <w:rFonts w:ascii="Times New Roman" w:hAnsi="Times New Roman" w:cs="Times New Roman"/>
          <w:bCs/>
          <w:sz w:val="24"/>
          <w:szCs w:val="24"/>
        </w:rPr>
        <w:t xml:space="preserve">Člankom 32. stavkom 1. podstavkom 3. ZSSI/21-a </w:t>
      </w:r>
      <w:r w:rsidR="002B7D6E">
        <w:rPr>
          <w:rFonts w:ascii="Times New Roman" w:hAnsi="Times New Roman" w:cs="Times New Roman"/>
          <w:bCs/>
          <w:sz w:val="24"/>
          <w:szCs w:val="24"/>
        </w:rPr>
        <w:t xml:space="preserve">kao </w:t>
      </w:r>
      <w:r w:rsidRPr="00D54CD4">
        <w:rPr>
          <w:rFonts w:ascii="Times New Roman" w:hAnsi="Times New Roman" w:cs="Times New Roman"/>
          <w:bCs/>
          <w:sz w:val="24"/>
          <w:szCs w:val="24"/>
        </w:rPr>
        <w:t xml:space="preserve">nadležnost Povjerenstva </w:t>
      </w:r>
      <w:r w:rsidR="002B7D6E">
        <w:rPr>
          <w:rFonts w:ascii="Times New Roman" w:hAnsi="Times New Roman" w:cs="Times New Roman"/>
          <w:bCs/>
          <w:sz w:val="24"/>
          <w:szCs w:val="24"/>
        </w:rPr>
        <w:t xml:space="preserve">propisano je i </w:t>
      </w:r>
      <w:r w:rsidRPr="00D54CD4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odluka</w:t>
      </w:r>
      <w:r w:rsidRPr="00D54C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B61F7B" w14:textId="77777777" w:rsidR="004B572C" w:rsidRPr="00D54CD4" w:rsidRDefault="004B572C" w:rsidP="004B57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E2A334" w14:textId="77777777" w:rsidR="004B572C" w:rsidRPr="00D54CD4" w:rsidRDefault="004B572C" w:rsidP="004B572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CD4">
        <w:rPr>
          <w:rFonts w:ascii="Times New Roman" w:hAnsi="Times New Roman" w:cs="Times New Roman"/>
          <w:bCs/>
          <w:sz w:val="24"/>
          <w:szCs w:val="24"/>
        </w:rPr>
        <w:t>Člankom 41. stavkom 2. ZSSI/21-a propisano je da o</w:t>
      </w:r>
      <w:r w:rsidRPr="00D54CD4">
        <w:rPr>
          <w:rFonts w:ascii="Times New Roman" w:hAnsi="Times New Roman" w:cs="Times New Roman"/>
          <w:sz w:val="24"/>
          <w:szCs w:val="24"/>
          <w:shd w:val="clear" w:color="auto" w:fill="FFFFFF"/>
        </w:rPr>
        <w:t>dluka Povjerenstva o utvrđivanju ili neutvrđivanju postojanja sukoba interesa mora biti obrazložena i sadržavati sve elemente rješenja propisane zakonom kojim se uređuje opći upravni postupak.</w:t>
      </w:r>
    </w:p>
    <w:p w14:paraId="58C79DB6" w14:textId="77777777" w:rsidR="00F91157" w:rsidRPr="00D334FB" w:rsidRDefault="00F9115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CFA2DAC" w14:textId="38A5F840" w:rsidR="00F91157" w:rsidRPr="00D334FB" w:rsidRDefault="00F34BF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podataka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 povijesnog izvatka sudskog registra Trgovačkog suda u Pazinu za trgovačko društvo </w:t>
      </w:r>
      <w:proofErr w:type="spellStart"/>
      <w:r w:rsidR="00F91157" w:rsidRPr="00D334FB">
        <w:rPr>
          <w:rFonts w:ascii="Times New Roman" w:hAnsi="Times New Roman" w:cs="Times New Roman"/>
          <w:sz w:val="24"/>
          <w:szCs w:val="24"/>
        </w:rPr>
        <w:t>Mavriš</w:t>
      </w:r>
      <w:proofErr w:type="spellEnd"/>
      <w:r w:rsidR="00F91157" w:rsidRPr="00D334FB">
        <w:rPr>
          <w:rFonts w:ascii="Times New Roman" w:hAnsi="Times New Roman" w:cs="Times New Roman"/>
          <w:sz w:val="24"/>
          <w:szCs w:val="24"/>
        </w:rPr>
        <w:t xml:space="preserve"> d.o.o., OIB: 44307105804, kojem je jedini osnivač Općina </w:t>
      </w:r>
      <w:proofErr w:type="spellStart"/>
      <w:r w:rsidR="00F91157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F91157" w:rsidRPr="00D334FB">
        <w:rPr>
          <w:rFonts w:ascii="Times New Roman" w:hAnsi="Times New Roman" w:cs="Times New Roman"/>
          <w:sz w:val="24"/>
          <w:szCs w:val="24"/>
        </w:rPr>
        <w:t xml:space="preserve"> – Labinci, </w:t>
      </w:r>
      <w:r>
        <w:rPr>
          <w:rFonts w:ascii="Times New Roman" w:hAnsi="Times New Roman" w:cs="Times New Roman"/>
          <w:sz w:val="24"/>
          <w:szCs w:val="24"/>
        </w:rPr>
        <w:t xml:space="preserve">proizlazi </w:t>
      </w:r>
      <w:r w:rsidR="00F91157" w:rsidRPr="00D334FB">
        <w:rPr>
          <w:rFonts w:ascii="Times New Roman" w:hAnsi="Times New Roman" w:cs="Times New Roman"/>
          <w:sz w:val="24"/>
          <w:szCs w:val="24"/>
        </w:rPr>
        <w:t>da je obveznik obnašao dužnost člana Uprave – direktora navedenog trgovačkog društva od 2014. godine, kada je upisan u sudski registar, te da je opozvan odlukom od 1. lipnja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 s danom 30. lipnja 2022. </w:t>
      </w:r>
    </w:p>
    <w:p w14:paraId="24B72888" w14:textId="77777777" w:rsidR="00F91157" w:rsidRPr="00D334FB" w:rsidRDefault="00F9115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19AA56D" w14:textId="3AB69F97" w:rsidR="00F91157" w:rsidRPr="00D334FB" w:rsidRDefault="00F9115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Također, </w:t>
      </w:r>
      <w:r w:rsidR="002B7D6E">
        <w:rPr>
          <w:rFonts w:ascii="Times New Roman" w:hAnsi="Times New Roman" w:cs="Times New Roman"/>
          <w:sz w:val="24"/>
          <w:szCs w:val="24"/>
        </w:rPr>
        <w:t>prema</w:t>
      </w:r>
      <w:r w:rsidR="00F34BF7">
        <w:rPr>
          <w:rFonts w:ascii="Times New Roman" w:hAnsi="Times New Roman" w:cs="Times New Roman"/>
          <w:sz w:val="24"/>
          <w:szCs w:val="24"/>
        </w:rPr>
        <w:t xml:space="preserve"> poda</w:t>
      </w:r>
      <w:r w:rsidR="002B7D6E">
        <w:rPr>
          <w:rFonts w:ascii="Times New Roman" w:hAnsi="Times New Roman" w:cs="Times New Roman"/>
          <w:sz w:val="24"/>
          <w:szCs w:val="24"/>
        </w:rPr>
        <w:t>cima</w:t>
      </w:r>
      <w:r w:rsidR="00F34BF7" w:rsidRPr="00D334FB">
        <w:rPr>
          <w:rFonts w:ascii="Times New Roman" w:hAnsi="Times New Roman" w:cs="Times New Roman"/>
          <w:sz w:val="24"/>
          <w:szCs w:val="24"/>
        </w:rPr>
        <w:t xml:space="preserve"> </w:t>
      </w:r>
      <w:r w:rsidRPr="00D334FB">
        <w:rPr>
          <w:rFonts w:ascii="Times New Roman" w:hAnsi="Times New Roman" w:cs="Times New Roman"/>
          <w:sz w:val="24"/>
          <w:szCs w:val="24"/>
        </w:rPr>
        <w:t xml:space="preserve">povijesnog izvatka sudskog registra Trgovačkog suda u Pazinu za trgovačko društvo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d.o.o., OIB: 83158952293, kojem je jedini osnivač Općina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– Labinci, </w:t>
      </w:r>
      <w:r w:rsidR="002B7D6E">
        <w:rPr>
          <w:rFonts w:ascii="Times New Roman" w:hAnsi="Times New Roman" w:cs="Times New Roman"/>
          <w:sz w:val="24"/>
          <w:szCs w:val="24"/>
        </w:rPr>
        <w:t>proizlazi</w:t>
      </w:r>
      <w:r w:rsidRPr="00D334FB">
        <w:rPr>
          <w:rFonts w:ascii="Times New Roman" w:hAnsi="Times New Roman" w:cs="Times New Roman"/>
          <w:sz w:val="24"/>
          <w:szCs w:val="24"/>
        </w:rPr>
        <w:t xml:space="preserve"> da je obveznik obnašao dužnost člana Uprave – direktora navedenog trgovačkog društva od 2007. godine, kada je upisan u sudski registar, te da je opozvan odlukom od 1. lipnja 2022. s danom 30. lipnja 2022. </w:t>
      </w:r>
    </w:p>
    <w:p w14:paraId="39B8BB96" w14:textId="674F6F90" w:rsidR="00F91157" w:rsidRPr="00D334FB" w:rsidRDefault="00F91157" w:rsidP="00F9115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D01053A" w14:textId="30395C9F" w:rsidR="007922D3" w:rsidRPr="00D334FB" w:rsidRDefault="00F34BF7" w:rsidP="007922D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>O</w:t>
      </w:r>
      <w:r w:rsidR="00F91157" w:rsidRPr="00D334FB">
        <w:rPr>
          <w:rFonts w:ascii="Times New Roman" w:hAnsi="Times New Roman" w:cs="Times New Roman"/>
          <w:sz w:val="24"/>
          <w:szCs w:val="24"/>
        </w:rPr>
        <w:t xml:space="preserve">bveznik je nakon pokretanja postupka dostavio dokaz da je </w:t>
      </w:r>
      <w:r w:rsidR="007922D3" w:rsidRPr="00D334FB">
        <w:rPr>
          <w:rFonts w:ascii="Times New Roman" w:hAnsi="Times New Roman" w:cs="Times New Roman"/>
          <w:sz w:val="24"/>
          <w:szCs w:val="24"/>
        </w:rPr>
        <w:t xml:space="preserve">odmah nakon stupanja na dužnost općinskog načelnika Općine </w:t>
      </w:r>
      <w:proofErr w:type="spellStart"/>
      <w:r w:rsidR="007922D3"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="007922D3" w:rsidRPr="00D334FB">
        <w:rPr>
          <w:rFonts w:ascii="Times New Roman" w:hAnsi="Times New Roman" w:cs="Times New Roman"/>
          <w:sz w:val="24"/>
          <w:szCs w:val="24"/>
        </w:rPr>
        <w:t xml:space="preserve"> – Labinci podnio ostavku na funkcije u Uprava</w:t>
      </w:r>
      <w:r w:rsidR="00B251A9" w:rsidRPr="00D334FB">
        <w:rPr>
          <w:rFonts w:ascii="Times New Roman" w:hAnsi="Times New Roman" w:cs="Times New Roman"/>
          <w:sz w:val="24"/>
          <w:szCs w:val="24"/>
        </w:rPr>
        <w:t>ma</w:t>
      </w:r>
      <w:r w:rsidR="007922D3" w:rsidRPr="00D334FB">
        <w:rPr>
          <w:rFonts w:ascii="Times New Roman" w:hAnsi="Times New Roman" w:cs="Times New Roman"/>
          <w:sz w:val="24"/>
          <w:szCs w:val="24"/>
        </w:rPr>
        <w:t xml:space="preserve"> trgovačkih društava </w:t>
      </w:r>
      <w:proofErr w:type="spellStart"/>
      <w:r w:rsidR="007922D3" w:rsidRPr="00D334FB">
        <w:rPr>
          <w:rFonts w:ascii="Times New Roman" w:hAnsi="Times New Roman" w:cs="Times New Roman"/>
          <w:sz w:val="24"/>
          <w:szCs w:val="24"/>
        </w:rPr>
        <w:t>Mavriš</w:t>
      </w:r>
      <w:proofErr w:type="spellEnd"/>
      <w:r w:rsidR="007922D3" w:rsidRPr="00D334FB">
        <w:rPr>
          <w:rFonts w:ascii="Times New Roman" w:hAnsi="Times New Roman" w:cs="Times New Roman"/>
          <w:sz w:val="24"/>
          <w:szCs w:val="24"/>
        </w:rPr>
        <w:t xml:space="preserve"> d.o.o. i </w:t>
      </w:r>
      <w:proofErr w:type="spellStart"/>
      <w:r w:rsidR="007922D3" w:rsidRPr="00D334FB"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 w:rsidR="007922D3" w:rsidRPr="00D334FB">
        <w:rPr>
          <w:rFonts w:ascii="Times New Roman" w:hAnsi="Times New Roman" w:cs="Times New Roman"/>
          <w:sz w:val="24"/>
          <w:szCs w:val="24"/>
        </w:rPr>
        <w:t xml:space="preserve"> d.o.o., pri čemu obrazlaže da je imenovanje novih članova potrajalo zbog </w:t>
      </w:r>
      <w:proofErr w:type="spellStart"/>
      <w:r w:rsidR="007922D3" w:rsidRPr="00D334F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7922D3" w:rsidRPr="00D3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D3" w:rsidRPr="00D334FB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922D3" w:rsidRPr="00D334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EC4C8" w14:textId="57010B20" w:rsidR="007922D3" w:rsidRPr="00D334FB" w:rsidRDefault="007922D3" w:rsidP="007922D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1C7E64F" w14:textId="52D1D7FB" w:rsidR="00B251A9" w:rsidRPr="00D334FB" w:rsidRDefault="002B7D6E" w:rsidP="00B25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Imajući u vidu</w:t>
      </w:r>
      <w:r w:rsidR="00B251A9" w:rsidRPr="00D3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251A9" w:rsidRPr="00D334FB">
        <w:rPr>
          <w:rFonts w:ascii="Times New Roman" w:hAnsi="Times New Roman" w:cs="Times New Roman"/>
          <w:sz w:val="24"/>
          <w:szCs w:val="24"/>
        </w:rPr>
        <w:t xml:space="preserve"> je člankom 244. </w:t>
      </w:r>
      <w:r w:rsidR="00A95961" w:rsidRPr="00D334FB">
        <w:rPr>
          <w:rFonts w:ascii="Times New Roman" w:hAnsi="Times New Roman" w:cs="Times New Roman"/>
          <w:sz w:val="24"/>
          <w:szCs w:val="24"/>
        </w:rPr>
        <w:t>Zakona o trgovačkim društvima („Narodne novine“ broj 111/93., 34/99., 121/99., 52/00., 118/03., 107/07., 146/08., 137/09, 152/11., 111/12., 144</w:t>
      </w:r>
      <w:r w:rsidR="00B251A9" w:rsidRPr="00D334FB">
        <w:rPr>
          <w:rFonts w:ascii="Times New Roman" w:hAnsi="Times New Roman" w:cs="Times New Roman"/>
          <w:sz w:val="24"/>
          <w:szCs w:val="24"/>
        </w:rPr>
        <w:t>/12. i 68/13., 110/15. i 40/19.</w:t>
      </w:r>
      <w:r w:rsidR="00A95961" w:rsidRPr="00D334FB">
        <w:rPr>
          <w:rFonts w:ascii="Times New Roman" w:hAnsi="Times New Roman" w:cs="Times New Roman"/>
          <w:sz w:val="24"/>
          <w:szCs w:val="24"/>
        </w:rPr>
        <w:t xml:space="preserve">) </w:t>
      </w:r>
      <w:r w:rsidR="00B251A9" w:rsidRPr="00D334FB">
        <w:rPr>
          <w:rFonts w:ascii="Times New Roman" w:hAnsi="Times New Roman" w:cs="Times New Roman"/>
          <w:sz w:val="24"/>
          <w:szCs w:val="24"/>
        </w:rPr>
        <w:t xml:space="preserve">propisano da ne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proizlazi li iz izjave kojom je ostavka dana što drugo, ona djeluje, ako za nju postoji važan razlog, od dana kada je izjavljena društvu, u protivnom tek po proteku 14 dana od tog dana, obveznik 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podnošenjem ostavke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odmah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stupanju na 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navedenu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dužnost poduzeo sve potrebne pravne radnj</w:t>
      </w:r>
      <w:r w:rsidR="00F34B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imaju za cilj prestanak članstva u Upravama navedenih trgovačkih društava za vrijeme 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njezina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obnašanja, što je obveznicima 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bilo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zabranjeno člankom 14. stavkom 1. ZSSI/11-a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razdoblju 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>do 24. prosinca 2021.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83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odnosno </w:t>
      </w:r>
      <w:r w:rsidR="00B251A9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1. ZSSI/21-a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u razdoblju od 25. prosinca 2021.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 nadalje. </w:t>
      </w:r>
    </w:p>
    <w:p w14:paraId="5E71DF8A" w14:textId="6BD23639" w:rsidR="001931E1" w:rsidRPr="00D334FB" w:rsidRDefault="001931E1" w:rsidP="00B25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772130" w14:textId="23A1FF53" w:rsidR="001931E1" w:rsidRPr="00D334FB" w:rsidRDefault="00515276" w:rsidP="00B25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dulje razdoblje 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koje je proteklo od dana podnošenja ostavke do njezina formaliziranja 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imenovan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>jem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novi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članov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uprava navedenih tr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>govačkih društva zbog objektivnih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okolnosti </w:t>
      </w:r>
      <w:proofErr w:type="spellStart"/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>pandemije</w:t>
      </w:r>
      <w:proofErr w:type="spellEnd"/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>na koje obveznik nije mo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gao utjecati, nije od </w:t>
      </w:r>
      <w:r w:rsidR="00C33BB6">
        <w:rPr>
          <w:rFonts w:ascii="Times New Roman" w:hAnsi="Times New Roman" w:cs="Times New Roman"/>
          <w:sz w:val="24"/>
          <w:szCs w:val="24"/>
          <w:shd w:val="clear" w:color="auto" w:fill="FFFFFF"/>
        </w:rPr>
        <w:t>odlučnog značaja</w:t>
      </w:r>
      <w:r w:rsidR="002B7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ovome slučaju. </w:t>
      </w:r>
    </w:p>
    <w:p w14:paraId="2E8464CA" w14:textId="264C0D01" w:rsidR="00B251A9" w:rsidRPr="00D334FB" w:rsidRDefault="00B251A9" w:rsidP="00B25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D7A11B" w14:textId="5C038445" w:rsidR="00515276" w:rsidRPr="00D334FB" w:rsidRDefault="001931E1" w:rsidP="00515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Slijedom navedenog, </w:t>
      </w:r>
      <w:r w:rsidR="00515276" w:rsidRPr="00D33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utvrđeno je da obveznik </w:t>
      </w:r>
      <w:r w:rsidRPr="00D334FB">
        <w:rPr>
          <w:rFonts w:ascii="Times New Roman" w:hAnsi="Times New Roman" w:cs="Times New Roman"/>
          <w:sz w:val="24"/>
          <w:szCs w:val="24"/>
        </w:rPr>
        <w:t>Đulijan</w:t>
      </w:r>
      <w:r w:rsidR="00515276" w:rsidRPr="00D334FB">
        <w:rPr>
          <w:rFonts w:ascii="Times New Roman" w:hAnsi="Times New Roman" w:cs="Times New Roman"/>
          <w:sz w:val="24"/>
          <w:szCs w:val="24"/>
        </w:rPr>
        <w:t>o</w:t>
      </w:r>
      <w:r w:rsidRPr="00D334FB">
        <w:rPr>
          <w:rFonts w:ascii="Times New Roman" w:hAnsi="Times New Roman" w:cs="Times New Roman"/>
          <w:sz w:val="24"/>
          <w:szCs w:val="24"/>
        </w:rPr>
        <w:t xml:space="preserve"> Petrović, općinsk</w:t>
      </w:r>
      <w:r w:rsidR="00515276" w:rsidRPr="00D334FB">
        <w:rPr>
          <w:rFonts w:ascii="Times New Roman" w:hAnsi="Times New Roman" w:cs="Times New Roman"/>
          <w:sz w:val="24"/>
          <w:szCs w:val="24"/>
        </w:rPr>
        <w:t>i</w:t>
      </w:r>
      <w:r w:rsidRPr="00D334FB">
        <w:rPr>
          <w:rFonts w:ascii="Times New Roman" w:hAnsi="Times New Roman" w:cs="Times New Roman"/>
          <w:sz w:val="24"/>
          <w:szCs w:val="24"/>
        </w:rPr>
        <w:t xml:space="preserve"> načelnik</w:t>
      </w:r>
      <w:r w:rsidR="00515276" w:rsidRPr="00D334FB">
        <w:rPr>
          <w:rFonts w:ascii="Times New Roman" w:hAnsi="Times New Roman" w:cs="Times New Roman"/>
          <w:sz w:val="24"/>
          <w:szCs w:val="24"/>
        </w:rPr>
        <w:t xml:space="preserve"> </w:t>
      </w:r>
      <w:r w:rsidRPr="00D334FB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Kaštelir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- Labinci, </w:t>
      </w:r>
      <w:r w:rsidR="00515276" w:rsidRPr="00D334FB">
        <w:rPr>
          <w:rFonts w:ascii="Times New Roman" w:hAnsi="Times New Roman" w:cs="Times New Roman"/>
          <w:sz w:val="24"/>
          <w:szCs w:val="24"/>
        </w:rPr>
        <w:t xml:space="preserve">nije počinio </w:t>
      </w:r>
      <w:r w:rsidRPr="00D334FB">
        <w:rPr>
          <w:rFonts w:ascii="Times New Roman" w:hAnsi="Times New Roman" w:cs="Times New Roman"/>
          <w:bCs/>
          <w:sz w:val="24"/>
          <w:szCs w:val="24"/>
        </w:rPr>
        <w:t>povred</w:t>
      </w:r>
      <w:r w:rsidR="00515276" w:rsidRPr="00D334FB">
        <w:rPr>
          <w:rFonts w:ascii="Times New Roman" w:hAnsi="Times New Roman" w:cs="Times New Roman"/>
          <w:bCs/>
          <w:sz w:val="24"/>
          <w:szCs w:val="24"/>
        </w:rPr>
        <w:t>u</w:t>
      </w:r>
      <w:r w:rsidRPr="00D334FB">
        <w:rPr>
          <w:rFonts w:ascii="Times New Roman" w:hAnsi="Times New Roman" w:cs="Times New Roman"/>
          <w:bCs/>
          <w:sz w:val="24"/>
          <w:szCs w:val="24"/>
        </w:rPr>
        <w:t xml:space="preserve"> odredbe članka 14. stavka 1</w:t>
      </w:r>
      <w:r w:rsidR="00515276" w:rsidRPr="00D334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5276" w:rsidRPr="00D334FB">
        <w:rPr>
          <w:rFonts w:ascii="Times New Roman" w:hAnsi="Times New Roman" w:cs="Times New Roman"/>
          <w:sz w:val="24"/>
          <w:szCs w:val="24"/>
        </w:rPr>
        <w:t xml:space="preserve">ZSSI/11-a u razdoblju od 25. svibnja 2021. do 24. prosinca 2021., odnosno </w:t>
      </w:r>
      <w:r w:rsidR="00515276" w:rsidRPr="00D334FB">
        <w:rPr>
          <w:rFonts w:ascii="Times New Roman" w:hAnsi="Times New Roman" w:cs="Times New Roman"/>
          <w:bCs/>
          <w:sz w:val="24"/>
          <w:szCs w:val="24"/>
        </w:rPr>
        <w:t>povredu odredbe članka 18. stavka 1. ZSSI/21-a u razdoblju od 25. prosinca 2021. do 30. lipnja 2022., koj</w:t>
      </w:r>
      <w:r w:rsidR="00F34BF7">
        <w:rPr>
          <w:rFonts w:ascii="Times New Roman" w:hAnsi="Times New Roman" w:cs="Times New Roman"/>
          <w:bCs/>
          <w:sz w:val="24"/>
          <w:szCs w:val="24"/>
        </w:rPr>
        <w:t>e</w:t>
      </w:r>
      <w:r w:rsidR="00515276" w:rsidRPr="00D334FB">
        <w:rPr>
          <w:rFonts w:ascii="Times New Roman" w:hAnsi="Times New Roman" w:cs="Times New Roman"/>
          <w:bCs/>
          <w:sz w:val="24"/>
          <w:szCs w:val="24"/>
        </w:rPr>
        <w:t xml:space="preserve"> bi proizlazil</w:t>
      </w:r>
      <w:r w:rsidR="00F34BF7">
        <w:rPr>
          <w:rFonts w:ascii="Times New Roman" w:hAnsi="Times New Roman" w:cs="Times New Roman"/>
          <w:bCs/>
          <w:sz w:val="24"/>
          <w:szCs w:val="24"/>
        </w:rPr>
        <w:t>e</w:t>
      </w:r>
      <w:r w:rsidR="00515276" w:rsidRPr="00D334FB">
        <w:rPr>
          <w:rFonts w:ascii="Times New Roman" w:hAnsi="Times New Roman" w:cs="Times New Roman"/>
          <w:bCs/>
          <w:sz w:val="24"/>
          <w:szCs w:val="24"/>
        </w:rPr>
        <w:t xml:space="preserve"> iz obavljanja </w:t>
      </w:r>
      <w:r w:rsidRPr="00D334FB">
        <w:rPr>
          <w:rFonts w:ascii="Times New Roman" w:hAnsi="Times New Roman" w:cs="Times New Roman"/>
          <w:sz w:val="24"/>
          <w:szCs w:val="24"/>
        </w:rPr>
        <w:t xml:space="preserve">funkcija člana Uprave trgovačkih društava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Mavriš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d.o.o. i </w:t>
      </w:r>
      <w:proofErr w:type="spellStart"/>
      <w:r w:rsidRPr="00D334FB">
        <w:rPr>
          <w:rFonts w:ascii="Times New Roman" w:hAnsi="Times New Roman" w:cs="Times New Roman"/>
          <w:sz w:val="24"/>
          <w:szCs w:val="24"/>
        </w:rPr>
        <w:t>Martinela</w:t>
      </w:r>
      <w:proofErr w:type="spellEnd"/>
      <w:r w:rsidRPr="00D334FB">
        <w:rPr>
          <w:rFonts w:ascii="Times New Roman" w:hAnsi="Times New Roman" w:cs="Times New Roman"/>
          <w:sz w:val="24"/>
          <w:szCs w:val="24"/>
        </w:rPr>
        <w:t xml:space="preserve"> d.o.o. istodobno s obnašanjem navedene dužnosti</w:t>
      </w:r>
      <w:r w:rsidR="00515276" w:rsidRPr="00D334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0D5FD" w14:textId="396D8640" w:rsidR="008412EA" w:rsidRDefault="008412EA" w:rsidP="00515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0B816" w14:textId="77777777" w:rsidR="008412EA" w:rsidRDefault="008412EA" w:rsidP="00841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E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Ova Odluka objavit će se na mrežnim stranicama Povjerenstva nakon uredne dostave obvezniku. </w:t>
      </w:r>
    </w:p>
    <w:p w14:paraId="52E181B2" w14:textId="77777777" w:rsidR="008412EA" w:rsidRDefault="008412EA" w:rsidP="00841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016ADD" w14:textId="5D42486E" w:rsidR="00414FD0" w:rsidRPr="008412EA" w:rsidRDefault="00414FD0" w:rsidP="00841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  <w:r w:rsidRPr="00D334FB">
        <w:rPr>
          <w:rFonts w:ascii="Times New Roman" w:hAnsi="Times New Roman" w:cs="Times New Roman"/>
          <w:sz w:val="24"/>
          <w:szCs w:val="24"/>
        </w:rPr>
        <w:tab/>
      </w:r>
    </w:p>
    <w:p w14:paraId="45CF61CB" w14:textId="676DD330" w:rsidR="00F825D0" w:rsidRPr="00D334FB" w:rsidRDefault="00414FD0" w:rsidP="00AA5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Pr="00D334FB">
        <w:rPr>
          <w:rFonts w:ascii="Times New Roman" w:hAnsi="Times New Roman" w:cs="Times New Roman"/>
          <w:sz w:val="24"/>
          <w:szCs w:val="24"/>
        </w:rPr>
        <w:tab/>
      </w:r>
      <w:r w:rsidR="00AA5BC8" w:rsidRPr="00D334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25D0" w:rsidRPr="00D334FB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2EA82FD2" w14:textId="77777777" w:rsidR="00AE6763" w:rsidRPr="00D334FB" w:rsidRDefault="00AE6763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84FC" w14:textId="7B9655F3" w:rsidR="00F825D0" w:rsidRPr="00D334FB" w:rsidRDefault="00AA5BC8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5D0" w:rsidRPr="00D334FB">
        <w:rPr>
          <w:rFonts w:ascii="Times New Roman" w:eastAsia="Calibri" w:hAnsi="Times New Roman" w:cs="Times New Roman"/>
          <w:sz w:val="24"/>
          <w:szCs w:val="24"/>
        </w:rPr>
        <w:t xml:space="preserve">Nataša Novaković, </w:t>
      </w:r>
      <w:proofErr w:type="spellStart"/>
      <w:r w:rsidR="00F825D0" w:rsidRPr="00D334FB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="00F825D0" w:rsidRPr="00D334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10780F" w14:textId="5B7BC533" w:rsidR="005B258B" w:rsidRPr="00D334FB" w:rsidRDefault="005B258B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FE58207" w14:textId="655E0C73" w:rsidR="00F825D0" w:rsidRPr="00D334FB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34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2BA0F27" w14:textId="5DB953E5" w:rsidR="00F825D0" w:rsidRPr="00D334FB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B">
        <w:rPr>
          <w:rFonts w:ascii="Times New Roman" w:eastAsia="Calibri" w:hAnsi="Times New Roman" w:cs="Times New Roman"/>
          <w:sz w:val="24"/>
          <w:szCs w:val="24"/>
        </w:rPr>
        <w:t xml:space="preserve">Protiv odluke Povjerenstva </w:t>
      </w:r>
      <w:r w:rsidR="00DE050C" w:rsidRPr="00D334FB">
        <w:rPr>
          <w:rFonts w:ascii="Times New Roman" w:eastAsia="Calibri" w:hAnsi="Times New Roman" w:cs="Times New Roman"/>
          <w:sz w:val="24"/>
          <w:szCs w:val="24"/>
        </w:rPr>
        <w:t xml:space="preserve">nije dopuštena žalba ali se </w:t>
      </w:r>
      <w:r w:rsidRPr="00D334FB">
        <w:rPr>
          <w:rFonts w:ascii="Times New Roman" w:eastAsia="Calibri" w:hAnsi="Times New Roman" w:cs="Times New Roman"/>
          <w:sz w:val="24"/>
          <w:szCs w:val="24"/>
        </w:rPr>
        <w:t xml:space="preserve">može pokrenuti upravni spor. Upravna tužba podnosi se </w:t>
      </w:r>
      <w:r w:rsidR="00D8126F" w:rsidRPr="00D334FB">
        <w:rPr>
          <w:rFonts w:ascii="Times New Roman" w:eastAsia="Calibri" w:hAnsi="Times New Roman" w:cs="Times New Roman"/>
          <w:sz w:val="24"/>
          <w:szCs w:val="24"/>
        </w:rPr>
        <w:t>Visokom upravnom sudu Republike Hrvatske</w:t>
      </w:r>
      <w:r w:rsidRPr="00D334FB">
        <w:rPr>
          <w:rFonts w:ascii="Times New Roman" w:eastAsia="Calibri" w:hAnsi="Times New Roman" w:cs="Times New Roman"/>
          <w:sz w:val="24"/>
          <w:szCs w:val="24"/>
        </w:rPr>
        <w:t xml:space="preserve"> u roku od 30 dana od dana dostave odluke Povjerenstva. Podnošenje tužbe nema </w:t>
      </w:r>
      <w:proofErr w:type="spellStart"/>
      <w:r w:rsidRPr="00D334FB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D334FB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5F6FFA37" w14:textId="77777777" w:rsidR="00515276" w:rsidRPr="00D334FB" w:rsidRDefault="00515276" w:rsidP="00515276">
      <w:pPr>
        <w:rPr>
          <w:rFonts w:ascii="Times New Roman" w:hAnsi="Times New Roman" w:cs="Times New Roman"/>
          <w:sz w:val="24"/>
          <w:szCs w:val="24"/>
        </w:rPr>
      </w:pPr>
    </w:p>
    <w:p w14:paraId="2670FDE5" w14:textId="26C2C5AA" w:rsidR="00515276" w:rsidRPr="00D334FB" w:rsidRDefault="00515276" w:rsidP="00515276">
      <w:pPr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>Dostaviti:</w:t>
      </w:r>
    </w:p>
    <w:p w14:paraId="57C8FF46" w14:textId="1F69E811" w:rsidR="00515276" w:rsidRDefault="00515276" w:rsidP="0051527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 xml:space="preserve">Obveznik Đulijano Petrović, osobnom dostavom </w:t>
      </w:r>
    </w:p>
    <w:p w14:paraId="3CF88C26" w14:textId="16C43656" w:rsidR="00382538" w:rsidRPr="00382538" w:rsidRDefault="00382538" w:rsidP="0038253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2538">
        <w:rPr>
          <w:rFonts w:ascii="Times New Roman" w:hAnsi="Times New Roman" w:cs="Times New Roman"/>
          <w:sz w:val="24"/>
          <w:szCs w:val="24"/>
        </w:rPr>
        <w:t xml:space="preserve">Objava na mrežnim stranicama Povjerenstva </w:t>
      </w:r>
      <w:r>
        <w:rPr>
          <w:rFonts w:ascii="Times New Roman" w:hAnsi="Times New Roman" w:cs="Times New Roman"/>
          <w:sz w:val="24"/>
          <w:szCs w:val="24"/>
        </w:rPr>
        <w:t>nakon uredne dostave obvezniku</w:t>
      </w:r>
    </w:p>
    <w:p w14:paraId="54F617E7" w14:textId="78C2D229" w:rsidR="00515276" w:rsidRPr="00D334FB" w:rsidRDefault="00515276" w:rsidP="0051527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34FB">
        <w:rPr>
          <w:rFonts w:ascii="Times New Roman" w:hAnsi="Times New Roman" w:cs="Times New Roman"/>
          <w:sz w:val="24"/>
          <w:szCs w:val="24"/>
        </w:rPr>
        <w:t>P</w:t>
      </w:r>
      <w:r w:rsidR="00382538">
        <w:rPr>
          <w:rFonts w:ascii="Times New Roman" w:hAnsi="Times New Roman" w:cs="Times New Roman"/>
          <w:sz w:val="24"/>
          <w:szCs w:val="24"/>
        </w:rPr>
        <w:t>ismohrana</w:t>
      </w:r>
    </w:p>
    <w:p w14:paraId="3C358B11" w14:textId="77777777" w:rsidR="00F825D0" w:rsidRPr="00D334FB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6D24E1F1" w14:textId="7D7A73CC" w:rsidR="00F825D0" w:rsidRPr="00D334FB" w:rsidRDefault="00F825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952B7" w14:textId="12FDB30E" w:rsidR="005310EF" w:rsidRPr="00D334FB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AD0F1" w14:textId="77777777" w:rsidR="005310EF" w:rsidRPr="00D334FB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310EF" w:rsidRPr="00D334F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A958" w14:textId="77777777" w:rsidR="00BA6048" w:rsidRDefault="00BA6048" w:rsidP="005B5818">
      <w:pPr>
        <w:spacing w:after="0" w:line="240" w:lineRule="auto"/>
      </w:pPr>
      <w:r>
        <w:separator/>
      </w:r>
    </w:p>
  </w:endnote>
  <w:endnote w:type="continuationSeparator" w:id="0">
    <w:p w14:paraId="4E344F67" w14:textId="77777777" w:rsidR="00BA6048" w:rsidRDefault="00BA604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2C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0A7B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E2B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8C83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FA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3AC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B86B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0693" w14:textId="77777777" w:rsidR="00BA6048" w:rsidRDefault="00BA6048" w:rsidP="005B5818">
      <w:pPr>
        <w:spacing w:after="0" w:line="240" w:lineRule="auto"/>
      </w:pPr>
      <w:r>
        <w:separator/>
      </w:r>
    </w:p>
  </w:footnote>
  <w:footnote w:type="continuationSeparator" w:id="0">
    <w:p w14:paraId="263D30FE" w14:textId="77777777" w:rsidR="00BA6048" w:rsidRDefault="00BA604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D955B93" w14:textId="2C7F303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6DC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15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9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B7D2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1256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0E9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B7D2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1256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C38B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98B8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E3F4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ED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1F9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E8B"/>
    <w:multiLevelType w:val="hybridMultilevel"/>
    <w:tmpl w:val="FD60DD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9F5"/>
    <w:rsid w:val="00004727"/>
    <w:rsid w:val="0001022C"/>
    <w:rsid w:val="00027632"/>
    <w:rsid w:val="00063375"/>
    <w:rsid w:val="00067EC1"/>
    <w:rsid w:val="00094C48"/>
    <w:rsid w:val="000A0340"/>
    <w:rsid w:val="000B2775"/>
    <w:rsid w:val="000C4E9D"/>
    <w:rsid w:val="000C5B03"/>
    <w:rsid w:val="000E626F"/>
    <w:rsid w:val="000E75E4"/>
    <w:rsid w:val="000F5EE0"/>
    <w:rsid w:val="00101F03"/>
    <w:rsid w:val="00112E23"/>
    <w:rsid w:val="0012224D"/>
    <w:rsid w:val="00123ACD"/>
    <w:rsid w:val="001375FF"/>
    <w:rsid w:val="00165CF7"/>
    <w:rsid w:val="001678E8"/>
    <w:rsid w:val="00185343"/>
    <w:rsid w:val="001931E1"/>
    <w:rsid w:val="00195787"/>
    <w:rsid w:val="00195C39"/>
    <w:rsid w:val="001B1F01"/>
    <w:rsid w:val="001B5C82"/>
    <w:rsid w:val="001C47FC"/>
    <w:rsid w:val="001D7BEB"/>
    <w:rsid w:val="001E3446"/>
    <w:rsid w:val="001F3143"/>
    <w:rsid w:val="002056F4"/>
    <w:rsid w:val="00211A65"/>
    <w:rsid w:val="00212B7F"/>
    <w:rsid w:val="00226A41"/>
    <w:rsid w:val="0023102B"/>
    <w:rsid w:val="0023715E"/>
    <w:rsid w:val="0023718E"/>
    <w:rsid w:val="002421E6"/>
    <w:rsid w:val="002541BE"/>
    <w:rsid w:val="00256200"/>
    <w:rsid w:val="002940DD"/>
    <w:rsid w:val="00296618"/>
    <w:rsid w:val="002A1AE9"/>
    <w:rsid w:val="002B5665"/>
    <w:rsid w:val="002B5C0F"/>
    <w:rsid w:val="002B7D6E"/>
    <w:rsid w:val="002C2815"/>
    <w:rsid w:val="002C3E17"/>
    <w:rsid w:val="002C4098"/>
    <w:rsid w:val="002C4EC2"/>
    <w:rsid w:val="002C66FD"/>
    <w:rsid w:val="002F313C"/>
    <w:rsid w:val="0030414B"/>
    <w:rsid w:val="00322DCD"/>
    <w:rsid w:val="00332D21"/>
    <w:rsid w:val="003416CC"/>
    <w:rsid w:val="00354459"/>
    <w:rsid w:val="003724E4"/>
    <w:rsid w:val="00375A76"/>
    <w:rsid w:val="00376285"/>
    <w:rsid w:val="00381352"/>
    <w:rsid w:val="00382538"/>
    <w:rsid w:val="00386D73"/>
    <w:rsid w:val="003A11CC"/>
    <w:rsid w:val="003A3C48"/>
    <w:rsid w:val="003A6C83"/>
    <w:rsid w:val="003C019C"/>
    <w:rsid w:val="003C2DEB"/>
    <w:rsid w:val="003C4B46"/>
    <w:rsid w:val="003E30AF"/>
    <w:rsid w:val="003E353C"/>
    <w:rsid w:val="003E3A4F"/>
    <w:rsid w:val="00406E92"/>
    <w:rsid w:val="00411522"/>
    <w:rsid w:val="00414FD0"/>
    <w:rsid w:val="004331CC"/>
    <w:rsid w:val="00452534"/>
    <w:rsid w:val="0045526D"/>
    <w:rsid w:val="0047109D"/>
    <w:rsid w:val="00477246"/>
    <w:rsid w:val="004A5B81"/>
    <w:rsid w:val="004B12AF"/>
    <w:rsid w:val="004B572C"/>
    <w:rsid w:val="004E6648"/>
    <w:rsid w:val="00512887"/>
    <w:rsid w:val="00515276"/>
    <w:rsid w:val="005310EF"/>
    <w:rsid w:val="00550195"/>
    <w:rsid w:val="0055273A"/>
    <w:rsid w:val="00561152"/>
    <w:rsid w:val="00564BCB"/>
    <w:rsid w:val="00587910"/>
    <w:rsid w:val="005B258B"/>
    <w:rsid w:val="005B29D4"/>
    <w:rsid w:val="005B5818"/>
    <w:rsid w:val="005D4F01"/>
    <w:rsid w:val="0061618D"/>
    <w:rsid w:val="006178F8"/>
    <w:rsid w:val="006207BE"/>
    <w:rsid w:val="00627642"/>
    <w:rsid w:val="006404B7"/>
    <w:rsid w:val="00640927"/>
    <w:rsid w:val="00647B1E"/>
    <w:rsid w:val="00687415"/>
    <w:rsid w:val="006900BE"/>
    <w:rsid w:val="00693FD7"/>
    <w:rsid w:val="006C3AB1"/>
    <w:rsid w:val="006D4C8D"/>
    <w:rsid w:val="006E4FD8"/>
    <w:rsid w:val="006F27E2"/>
    <w:rsid w:val="0071684E"/>
    <w:rsid w:val="0072328A"/>
    <w:rsid w:val="00736DEE"/>
    <w:rsid w:val="00747047"/>
    <w:rsid w:val="0076087F"/>
    <w:rsid w:val="0077740E"/>
    <w:rsid w:val="00785231"/>
    <w:rsid w:val="007922D3"/>
    <w:rsid w:val="00793EC7"/>
    <w:rsid w:val="007A4CDD"/>
    <w:rsid w:val="007C0269"/>
    <w:rsid w:val="007C0780"/>
    <w:rsid w:val="007F2B72"/>
    <w:rsid w:val="007F5104"/>
    <w:rsid w:val="00824B78"/>
    <w:rsid w:val="008311E1"/>
    <w:rsid w:val="0084124B"/>
    <w:rsid w:val="008412EA"/>
    <w:rsid w:val="00872BF1"/>
    <w:rsid w:val="00897387"/>
    <w:rsid w:val="008A213B"/>
    <w:rsid w:val="008A74D1"/>
    <w:rsid w:val="008C0971"/>
    <w:rsid w:val="008E4642"/>
    <w:rsid w:val="008E5CE2"/>
    <w:rsid w:val="008F5DBF"/>
    <w:rsid w:val="008F7FEA"/>
    <w:rsid w:val="009062CF"/>
    <w:rsid w:val="00913B0E"/>
    <w:rsid w:val="0092075D"/>
    <w:rsid w:val="00923F2A"/>
    <w:rsid w:val="00945142"/>
    <w:rsid w:val="00953923"/>
    <w:rsid w:val="00965145"/>
    <w:rsid w:val="00970E2A"/>
    <w:rsid w:val="00975F05"/>
    <w:rsid w:val="00976F57"/>
    <w:rsid w:val="00986104"/>
    <w:rsid w:val="0098790B"/>
    <w:rsid w:val="00995344"/>
    <w:rsid w:val="009965EE"/>
    <w:rsid w:val="009A3BD7"/>
    <w:rsid w:val="009B0DB7"/>
    <w:rsid w:val="009D55D8"/>
    <w:rsid w:val="009E5C2E"/>
    <w:rsid w:val="009E7D1F"/>
    <w:rsid w:val="00A05E5A"/>
    <w:rsid w:val="00A072BB"/>
    <w:rsid w:val="00A127A9"/>
    <w:rsid w:val="00A22DF2"/>
    <w:rsid w:val="00A26484"/>
    <w:rsid w:val="00A41D57"/>
    <w:rsid w:val="00A60F21"/>
    <w:rsid w:val="00A83FF8"/>
    <w:rsid w:val="00A95961"/>
    <w:rsid w:val="00A96533"/>
    <w:rsid w:val="00A97F5C"/>
    <w:rsid w:val="00AA3E69"/>
    <w:rsid w:val="00AA3F5D"/>
    <w:rsid w:val="00AA5BC8"/>
    <w:rsid w:val="00AB2C99"/>
    <w:rsid w:val="00AC5178"/>
    <w:rsid w:val="00AD1FFE"/>
    <w:rsid w:val="00AE4562"/>
    <w:rsid w:val="00AE6763"/>
    <w:rsid w:val="00AF442D"/>
    <w:rsid w:val="00AF67AA"/>
    <w:rsid w:val="00B0020E"/>
    <w:rsid w:val="00B251A9"/>
    <w:rsid w:val="00B40E07"/>
    <w:rsid w:val="00B45354"/>
    <w:rsid w:val="00B45418"/>
    <w:rsid w:val="00B76194"/>
    <w:rsid w:val="00B8119D"/>
    <w:rsid w:val="00B83F61"/>
    <w:rsid w:val="00BA1245"/>
    <w:rsid w:val="00BA6048"/>
    <w:rsid w:val="00BB22F1"/>
    <w:rsid w:val="00BD4F19"/>
    <w:rsid w:val="00BD579A"/>
    <w:rsid w:val="00BF0A64"/>
    <w:rsid w:val="00BF5F4E"/>
    <w:rsid w:val="00BF6043"/>
    <w:rsid w:val="00C05EB2"/>
    <w:rsid w:val="00C14EA4"/>
    <w:rsid w:val="00C23768"/>
    <w:rsid w:val="00C239FB"/>
    <w:rsid w:val="00C24596"/>
    <w:rsid w:val="00C26394"/>
    <w:rsid w:val="00C274CB"/>
    <w:rsid w:val="00C33BB6"/>
    <w:rsid w:val="00C43E69"/>
    <w:rsid w:val="00C75235"/>
    <w:rsid w:val="00C829CD"/>
    <w:rsid w:val="00CA28B6"/>
    <w:rsid w:val="00CA3FA7"/>
    <w:rsid w:val="00CA602D"/>
    <w:rsid w:val="00CA7197"/>
    <w:rsid w:val="00CE043F"/>
    <w:rsid w:val="00CF0867"/>
    <w:rsid w:val="00D02DD3"/>
    <w:rsid w:val="00D11BA5"/>
    <w:rsid w:val="00D1289E"/>
    <w:rsid w:val="00D21945"/>
    <w:rsid w:val="00D232CF"/>
    <w:rsid w:val="00D25D87"/>
    <w:rsid w:val="00D27326"/>
    <w:rsid w:val="00D334FB"/>
    <w:rsid w:val="00D413B1"/>
    <w:rsid w:val="00D52F53"/>
    <w:rsid w:val="00D5765E"/>
    <w:rsid w:val="00D57A2E"/>
    <w:rsid w:val="00D617D5"/>
    <w:rsid w:val="00D66549"/>
    <w:rsid w:val="00D66F69"/>
    <w:rsid w:val="00D74CF2"/>
    <w:rsid w:val="00D767E8"/>
    <w:rsid w:val="00D77342"/>
    <w:rsid w:val="00D8008F"/>
    <w:rsid w:val="00D8126F"/>
    <w:rsid w:val="00DE050C"/>
    <w:rsid w:val="00DE0DB2"/>
    <w:rsid w:val="00DE4BD0"/>
    <w:rsid w:val="00DF5A0F"/>
    <w:rsid w:val="00E04C6A"/>
    <w:rsid w:val="00E15A45"/>
    <w:rsid w:val="00E32ADE"/>
    <w:rsid w:val="00E354DD"/>
    <w:rsid w:val="00E3580A"/>
    <w:rsid w:val="00E438E3"/>
    <w:rsid w:val="00E462BB"/>
    <w:rsid w:val="00E4684A"/>
    <w:rsid w:val="00E46AFE"/>
    <w:rsid w:val="00E60F2E"/>
    <w:rsid w:val="00EA44FB"/>
    <w:rsid w:val="00EA50CC"/>
    <w:rsid w:val="00EB69F4"/>
    <w:rsid w:val="00EC1BC4"/>
    <w:rsid w:val="00EC744A"/>
    <w:rsid w:val="00EE05AF"/>
    <w:rsid w:val="00EE228A"/>
    <w:rsid w:val="00EF1230"/>
    <w:rsid w:val="00F100F6"/>
    <w:rsid w:val="00F13740"/>
    <w:rsid w:val="00F3224E"/>
    <w:rsid w:val="00F323D1"/>
    <w:rsid w:val="00F334C6"/>
    <w:rsid w:val="00F34BF7"/>
    <w:rsid w:val="00F43F39"/>
    <w:rsid w:val="00F554C8"/>
    <w:rsid w:val="00F56B99"/>
    <w:rsid w:val="00F73A99"/>
    <w:rsid w:val="00F825D0"/>
    <w:rsid w:val="00F82F52"/>
    <w:rsid w:val="00F91157"/>
    <w:rsid w:val="00FA0034"/>
    <w:rsid w:val="00FA3A54"/>
    <w:rsid w:val="00FB2386"/>
    <w:rsid w:val="00FC391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07D2F2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12267</Duznosnici_Value>
    <BrojPredmeta xmlns="8638ef6a-48a0-457c-b738-9f65e71a9a26">P-409/22</BrojPredmeta>
    <Duznosnici xmlns="8638ef6a-48a0-457c-b738-9f65e71a9a26">Đulijano Petrović,Općinski načelnik,Općina Kaštelir-Labinci</Duznosnici>
    <VrstaDokumenta xmlns="8638ef6a-48a0-457c-b738-9f65e71a9a26">4</VrstaDokumenta>
    <KljucneRijeci xmlns="8638ef6a-48a0-457c-b738-9f65e71a9a26">
      <Value>105</Value>
    </KljucneRijeci>
    <BrojAkta xmlns="8638ef6a-48a0-457c-b738-9f65e71a9a26">711-I-297-P-409-22/23-06-17</BrojAkta>
    <Sync xmlns="8638ef6a-48a0-457c-b738-9f65e71a9a26">0</Sync>
    <Sjednica xmlns="8638ef6a-48a0-457c-b738-9f65e71a9a26">317</Sjednica>
  </documentManagement>
</p:properties>
</file>

<file path=customXml/itemProps1.xml><?xml version="1.0" encoding="utf-8"?>
<ds:datastoreItem xmlns:ds="http://schemas.openxmlformats.org/officeDocument/2006/customXml" ds:itemID="{80186CFA-0562-4CC4-BD11-B01FC7890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7C350-185C-4ECD-AB06-5A42D2C95A7F}"/>
</file>

<file path=customXml/itemProps3.xml><?xml version="1.0" encoding="utf-8"?>
<ds:datastoreItem xmlns:ds="http://schemas.openxmlformats.org/officeDocument/2006/customXml" ds:itemID="{2C919B9D-6314-454F-91BC-0E60E252C3D8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Đulijano Petrović, P-409-22, odluka o utvrđenju da nema sukoba interesaBoris Sesar, P-287-2, odluka o utvrđivanju postojanja sukoba interesa</vt:lpstr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Đulijano Petrović, P-409-22, odluka o utvrđenju da nema sukoba interesaBoris Sesar, P-287-2, odluka o utvrđivanju postojanja sukoba interesa</dc:title>
  <dc:creator>Sukob5</dc:creator>
  <cp:lastModifiedBy>Ivan Matić</cp:lastModifiedBy>
  <cp:revision>3</cp:revision>
  <cp:lastPrinted>2023-02-17T11:50:00Z</cp:lastPrinted>
  <dcterms:created xsi:type="dcterms:W3CDTF">2023-02-17T11:49:00Z</dcterms:created>
  <dcterms:modified xsi:type="dcterms:W3CDTF">2023-02-17T11:50:00Z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