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5C33B" w14:textId="4E56A684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044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AC5B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2351</w:t>
      </w:r>
      <w:r w:rsidR="00E044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-P-316/22-</w:t>
      </w:r>
      <w:r w:rsidR="00AC5B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02-2</w:t>
      </w:r>
      <w:r w:rsidR="00D416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</w:p>
    <w:p w14:paraId="78AFA2CB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B0493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6B0493">
        <w:rPr>
          <w:rFonts w:ascii="Times New Roman" w:eastAsia="Times New Roman" w:hAnsi="Times New Roman" w:cs="Times New Roman"/>
          <w:sz w:val="24"/>
          <w:szCs w:val="24"/>
          <w:lang w:eastAsia="hr-HR"/>
        </w:rPr>
        <w:t>srpnja</w:t>
      </w:r>
      <w:r w:rsidR="004C2A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05054953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DAA721" w14:textId="036F344E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Novaković, kao predsjednice Povjerenstva, te </w:t>
      </w:r>
      <w:r w:rsidR="003E53F7">
        <w:rPr>
          <w:color w:val="auto"/>
        </w:rPr>
        <w:t xml:space="preserve">Davorina </w:t>
      </w:r>
      <w:proofErr w:type="spellStart"/>
      <w:r w:rsidR="003E53F7">
        <w:rPr>
          <w:color w:val="auto"/>
        </w:rPr>
        <w:t>Ivanjeka</w:t>
      </w:r>
      <w:proofErr w:type="spellEnd"/>
      <w:r w:rsidR="00D51409">
        <w:rPr>
          <w:color w:val="auto"/>
        </w:rPr>
        <w:t>, Aleksandre Jozić-Ileković i</w:t>
      </w:r>
      <w:r w:rsidR="001D1A2C" w:rsidRPr="001D1A2C">
        <w:t xml:space="preserve"> </w:t>
      </w:r>
      <w:proofErr w:type="spellStart"/>
      <w:r w:rsidR="0067581A">
        <w:t>Tatijane</w:t>
      </w:r>
      <w:proofErr w:type="spellEnd"/>
      <w:r w:rsidR="0067581A">
        <w:t xml:space="preserve"> Vučetić</w:t>
      </w:r>
      <w:r w:rsidR="001D1A2C"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49467E">
        <w:rPr>
          <w:color w:val="auto"/>
        </w:rPr>
        <w:t>3</w:t>
      </w:r>
      <w:r>
        <w:rPr>
          <w:color w:val="auto"/>
        </w:rPr>
        <w:t>.</w:t>
      </w:r>
      <w:r w:rsidR="00756CF7">
        <w:rPr>
          <w:color w:val="auto"/>
        </w:rPr>
        <w:t>, 4. i 5.</w:t>
      </w:r>
      <w:r>
        <w:rPr>
          <w:color w:val="auto"/>
        </w:rPr>
        <w:t xml:space="preserve">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A13DF8">
        <w:rPr>
          <w:b/>
          <w:color w:val="auto"/>
        </w:rPr>
        <w:t xml:space="preserve">Sonje </w:t>
      </w:r>
      <w:proofErr w:type="spellStart"/>
      <w:r w:rsidR="00A13DF8">
        <w:rPr>
          <w:b/>
          <w:color w:val="auto"/>
        </w:rPr>
        <w:t>Čubranić</w:t>
      </w:r>
      <w:proofErr w:type="spellEnd"/>
      <w:r w:rsidR="00D43CCB">
        <w:rPr>
          <w:b/>
        </w:rPr>
        <w:t>,</w:t>
      </w:r>
      <w:r w:rsidR="0096793B">
        <w:rPr>
          <w:b/>
        </w:rPr>
        <w:t xml:space="preserve"> više stručne suradnice za pravne poslove u Općini Omišalj</w:t>
      </w:r>
      <w:r w:rsidR="0096793B" w:rsidRPr="00AC5B97">
        <w:t>,</w:t>
      </w:r>
      <w:r w:rsidR="00687028" w:rsidRPr="00D43CCB">
        <w:rPr>
          <w:b/>
        </w:rPr>
        <w:t xml:space="preserve"> </w:t>
      </w:r>
      <w:r w:rsidRPr="00E04465">
        <w:rPr>
          <w:color w:val="auto"/>
        </w:rPr>
        <w:t xml:space="preserve">za davanjem </w:t>
      </w:r>
      <w:r w:rsidR="002131CE" w:rsidRPr="00E04465">
        <w:rPr>
          <w:color w:val="auto"/>
        </w:rPr>
        <w:t>očitovanja</w:t>
      </w:r>
      <w:r w:rsidRPr="00E04465">
        <w:rPr>
          <w:color w:val="auto"/>
        </w:rPr>
        <w:t xml:space="preserve"> Povjerenstva,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na </w:t>
      </w:r>
      <w:r w:rsidR="008B1EEF">
        <w:rPr>
          <w:color w:val="auto"/>
        </w:rPr>
        <w:t>1</w:t>
      </w:r>
      <w:r w:rsidR="00AC6293">
        <w:rPr>
          <w:color w:val="auto"/>
        </w:rPr>
        <w:t>80</w:t>
      </w:r>
      <w:r>
        <w:rPr>
          <w:color w:val="auto"/>
        </w:rPr>
        <w:t xml:space="preserve">. sjednici održanoj dana </w:t>
      </w:r>
      <w:r w:rsidR="00755207">
        <w:rPr>
          <w:color w:val="auto"/>
        </w:rPr>
        <w:t xml:space="preserve">15. srpnja </w:t>
      </w:r>
      <w:r w:rsidR="006B0493">
        <w:rPr>
          <w:color w:val="auto"/>
        </w:rPr>
        <w:t>2022.g.</w:t>
      </w:r>
      <w:r>
        <w:rPr>
          <w:color w:val="auto"/>
        </w:rPr>
        <w:t xml:space="preserve"> daje sljedeće</w:t>
      </w:r>
    </w:p>
    <w:p w14:paraId="7D4A7CBE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DA08A79" w14:textId="77777777" w:rsidR="000F50DE" w:rsidRDefault="002131CE" w:rsidP="000F50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02ED0AC5" w14:textId="77777777" w:rsidR="000F50DE" w:rsidRDefault="000F50DE" w:rsidP="000F50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1DFE23" w14:textId="5EE44CF0" w:rsidR="00D416B8" w:rsidRPr="00D416B8" w:rsidRDefault="00D416B8" w:rsidP="00D416B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6B8">
        <w:rPr>
          <w:rFonts w:ascii="Times New Roman" w:hAnsi="Times New Roman" w:cs="Times New Roman"/>
          <w:b/>
          <w:sz w:val="24"/>
          <w:szCs w:val="24"/>
        </w:rPr>
        <w:t>Za tumačenje odredbe članka 4. stavka 5. ZSSI-a podnositeljica se upućuje da se obrati Ministarstvu pravosuđa i uprave, dok je situaciju p</w:t>
      </w:r>
      <w:r w:rsidRPr="00D416B8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otencijalnog sukoba interesa u koj</w:t>
      </w:r>
      <w:r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oj</w:t>
      </w:r>
      <w:r w:rsidRPr="00D416B8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se može naći </w:t>
      </w:r>
      <w:r w:rsidRPr="00D416B8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Pr="00D416B8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Općinskog vijeća Općine Omišalj kada bi odlučivao o posl</w:t>
      </w:r>
      <w:r w:rsidRPr="00D416B8">
        <w:rPr>
          <w:rFonts w:ascii="Times New Roman" w:hAnsi="Times New Roman" w:cs="Times New Roman"/>
          <w:b/>
          <w:sz w:val="24"/>
          <w:szCs w:val="24"/>
        </w:rPr>
        <w:t>ovnim interes</w:t>
      </w:r>
      <w:r w:rsidR="00AC5B97">
        <w:rPr>
          <w:rFonts w:ascii="Times New Roman" w:hAnsi="Times New Roman" w:cs="Times New Roman"/>
          <w:b/>
          <w:sz w:val="24"/>
          <w:szCs w:val="24"/>
        </w:rPr>
        <w:t>im</w:t>
      </w:r>
      <w:r w:rsidRPr="00D416B8">
        <w:rPr>
          <w:rFonts w:ascii="Times New Roman" w:hAnsi="Times New Roman" w:cs="Times New Roman"/>
          <w:b/>
          <w:sz w:val="24"/>
          <w:szCs w:val="24"/>
        </w:rPr>
        <w:t>a poslovnih subjekata u svojem ili vlasništvu člana svoje obitelji te način postupanja u takvoj situaciji Općinsko vijeće dužno urediti etičkim kodeksom, sukladno članku 4. stavku 1. ZSSI-a.</w:t>
      </w:r>
    </w:p>
    <w:p w14:paraId="1BAA7206" w14:textId="77777777" w:rsidR="00AC5B97" w:rsidRDefault="00AC5B97" w:rsidP="00E04465">
      <w:pPr>
        <w:pStyle w:val="Odlomakpopisa"/>
        <w:spacing w:after="0"/>
        <w:ind w:left="1004"/>
        <w:rPr>
          <w:rFonts w:ascii="Times New Roman" w:hAnsi="Times New Roman" w:cs="Times New Roman"/>
          <w:sz w:val="24"/>
          <w:szCs w:val="24"/>
        </w:rPr>
      </w:pPr>
    </w:p>
    <w:p w14:paraId="407D010C" w14:textId="4635DEA0" w:rsidR="00184F65" w:rsidRPr="00A60C4A" w:rsidRDefault="00E04465" w:rsidP="00E04465">
      <w:pPr>
        <w:pStyle w:val="Odlomakpopisa"/>
        <w:spacing w:after="0"/>
        <w:ind w:left="1004"/>
        <w:rPr>
          <w:rFonts w:ascii="Times New Roman" w:hAnsi="Times New Roman"/>
          <w:b/>
          <w:color w:val="FF0000"/>
          <w:sz w:val="20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84F65" w:rsidRPr="00A60C4A">
        <w:rPr>
          <w:rFonts w:ascii="Times New Roman" w:hAnsi="Times New Roman" w:cs="Times New Roman"/>
          <w:sz w:val="24"/>
          <w:szCs w:val="24"/>
        </w:rPr>
        <w:t>Obrazloženje</w:t>
      </w:r>
    </w:p>
    <w:p w14:paraId="47328A18" w14:textId="77777777" w:rsidR="00B61709" w:rsidRDefault="00B61709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E8A44A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</w:t>
      </w:r>
      <w:r w:rsidR="005816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845269">
        <w:rPr>
          <w:rFonts w:ascii="Times New Roman" w:hAnsi="Times New Roman" w:cs="Times New Roman"/>
          <w:sz w:val="24"/>
          <w:szCs w:val="24"/>
        </w:rPr>
        <w:t>očitovanjem</w:t>
      </w:r>
      <w:r>
        <w:rPr>
          <w:rFonts w:ascii="Times New Roman" w:hAnsi="Times New Roman" w:cs="Times New Roman"/>
          <w:sz w:val="24"/>
          <w:szCs w:val="24"/>
        </w:rPr>
        <w:t xml:space="preserve"> Povjerenstva </w:t>
      </w:r>
      <w:r w:rsidR="007B7B38">
        <w:rPr>
          <w:rFonts w:ascii="Times New Roman" w:hAnsi="Times New Roman" w:cs="Times New Roman"/>
          <w:sz w:val="24"/>
          <w:szCs w:val="24"/>
        </w:rPr>
        <w:t xml:space="preserve">podnijela je </w:t>
      </w:r>
      <w:r w:rsidR="00A13DF8">
        <w:rPr>
          <w:rFonts w:ascii="Times New Roman" w:hAnsi="Times New Roman" w:cs="Times New Roman"/>
          <w:sz w:val="24"/>
          <w:szCs w:val="24"/>
        </w:rPr>
        <w:t xml:space="preserve">Sonja </w:t>
      </w:r>
      <w:proofErr w:type="spellStart"/>
      <w:r w:rsidR="00A13DF8">
        <w:rPr>
          <w:rFonts w:ascii="Times New Roman" w:hAnsi="Times New Roman" w:cs="Times New Roman"/>
          <w:sz w:val="24"/>
          <w:szCs w:val="24"/>
        </w:rPr>
        <w:t>Čubranić</w:t>
      </w:r>
      <w:proofErr w:type="spellEnd"/>
      <w:r w:rsidR="00EA508D">
        <w:rPr>
          <w:rFonts w:ascii="Times New Roman" w:hAnsi="Times New Roman" w:cs="Times New Roman"/>
          <w:sz w:val="24"/>
          <w:szCs w:val="24"/>
        </w:rPr>
        <w:t>, viša stručna suradnica za pravne poslove u Općini Omišalj</w:t>
      </w:r>
      <w:r w:rsidR="00845269" w:rsidRPr="00D43CCB">
        <w:rPr>
          <w:rFonts w:ascii="Times New Roman" w:hAnsi="Times New Roman" w:cs="Times New Roman"/>
          <w:sz w:val="24"/>
          <w:szCs w:val="24"/>
        </w:rPr>
        <w:t>.</w:t>
      </w:r>
      <w:r w:rsidR="008452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CD0961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0961">
        <w:rPr>
          <w:rFonts w:ascii="Times New Roman" w:hAnsi="Times New Roman" w:cs="Times New Roman"/>
          <w:sz w:val="24"/>
          <w:szCs w:val="24"/>
        </w:rPr>
        <w:t>srpnja</w:t>
      </w:r>
      <w:r w:rsidR="000C5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157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3CCB">
        <w:rPr>
          <w:rFonts w:ascii="Times New Roman" w:hAnsi="Times New Roman" w:cs="Times New Roman"/>
          <w:sz w:val="24"/>
          <w:szCs w:val="24"/>
        </w:rPr>
        <w:t xml:space="preserve"> godine</w:t>
      </w:r>
      <w:r>
        <w:rPr>
          <w:rFonts w:ascii="Times New Roman" w:hAnsi="Times New Roman" w:cs="Times New Roman"/>
          <w:sz w:val="24"/>
          <w:szCs w:val="24"/>
        </w:rPr>
        <w:t xml:space="preserve"> pod poslovnim brojem 711-U-</w:t>
      </w:r>
      <w:r w:rsidR="00CD0961">
        <w:rPr>
          <w:rFonts w:ascii="Times New Roman" w:hAnsi="Times New Roman" w:cs="Times New Roman"/>
          <w:sz w:val="24"/>
          <w:szCs w:val="24"/>
        </w:rPr>
        <w:t>6483</w:t>
      </w:r>
      <w:r>
        <w:rPr>
          <w:rFonts w:ascii="Times New Roman" w:hAnsi="Times New Roman" w:cs="Times New Roman"/>
          <w:sz w:val="24"/>
          <w:szCs w:val="24"/>
        </w:rPr>
        <w:t>-</w:t>
      </w:r>
      <w:r w:rsidR="0084526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</w:t>
      </w:r>
      <w:r w:rsidR="00CD0961">
        <w:rPr>
          <w:rFonts w:ascii="Times New Roman" w:hAnsi="Times New Roman" w:cs="Times New Roman"/>
          <w:sz w:val="24"/>
          <w:szCs w:val="24"/>
        </w:rPr>
        <w:t>316</w:t>
      </w:r>
      <w:r>
        <w:rPr>
          <w:rFonts w:ascii="Times New Roman" w:hAnsi="Times New Roman" w:cs="Times New Roman"/>
          <w:sz w:val="24"/>
          <w:szCs w:val="24"/>
        </w:rPr>
        <w:t>/2</w:t>
      </w:r>
      <w:r w:rsidR="008157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CD09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84526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</w:t>
      </w:r>
      <w:r w:rsidR="00CD0961">
        <w:rPr>
          <w:rFonts w:ascii="Times New Roman" w:hAnsi="Times New Roman" w:cs="Times New Roman"/>
          <w:sz w:val="24"/>
          <w:szCs w:val="24"/>
        </w:rPr>
        <w:t>316</w:t>
      </w:r>
      <w:r w:rsidR="00A60C4A">
        <w:rPr>
          <w:rFonts w:ascii="Times New Roman" w:hAnsi="Times New Roman" w:cs="Times New Roman"/>
          <w:sz w:val="24"/>
          <w:szCs w:val="24"/>
        </w:rPr>
        <w:t>/2</w:t>
      </w:r>
      <w:r w:rsidR="008157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F3A877" w14:textId="77777777" w:rsidR="000F50DE" w:rsidRDefault="000F50D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92A132" w14:textId="77777777" w:rsidR="002A613E" w:rsidRDefault="000F50D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0DE">
        <w:rPr>
          <w:rFonts w:ascii="Times New Roman" w:hAnsi="Times New Roman" w:cs="Times New Roman"/>
          <w:sz w:val="24"/>
          <w:szCs w:val="24"/>
        </w:rPr>
        <w:t>Člankom 3. stavkom 1.  i 2.  propisano je tko se sve smatra obveznikom ZSSI-a.</w:t>
      </w:r>
    </w:p>
    <w:p w14:paraId="413EA4F9" w14:textId="77777777" w:rsidR="000F50DE" w:rsidRDefault="000F50D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4BCBF0" w14:textId="77777777" w:rsidR="00845269" w:rsidRPr="00845269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269">
        <w:rPr>
          <w:rFonts w:ascii="Times New Roman" w:hAnsi="Times New Roman" w:cs="Times New Roman"/>
          <w:sz w:val="24"/>
          <w:szCs w:val="24"/>
        </w:rPr>
        <w:t>Člankom 8. stavcima 3. i 4. ZSSI</w:t>
      </w:r>
      <w:r>
        <w:rPr>
          <w:rFonts w:ascii="Times New Roman" w:hAnsi="Times New Roman" w:cs="Times New Roman"/>
          <w:sz w:val="24"/>
          <w:szCs w:val="24"/>
        </w:rPr>
        <w:t>-a</w:t>
      </w:r>
      <w:r w:rsidRPr="00845269">
        <w:rPr>
          <w:rFonts w:ascii="Times New Roman" w:hAnsi="Times New Roman" w:cs="Times New Roman"/>
          <w:sz w:val="24"/>
          <w:szCs w:val="24"/>
        </w:rPr>
        <w:t xml:space="preserve">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45DB63BE" w14:textId="77777777" w:rsidR="00845269" w:rsidRPr="00845269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8E5AA6" w14:textId="77777777" w:rsidR="00172010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269">
        <w:rPr>
          <w:rFonts w:ascii="Times New Roman" w:hAnsi="Times New Roman" w:cs="Times New Roman"/>
          <w:sz w:val="24"/>
          <w:szCs w:val="24"/>
        </w:rPr>
        <w:lastRenderedPageBreak/>
        <w:t xml:space="preserve">Zahtjev u ovom predmetu podnesen je od strane osobe koja nije obveznik postupanja iz članka 3. ZSSI-a, ali se njegov sadržaj odnosi na tumačenje </w:t>
      </w:r>
      <w:r w:rsidR="004C2A10">
        <w:rPr>
          <w:rFonts w:ascii="Times New Roman" w:hAnsi="Times New Roman" w:cs="Times New Roman"/>
          <w:sz w:val="24"/>
          <w:szCs w:val="24"/>
        </w:rPr>
        <w:t>sukoba interesa</w:t>
      </w:r>
      <w:r w:rsidRPr="00845269">
        <w:rPr>
          <w:rFonts w:ascii="Times New Roman" w:hAnsi="Times New Roman" w:cs="Times New Roman"/>
          <w:sz w:val="24"/>
          <w:szCs w:val="24"/>
        </w:rPr>
        <w:t xml:space="preserve">, stoga Povjerenstvo povodom podnesenog zahtjeva daje </w:t>
      </w:r>
      <w:r w:rsidR="00F46768">
        <w:rPr>
          <w:rFonts w:ascii="Times New Roman" w:hAnsi="Times New Roman" w:cs="Times New Roman"/>
          <w:sz w:val="24"/>
          <w:szCs w:val="24"/>
        </w:rPr>
        <w:t xml:space="preserve">očitovanje na sljedeći zahtjev </w:t>
      </w:r>
      <w:r w:rsidR="007B7B38">
        <w:rPr>
          <w:rFonts w:ascii="Times New Roman" w:hAnsi="Times New Roman" w:cs="Times New Roman"/>
          <w:sz w:val="24"/>
          <w:szCs w:val="24"/>
        </w:rPr>
        <w:t>podnositeljice</w:t>
      </w:r>
      <w:r w:rsidR="00F46768">
        <w:rPr>
          <w:rFonts w:ascii="Times New Roman" w:hAnsi="Times New Roman" w:cs="Times New Roman"/>
          <w:sz w:val="24"/>
          <w:szCs w:val="24"/>
        </w:rPr>
        <w:t>.</w:t>
      </w:r>
    </w:p>
    <w:p w14:paraId="4C3857FD" w14:textId="77777777" w:rsidR="002A613E" w:rsidRDefault="002A613E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945BE7" w14:textId="587653C2" w:rsidR="00E25881" w:rsidRDefault="002A613E" w:rsidP="00E258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zahtjevu podnositeljica</w:t>
      </w:r>
      <w:r w:rsidR="00FF1E0F">
        <w:rPr>
          <w:rFonts w:ascii="Times New Roman" w:hAnsi="Times New Roman" w:cs="Times New Roman"/>
          <w:sz w:val="24"/>
          <w:szCs w:val="24"/>
        </w:rPr>
        <w:t xml:space="preserve"> </w:t>
      </w:r>
      <w:r w:rsidR="00CD0961">
        <w:rPr>
          <w:rFonts w:ascii="Times New Roman" w:hAnsi="Times New Roman" w:cs="Times New Roman"/>
          <w:sz w:val="24"/>
          <w:szCs w:val="24"/>
        </w:rPr>
        <w:t xml:space="preserve">navodi </w:t>
      </w:r>
      <w:r w:rsidR="003957DE">
        <w:rPr>
          <w:rFonts w:ascii="Times New Roman" w:hAnsi="Times New Roman" w:cs="Times New Roman"/>
          <w:sz w:val="24"/>
          <w:szCs w:val="24"/>
        </w:rPr>
        <w:t xml:space="preserve">da roditelj jednog </w:t>
      </w:r>
      <w:r w:rsidR="00E04465">
        <w:rPr>
          <w:rFonts w:ascii="Times New Roman" w:hAnsi="Times New Roman" w:cs="Times New Roman"/>
          <w:sz w:val="24"/>
          <w:szCs w:val="24"/>
        </w:rPr>
        <w:t>člana Općinskog vijeća Općine Omišalj</w:t>
      </w:r>
      <w:r w:rsidR="003957DE">
        <w:rPr>
          <w:rFonts w:ascii="Times New Roman" w:hAnsi="Times New Roman" w:cs="Times New Roman"/>
          <w:sz w:val="24"/>
          <w:szCs w:val="24"/>
        </w:rPr>
        <w:t xml:space="preserve"> po potrebi izvršava određene radove za Općinu Omišalj, međutim </w:t>
      </w:r>
      <w:r w:rsidR="00E04465">
        <w:rPr>
          <w:rFonts w:ascii="Times New Roman" w:hAnsi="Times New Roman" w:cs="Times New Roman"/>
          <w:sz w:val="24"/>
          <w:szCs w:val="24"/>
        </w:rPr>
        <w:t xml:space="preserve">ističe </w:t>
      </w:r>
      <w:r w:rsidR="003957DE">
        <w:rPr>
          <w:rFonts w:ascii="Times New Roman" w:hAnsi="Times New Roman" w:cs="Times New Roman"/>
          <w:sz w:val="24"/>
          <w:szCs w:val="24"/>
        </w:rPr>
        <w:t xml:space="preserve">da se radi o manjim iznosima koji ne podliježu </w:t>
      </w:r>
      <w:r w:rsidR="00E04465">
        <w:rPr>
          <w:rFonts w:ascii="Times New Roman" w:hAnsi="Times New Roman" w:cs="Times New Roman"/>
          <w:sz w:val="24"/>
          <w:szCs w:val="24"/>
        </w:rPr>
        <w:t xml:space="preserve">obvezi </w:t>
      </w:r>
      <w:r w:rsidR="003957DE">
        <w:rPr>
          <w:rFonts w:ascii="Times New Roman" w:hAnsi="Times New Roman" w:cs="Times New Roman"/>
          <w:sz w:val="24"/>
          <w:szCs w:val="24"/>
        </w:rPr>
        <w:t>provođenj</w:t>
      </w:r>
      <w:r w:rsidR="00E04465">
        <w:rPr>
          <w:rFonts w:ascii="Times New Roman" w:hAnsi="Times New Roman" w:cs="Times New Roman"/>
          <w:sz w:val="24"/>
          <w:szCs w:val="24"/>
        </w:rPr>
        <w:t>a</w:t>
      </w:r>
      <w:r w:rsidR="003957DE">
        <w:rPr>
          <w:rFonts w:ascii="Times New Roman" w:hAnsi="Times New Roman" w:cs="Times New Roman"/>
          <w:sz w:val="24"/>
          <w:szCs w:val="24"/>
        </w:rPr>
        <w:t xml:space="preserve"> postupka nabave te da se stoga ne sklapa ugovor za izvršenje takve vrste posla, već da se posao naručuje putem narudžbenice</w:t>
      </w:r>
      <w:r w:rsidR="00E04465">
        <w:rPr>
          <w:rFonts w:ascii="Times New Roman" w:hAnsi="Times New Roman" w:cs="Times New Roman"/>
          <w:sz w:val="24"/>
          <w:szCs w:val="24"/>
        </w:rPr>
        <w:t>, slijedom čega</w:t>
      </w:r>
      <w:r w:rsidR="003957DE">
        <w:rPr>
          <w:rFonts w:ascii="Times New Roman" w:hAnsi="Times New Roman" w:cs="Times New Roman"/>
          <w:sz w:val="24"/>
          <w:szCs w:val="24"/>
        </w:rPr>
        <w:t xml:space="preserve"> postavlja upit je li </w:t>
      </w:r>
      <w:r w:rsidR="00E04465">
        <w:rPr>
          <w:rFonts w:ascii="Times New Roman" w:hAnsi="Times New Roman" w:cs="Times New Roman"/>
          <w:sz w:val="24"/>
          <w:szCs w:val="24"/>
        </w:rPr>
        <w:t>navedeni</w:t>
      </w:r>
      <w:r w:rsidR="003957DE">
        <w:rPr>
          <w:rFonts w:ascii="Times New Roman" w:hAnsi="Times New Roman" w:cs="Times New Roman"/>
          <w:sz w:val="24"/>
          <w:szCs w:val="24"/>
        </w:rPr>
        <w:t xml:space="preserve"> </w:t>
      </w:r>
      <w:r w:rsidR="00E04465">
        <w:rPr>
          <w:rFonts w:ascii="Times New Roman" w:hAnsi="Times New Roman" w:cs="Times New Roman"/>
          <w:sz w:val="24"/>
          <w:szCs w:val="24"/>
        </w:rPr>
        <w:t xml:space="preserve">član Općinskog vijeća </w:t>
      </w:r>
      <w:r w:rsidR="003957DE">
        <w:rPr>
          <w:rFonts w:ascii="Times New Roman" w:hAnsi="Times New Roman" w:cs="Times New Roman"/>
          <w:sz w:val="24"/>
          <w:szCs w:val="24"/>
        </w:rPr>
        <w:t xml:space="preserve">obvezan obavijestiti </w:t>
      </w:r>
      <w:r w:rsidR="00B875BA">
        <w:rPr>
          <w:rFonts w:ascii="Times New Roman" w:hAnsi="Times New Roman" w:cs="Times New Roman"/>
          <w:sz w:val="24"/>
          <w:szCs w:val="24"/>
        </w:rPr>
        <w:t>predstavničko tijelo o takvom odnosu svog roditelja s Općinom Omišalj. Također</w:t>
      </w:r>
      <w:r w:rsidR="00E04465">
        <w:rPr>
          <w:rFonts w:ascii="Times New Roman" w:hAnsi="Times New Roman" w:cs="Times New Roman"/>
          <w:sz w:val="24"/>
          <w:szCs w:val="24"/>
        </w:rPr>
        <w:t xml:space="preserve"> navodi</w:t>
      </w:r>
      <w:r w:rsidR="00B875BA">
        <w:rPr>
          <w:rFonts w:ascii="Times New Roman" w:hAnsi="Times New Roman" w:cs="Times New Roman"/>
          <w:sz w:val="24"/>
          <w:szCs w:val="24"/>
        </w:rPr>
        <w:t xml:space="preserve"> da </w:t>
      </w:r>
      <w:r w:rsidR="00E04465">
        <w:rPr>
          <w:rFonts w:ascii="Times New Roman" w:hAnsi="Times New Roman" w:cs="Times New Roman"/>
          <w:sz w:val="24"/>
          <w:szCs w:val="24"/>
        </w:rPr>
        <w:t xml:space="preserve">se </w:t>
      </w:r>
      <w:r w:rsidR="00B875BA">
        <w:rPr>
          <w:rFonts w:ascii="Times New Roman" w:hAnsi="Times New Roman" w:cs="Times New Roman"/>
          <w:sz w:val="24"/>
          <w:szCs w:val="24"/>
        </w:rPr>
        <w:t xml:space="preserve">po usvajanju proračuna Općina Omišalj provodi postupak jednostavne nabave, kojim ugovorom </w:t>
      </w:r>
      <w:r w:rsidR="00E04465">
        <w:rPr>
          <w:rFonts w:ascii="Times New Roman" w:hAnsi="Times New Roman" w:cs="Times New Roman"/>
          <w:sz w:val="24"/>
          <w:szCs w:val="24"/>
        </w:rPr>
        <w:t xml:space="preserve">se </w:t>
      </w:r>
      <w:r w:rsidR="00B875BA">
        <w:rPr>
          <w:rFonts w:ascii="Times New Roman" w:hAnsi="Times New Roman" w:cs="Times New Roman"/>
          <w:sz w:val="24"/>
          <w:szCs w:val="24"/>
        </w:rPr>
        <w:t>povjerava</w:t>
      </w:r>
      <w:r w:rsidR="00E04465">
        <w:rPr>
          <w:rFonts w:ascii="Times New Roman" w:hAnsi="Times New Roman" w:cs="Times New Roman"/>
          <w:sz w:val="24"/>
          <w:szCs w:val="24"/>
        </w:rPr>
        <w:t>ju</w:t>
      </w:r>
      <w:r w:rsidR="00B875BA">
        <w:rPr>
          <w:rFonts w:ascii="Times New Roman" w:hAnsi="Times New Roman" w:cs="Times New Roman"/>
          <w:sz w:val="24"/>
          <w:szCs w:val="24"/>
        </w:rPr>
        <w:t xml:space="preserve"> određen</w:t>
      </w:r>
      <w:r w:rsidR="00E04465">
        <w:rPr>
          <w:rFonts w:ascii="Times New Roman" w:hAnsi="Times New Roman" w:cs="Times New Roman"/>
          <w:sz w:val="24"/>
          <w:szCs w:val="24"/>
        </w:rPr>
        <w:t>i</w:t>
      </w:r>
      <w:r w:rsidR="00B875BA">
        <w:rPr>
          <w:rFonts w:ascii="Times New Roman" w:hAnsi="Times New Roman" w:cs="Times New Roman"/>
          <w:sz w:val="24"/>
          <w:szCs w:val="24"/>
        </w:rPr>
        <w:t xml:space="preserve"> poslov</w:t>
      </w:r>
      <w:r w:rsidR="00E04465">
        <w:rPr>
          <w:rFonts w:ascii="Times New Roman" w:hAnsi="Times New Roman" w:cs="Times New Roman"/>
          <w:sz w:val="24"/>
          <w:szCs w:val="24"/>
        </w:rPr>
        <w:t>i</w:t>
      </w:r>
      <w:r w:rsidR="00B875BA">
        <w:rPr>
          <w:rFonts w:ascii="Times New Roman" w:hAnsi="Times New Roman" w:cs="Times New Roman"/>
          <w:sz w:val="24"/>
          <w:szCs w:val="24"/>
        </w:rPr>
        <w:t xml:space="preserve">, </w:t>
      </w:r>
      <w:r w:rsidR="00E04465">
        <w:rPr>
          <w:rFonts w:ascii="Times New Roman" w:hAnsi="Times New Roman" w:cs="Times New Roman"/>
          <w:sz w:val="24"/>
          <w:szCs w:val="24"/>
        </w:rPr>
        <w:t xml:space="preserve">nakon donošenja </w:t>
      </w:r>
      <w:r w:rsidR="00B875BA">
        <w:rPr>
          <w:rFonts w:ascii="Times New Roman" w:hAnsi="Times New Roman" w:cs="Times New Roman"/>
          <w:sz w:val="24"/>
          <w:szCs w:val="24"/>
        </w:rPr>
        <w:t>program</w:t>
      </w:r>
      <w:r w:rsidR="00E04465">
        <w:rPr>
          <w:rFonts w:ascii="Times New Roman" w:hAnsi="Times New Roman" w:cs="Times New Roman"/>
          <w:sz w:val="24"/>
          <w:szCs w:val="24"/>
        </w:rPr>
        <w:t>a</w:t>
      </w:r>
      <w:r w:rsidR="003957DE">
        <w:rPr>
          <w:rFonts w:ascii="Times New Roman" w:hAnsi="Times New Roman" w:cs="Times New Roman"/>
          <w:sz w:val="24"/>
          <w:szCs w:val="24"/>
        </w:rPr>
        <w:t xml:space="preserve"> </w:t>
      </w:r>
      <w:r w:rsidR="00B875BA">
        <w:rPr>
          <w:rFonts w:ascii="Times New Roman" w:hAnsi="Times New Roman" w:cs="Times New Roman"/>
          <w:sz w:val="24"/>
          <w:szCs w:val="24"/>
        </w:rPr>
        <w:t xml:space="preserve">održavanja, najpovoljnijem ponuditelju. Zaključno </w:t>
      </w:r>
      <w:r w:rsidR="00E04465">
        <w:rPr>
          <w:rFonts w:ascii="Times New Roman" w:hAnsi="Times New Roman" w:cs="Times New Roman"/>
          <w:sz w:val="24"/>
          <w:szCs w:val="24"/>
        </w:rPr>
        <w:t>postavlja</w:t>
      </w:r>
      <w:r w:rsidR="00B875BA">
        <w:rPr>
          <w:rFonts w:ascii="Times New Roman" w:hAnsi="Times New Roman" w:cs="Times New Roman"/>
          <w:sz w:val="24"/>
          <w:szCs w:val="24"/>
        </w:rPr>
        <w:t xml:space="preserve"> upit</w:t>
      </w:r>
      <w:r w:rsidR="00D416B8">
        <w:rPr>
          <w:rFonts w:ascii="Times New Roman" w:hAnsi="Times New Roman" w:cs="Times New Roman"/>
          <w:sz w:val="24"/>
          <w:szCs w:val="24"/>
        </w:rPr>
        <w:t>,</w:t>
      </w:r>
      <w:r w:rsidR="00B875BA">
        <w:rPr>
          <w:rFonts w:ascii="Times New Roman" w:hAnsi="Times New Roman" w:cs="Times New Roman"/>
          <w:sz w:val="24"/>
          <w:szCs w:val="24"/>
        </w:rPr>
        <w:t xml:space="preserve"> ukoliko </w:t>
      </w:r>
      <w:r w:rsidR="00E04465">
        <w:rPr>
          <w:rFonts w:ascii="Times New Roman" w:hAnsi="Times New Roman" w:cs="Times New Roman"/>
          <w:sz w:val="24"/>
          <w:szCs w:val="24"/>
        </w:rPr>
        <w:t xml:space="preserve">član Općinskog vijeća </w:t>
      </w:r>
      <w:r w:rsidR="00B875BA">
        <w:rPr>
          <w:rFonts w:ascii="Times New Roman" w:hAnsi="Times New Roman" w:cs="Times New Roman"/>
          <w:sz w:val="24"/>
          <w:szCs w:val="24"/>
        </w:rPr>
        <w:t xml:space="preserve">po provedenom postupku nabave odlukom o odabiru bude izabran kao najpovoljniji ponuditelj te se s istim sklopi ugovor o održavanju po </w:t>
      </w:r>
      <w:r w:rsidR="00D416B8">
        <w:rPr>
          <w:rFonts w:ascii="Times New Roman" w:hAnsi="Times New Roman" w:cs="Times New Roman"/>
          <w:sz w:val="24"/>
          <w:szCs w:val="24"/>
        </w:rPr>
        <w:t>P</w:t>
      </w:r>
      <w:r w:rsidR="00B875BA">
        <w:rPr>
          <w:rFonts w:ascii="Times New Roman" w:hAnsi="Times New Roman" w:cs="Times New Roman"/>
          <w:sz w:val="24"/>
          <w:szCs w:val="24"/>
        </w:rPr>
        <w:t xml:space="preserve">rogramu </w:t>
      </w:r>
      <w:r w:rsidR="00E04465">
        <w:rPr>
          <w:rFonts w:ascii="Times New Roman" w:hAnsi="Times New Roman" w:cs="Times New Roman"/>
          <w:sz w:val="24"/>
          <w:szCs w:val="24"/>
        </w:rPr>
        <w:t>održavanja u okviru Proračuna, je li se dužan</w:t>
      </w:r>
      <w:r w:rsidR="00B875BA">
        <w:rPr>
          <w:rFonts w:ascii="Times New Roman" w:hAnsi="Times New Roman" w:cs="Times New Roman"/>
          <w:sz w:val="24"/>
          <w:szCs w:val="24"/>
        </w:rPr>
        <w:t xml:space="preserve"> izuzeti u slučaju </w:t>
      </w:r>
      <w:r w:rsidR="00E04465">
        <w:rPr>
          <w:rFonts w:ascii="Times New Roman" w:hAnsi="Times New Roman" w:cs="Times New Roman"/>
          <w:sz w:val="24"/>
          <w:szCs w:val="24"/>
        </w:rPr>
        <w:t xml:space="preserve">donošenja </w:t>
      </w:r>
      <w:r w:rsidR="00B875BA">
        <w:rPr>
          <w:rFonts w:ascii="Times New Roman" w:hAnsi="Times New Roman" w:cs="Times New Roman"/>
          <w:sz w:val="24"/>
          <w:szCs w:val="24"/>
        </w:rPr>
        <w:t xml:space="preserve">izmjena proračuna, ako se izmjene odnose na taj </w:t>
      </w:r>
      <w:r w:rsidR="00D416B8">
        <w:rPr>
          <w:rFonts w:ascii="Times New Roman" w:hAnsi="Times New Roman" w:cs="Times New Roman"/>
          <w:sz w:val="24"/>
          <w:szCs w:val="24"/>
        </w:rPr>
        <w:t>P</w:t>
      </w:r>
      <w:r w:rsidR="00B875BA">
        <w:rPr>
          <w:rFonts w:ascii="Times New Roman" w:hAnsi="Times New Roman" w:cs="Times New Roman"/>
          <w:sz w:val="24"/>
          <w:szCs w:val="24"/>
        </w:rPr>
        <w:t>rogram.</w:t>
      </w:r>
    </w:p>
    <w:p w14:paraId="5E968256" w14:textId="3FE7ABB4" w:rsidR="004C2A10" w:rsidRDefault="00E04465" w:rsidP="000F50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2F9C7" w14:textId="77777777" w:rsidR="00F15D6F" w:rsidRDefault="000F50DE" w:rsidP="000F50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0DE">
        <w:rPr>
          <w:rFonts w:ascii="Times New Roman" w:hAnsi="Times New Roman" w:cs="Times New Roman"/>
          <w:sz w:val="24"/>
          <w:szCs w:val="24"/>
        </w:rPr>
        <w:t>Člankom 4. stavkom 1. ZSSI-a propisano je da su predstavnička tijela jedinica lokalne i područne (regionalne) samouprave dužna donijeti kodeks ponašanja koji se odnosi na članove predstavničkih tijela i sadrži odredbe o sprječavanju sukoba interesa, načinu praćenja primjene kodeksa, kao i o tijelu koje odlučuje u drugom stupnju o odlukama predstavničkog tijela o povredama kodeksa koji su u njegovoj nadležnosti. Stavkom 2. propisano je da ispunjenje obveze iz stavka 1. ovoga članka prati tijelo državne uprave nadležno za koordinaciju mjera za sprječavanje korupcije</w:t>
      </w:r>
      <w:r w:rsidR="00F15D6F">
        <w:rPr>
          <w:rFonts w:ascii="Times New Roman" w:hAnsi="Times New Roman" w:cs="Times New Roman"/>
          <w:sz w:val="24"/>
          <w:szCs w:val="24"/>
        </w:rPr>
        <w:t>.</w:t>
      </w:r>
    </w:p>
    <w:p w14:paraId="26052DA6" w14:textId="77777777" w:rsidR="00057532" w:rsidRDefault="00057532" w:rsidP="000F50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B4F16D" w14:textId="77777777" w:rsidR="00057532" w:rsidRDefault="00057532" w:rsidP="000F50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4. stavak 5. ZSSI-a </w:t>
      </w:r>
      <w:r w:rsidR="008D573D">
        <w:rPr>
          <w:rFonts w:ascii="Times New Roman" w:hAnsi="Times New Roman" w:cs="Times New Roman"/>
          <w:sz w:val="24"/>
          <w:szCs w:val="24"/>
        </w:rPr>
        <w:t xml:space="preserve"> propisano je da je član predstavničkog tijela dužan pisanim putem obavijestiti predstavničko tijelo o stupanju u poslovni odnos poslovnih subjekata u njegovom vlasništvu i vlasništvu članova njegove obitelji s jedinicom lokalne i područne (regionalne) samouprave u kojoj obnaša dužnost člana predstavničkog tijela te s trgovačkim društvima i drugim pravnim osobama kojima je ta jedinica osnivač ili član.</w:t>
      </w:r>
    </w:p>
    <w:p w14:paraId="4B9EBE4F" w14:textId="77777777" w:rsidR="00E25881" w:rsidRDefault="00E25881" w:rsidP="000F50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CF24C7" w14:textId="62517ECD" w:rsidR="00E04465" w:rsidRPr="000B0F98" w:rsidRDefault="00E04465" w:rsidP="00E044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F98">
        <w:rPr>
          <w:rFonts w:ascii="Times New Roman" w:hAnsi="Times New Roman" w:cs="Times New Roman"/>
          <w:sz w:val="24"/>
          <w:szCs w:val="24"/>
        </w:rPr>
        <w:t xml:space="preserve">Člankom 3. ZSSI-a određen je krug obveznika na koje se primjenjuju odredbe toga Zakona. Osim obveznika navedenih u stavku </w:t>
      </w:r>
      <w:r w:rsidRPr="000B0F98">
        <w:rPr>
          <w:rFonts w:ascii="Times New Roman" w:hAnsi="Times New Roman" w:cs="Times New Roman"/>
          <w:sz w:val="24"/>
          <w:szCs w:val="24"/>
        </w:rPr>
        <w:lastRenderedPageBreak/>
        <w:t xml:space="preserve">1. toga članka, sukladno stavku 2. istog članka odredbe ZSSI-a primjenjuju se i na druge </w:t>
      </w:r>
      <w:proofErr w:type="spellStart"/>
      <w:r w:rsidRPr="000B0F98">
        <w:rPr>
          <w:rFonts w:ascii="Times New Roman" w:hAnsi="Times New Roman" w:cs="Times New Roman"/>
          <w:sz w:val="24"/>
          <w:szCs w:val="24"/>
        </w:rPr>
        <w:t>obnašatelje</w:t>
      </w:r>
      <w:proofErr w:type="spellEnd"/>
      <w:r w:rsidRPr="000B0F98">
        <w:rPr>
          <w:rFonts w:ascii="Times New Roman" w:hAnsi="Times New Roman" w:cs="Times New Roman"/>
          <w:sz w:val="24"/>
          <w:szCs w:val="24"/>
        </w:rPr>
        <w:t xml:space="preserve"> dužnosti koje imenuje ili potvrđuje Hrvatski sabor, imenuje Vlada Republike Hrvatske ili Predsjednik Republike Hrvatske. </w:t>
      </w:r>
    </w:p>
    <w:p w14:paraId="3DC2EE4A" w14:textId="77777777" w:rsidR="00E04465" w:rsidRPr="000B0F98" w:rsidRDefault="00E04465" w:rsidP="00E044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85C7C7" w14:textId="43631473" w:rsidR="00D416B8" w:rsidRDefault="00E04465" w:rsidP="00E044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F98">
        <w:rPr>
          <w:rFonts w:ascii="Times New Roman" w:hAnsi="Times New Roman" w:cs="Times New Roman"/>
          <w:sz w:val="24"/>
          <w:szCs w:val="24"/>
        </w:rPr>
        <w:t xml:space="preserve">Sukladno stavku 3. navedenog članka ZSSI-a odredbe toga Zakona primjenjuju se i na rukovodeće državne službenike koje imenuje Vlada Republike Hrvatske na temelju prethodno provedenog natječaja, i to u dijelu koji se odnosi na obvezu podnošenja imovinske kartice te izricanje sankcije. </w:t>
      </w:r>
    </w:p>
    <w:p w14:paraId="7B4ADA18" w14:textId="77777777" w:rsidR="00D416B8" w:rsidRDefault="00D416B8" w:rsidP="00E044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02F336" w14:textId="0E72C659" w:rsidR="00E04465" w:rsidRPr="000B0F98" w:rsidRDefault="00E04465" w:rsidP="00E044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F98">
        <w:rPr>
          <w:rFonts w:ascii="Times New Roman" w:hAnsi="Times New Roman" w:cs="Times New Roman"/>
          <w:sz w:val="24"/>
          <w:szCs w:val="24"/>
        </w:rPr>
        <w:t xml:space="preserve">Člankom 3. ZSSI-a nije propisano da bi članovi predstavničkih tijela jedinica lokalne i regionalne (područne) samouprave bili obveznici u smislu odredbi istog te ih stoga povodom obnašanja navedene javne dužnosti ne obvezuju odredbe toga Zakona. </w:t>
      </w:r>
    </w:p>
    <w:p w14:paraId="233923C7" w14:textId="77777777" w:rsidR="00E04465" w:rsidRPr="000B0F98" w:rsidRDefault="00E04465" w:rsidP="00E044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1E55DF" w14:textId="0F183721" w:rsidR="00E04465" w:rsidRPr="000B0F98" w:rsidRDefault="00E04465" w:rsidP="00E04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F98">
        <w:rPr>
          <w:rFonts w:ascii="Times New Roman" w:hAnsi="Times New Roman" w:cs="Times New Roman"/>
          <w:sz w:val="24"/>
          <w:szCs w:val="24"/>
        </w:rPr>
        <w:t xml:space="preserve">U ovome se slučaju traži tumačenje kako treba postupiti član </w:t>
      </w:r>
      <w:r>
        <w:rPr>
          <w:rFonts w:ascii="Times New Roman" w:hAnsi="Times New Roman" w:cs="Times New Roman"/>
          <w:sz w:val="24"/>
          <w:szCs w:val="24"/>
        </w:rPr>
        <w:t xml:space="preserve">Općinskog vijeća Općine Omišalj </w:t>
      </w:r>
      <w:r w:rsidR="00D416B8">
        <w:rPr>
          <w:rFonts w:ascii="Times New Roman" w:hAnsi="Times New Roman" w:cs="Times New Roman"/>
          <w:sz w:val="24"/>
          <w:szCs w:val="24"/>
        </w:rPr>
        <w:t xml:space="preserve">ako bi se </w:t>
      </w:r>
      <w:r>
        <w:rPr>
          <w:rFonts w:ascii="Times New Roman" w:hAnsi="Times New Roman" w:cs="Times New Roman"/>
          <w:sz w:val="24"/>
          <w:szCs w:val="24"/>
        </w:rPr>
        <w:t>našao u sukobu interesa</w:t>
      </w:r>
      <w:r w:rsidRPr="000B0F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odnosno </w:t>
      </w:r>
      <w:r w:rsidR="00D416B8">
        <w:rPr>
          <w:rFonts w:ascii="Times New Roman" w:hAnsi="Times New Roman" w:cs="Times New Roman"/>
          <w:sz w:val="24"/>
          <w:szCs w:val="24"/>
        </w:rPr>
        <w:t>kako</w:t>
      </w:r>
      <w:r>
        <w:rPr>
          <w:rFonts w:ascii="Times New Roman" w:hAnsi="Times New Roman" w:cs="Times New Roman"/>
          <w:sz w:val="24"/>
          <w:szCs w:val="24"/>
        </w:rPr>
        <w:t xml:space="preserve"> postupiti </w:t>
      </w:r>
      <w:r w:rsidRPr="000B0F98">
        <w:rPr>
          <w:rFonts w:ascii="Times New Roman" w:hAnsi="Times New Roman" w:cs="Times New Roman"/>
          <w:sz w:val="24"/>
          <w:szCs w:val="24"/>
        </w:rPr>
        <w:t xml:space="preserve">ukoliko nastanu okolnosti koje su predviđene kao razlog obavještavanja u članku 4. </w:t>
      </w:r>
      <w:r w:rsidR="00D416B8">
        <w:rPr>
          <w:rFonts w:ascii="Times New Roman" w:hAnsi="Times New Roman" w:cs="Times New Roman"/>
          <w:sz w:val="24"/>
          <w:szCs w:val="24"/>
        </w:rPr>
        <w:t xml:space="preserve">stavku 1. </w:t>
      </w:r>
      <w:r w:rsidRPr="000B0F98">
        <w:rPr>
          <w:rFonts w:ascii="Times New Roman" w:hAnsi="Times New Roman" w:cs="Times New Roman"/>
          <w:sz w:val="24"/>
          <w:szCs w:val="24"/>
        </w:rPr>
        <w:t>ZSSI-</w:t>
      </w:r>
      <w:r w:rsidR="00D416B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B0F98">
        <w:rPr>
          <w:rFonts w:ascii="Times New Roman" w:hAnsi="Times New Roman" w:cs="Times New Roman"/>
          <w:sz w:val="24"/>
          <w:szCs w:val="24"/>
        </w:rPr>
        <w:t xml:space="preserve">Iz navedenog proizlazi da </w:t>
      </w:r>
      <w:r w:rsidRPr="000B0F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predmetni zahtjev nije postavljen u pogledu dvojbe koja bi bila povezana s obnašanjem dužnosti nekog obveznika iz članka 3. ZSSI-a. </w:t>
      </w:r>
    </w:p>
    <w:p w14:paraId="1A6EDF69" w14:textId="0178FA77" w:rsidR="00D416B8" w:rsidRDefault="00E04465" w:rsidP="00D416B8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E4694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Članovi predstavničkog tijela jedinice lokalne samouprave nisu obveznici u smislu odredbi ZSSI-a,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te se stoga n</w:t>
      </w:r>
      <w:r w:rsidRPr="00E0446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</w:t>
      </w:r>
      <w:r w:rsidRPr="004E157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situaciju eventualnog sukoba interesa </w:t>
      </w:r>
      <w:r w:rsidRPr="004E157A">
        <w:rPr>
          <w:rFonts w:ascii="Times New Roman" w:hAnsi="Times New Roman" w:cs="Times New Roman"/>
          <w:sz w:val="24"/>
          <w:szCs w:val="24"/>
        </w:rPr>
        <w:t xml:space="preserve">članova </w:t>
      </w:r>
      <w:r w:rsidRPr="004E157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Općinskog vijeća Općine </w:t>
      </w:r>
      <w:r w:rsidR="00D416B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Omišalj</w:t>
      </w:r>
      <w:r w:rsidRPr="004E157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ne primjenjuju odredbe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navedenog Zakona. </w:t>
      </w:r>
    </w:p>
    <w:p w14:paraId="4C223056" w14:textId="3E03735F" w:rsidR="00D416B8" w:rsidRPr="000B0F98" w:rsidRDefault="00D416B8" w:rsidP="00D416B8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Povjerenstvo utvrđuje da su </w:t>
      </w:r>
      <w:r w:rsidRPr="000B0F98">
        <w:rPr>
          <w:rFonts w:ascii="Times New Roman" w:hAnsi="Times New Roman" w:cs="Times New Roman"/>
          <w:sz w:val="24"/>
          <w:szCs w:val="24"/>
          <w:shd w:val="clear" w:color="auto" w:fill="FFFFFF"/>
        </w:rPr>
        <w:t>izbor, sastav, nadležnosti te način obnašanja dužnosti člana predstavničkog tijela jedinice lokalne samouprave, kao druge javne dužnosti izvan kruga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obveznika primjene ZSSI-a, </w:t>
      </w:r>
      <w:r w:rsidRPr="000B0F98">
        <w:rPr>
          <w:rFonts w:ascii="Times New Roman" w:hAnsi="Times New Roman" w:cs="Times New Roman"/>
          <w:sz w:val="24"/>
          <w:szCs w:val="24"/>
          <w:shd w:val="clear" w:color="auto" w:fill="FFFFFF"/>
        </w:rPr>
        <w:t>propisani odredbama Zakona o lokalnoj i područnoj (regionalnoj) samoupravi („Narodne novine“, broj 33/01., 60/01., 129/05., 109/07., 125/08., 36/09., 150/11., 144/12., 19/13., 137/15., 123/17., 98/19. i 144/20.) te Zakona o lokalnim izborima („Narodne novine“, broj 144/12., 1</w:t>
      </w:r>
      <w:bookmarkStart w:id="0" w:name="_GoBack"/>
      <w:r w:rsidRPr="000B0F98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bookmarkEnd w:id="0"/>
      <w:r w:rsidRPr="000B0F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/16., 98/19., 42/20., 144/20. i 137/21.). </w:t>
      </w:r>
    </w:p>
    <w:p w14:paraId="56A53E04" w14:textId="77777777" w:rsidR="00D416B8" w:rsidRDefault="00D416B8" w:rsidP="00D416B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48F313" w14:textId="3E11F1E3" w:rsidR="00D416B8" w:rsidRPr="00D416B8" w:rsidRDefault="00D416B8" w:rsidP="00D416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16B8">
        <w:rPr>
          <w:rFonts w:ascii="Times New Roman" w:hAnsi="Times New Roman" w:cs="Times New Roman"/>
          <w:sz w:val="24"/>
          <w:szCs w:val="24"/>
        </w:rPr>
        <w:t xml:space="preserve">Stoga se za </w:t>
      </w:r>
      <w:r>
        <w:rPr>
          <w:rFonts w:ascii="Times New Roman" w:hAnsi="Times New Roman" w:cs="Times New Roman"/>
          <w:sz w:val="24"/>
          <w:szCs w:val="24"/>
        </w:rPr>
        <w:t>način</w:t>
      </w:r>
      <w:r w:rsidRPr="00D416B8">
        <w:rPr>
          <w:rFonts w:ascii="Times New Roman" w:hAnsi="Times New Roman" w:cs="Times New Roman"/>
          <w:sz w:val="24"/>
          <w:szCs w:val="24"/>
        </w:rPr>
        <w:t xml:space="preserve"> postup</w:t>
      </w:r>
      <w:r>
        <w:rPr>
          <w:rFonts w:ascii="Times New Roman" w:hAnsi="Times New Roman" w:cs="Times New Roman"/>
          <w:sz w:val="24"/>
          <w:szCs w:val="24"/>
        </w:rPr>
        <w:t>anja</w:t>
      </w:r>
      <w:r w:rsidRPr="00D416B8">
        <w:rPr>
          <w:rFonts w:ascii="Times New Roman" w:hAnsi="Times New Roman" w:cs="Times New Roman"/>
          <w:sz w:val="24"/>
          <w:szCs w:val="24"/>
        </w:rPr>
        <w:t xml:space="preserve">, ako dođe do poslovnog odnosa Općine Omišalj s poslovnim subjektom u vlasništvu člana Općinskog </w:t>
      </w:r>
      <w:r w:rsidRPr="00D416B8">
        <w:rPr>
          <w:rFonts w:ascii="Times New Roman" w:hAnsi="Times New Roman" w:cs="Times New Roman"/>
          <w:sz w:val="24"/>
          <w:szCs w:val="24"/>
        </w:rPr>
        <w:lastRenderedPageBreak/>
        <w:t>vijeća</w:t>
      </w:r>
      <w:r>
        <w:rPr>
          <w:rFonts w:ascii="Times New Roman" w:hAnsi="Times New Roman" w:cs="Times New Roman"/>
          <w:sz w:val="24"/>
          <w:szCs w:val="24"/>
        </w:rPr>
        <w:t xml:space="preserve"> ili člana njegove obitelji</w:t>
      </w:r>
      <w:r w:rsidRPr="00D416B8">
        <w:rPr>
          <w:rFonts w:ascii="Times New Roman" w:hAnsi="Times New Roman" w:cs="Times New Roman"/>
          <w:sz w:val="24"/>
          <w:szCs w:val="24"/>
        </w:rPr>
        <w:t xml:space="preserve">, upućuje podnositeljicu da se obrati </w:t>
      </w:r>
      <w:r w:rsidRPr="00D416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Ministarstvu pravosuđa i uprave, koje tumači odredbe Zakona o lokalnoj i područnoj (regionalnoj) samoupravi i Zakona o lokalnim izborima. </w:t>
      </w:r>
    </w:p>
    <w:p w14:paraId="40D12EEB" w14:textId="77777777" w:rsidR="00E04465" w:rsidRPr="000B0F98" w:rsidRDefault="00E04465" w:rsidP="00E044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810F2D" w14:textId="279E1CFB" w:rsidR="00A93099" w:rsidRDefault="00E04465" w:rsidP="000F50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6B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Potencijalni sukob interesa u kojem se povodom obnašanja dužnosti može naći </w:t>
      </w:r>
      <w:r w:rsidRPr="00D416B8">
        <w:rPr>
          <w:rFonts w:ascii="Times New Roman" w:hAnsi="Times New Roman" w:cs="Times New Roman"/>
          <w:sz w:val="24"/>
          <w:szCs w:val="24"/>
        </w:rPr>
        <w:t xml:space="preserve">član </w:t>
      </w:r>
      <w:r w:rsidRPr="00D416B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Općinskog vijeća Općine Omišalj </w:t>
      </w:r>
      <w:r w:rsidR="00D416B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kada bi izravno ili neizravno odlučivao o posl</w:t>
      </w:r>
      <w:r w:rsidR="00D416B8">
        <w:rPr>
          <w:rFonts w:ascii="Times New Roman" w:hAnsi="Times New Roman" w:cs="Times New Roman"/>
          <w:sz w:val="24"/>
          <w:szCs w:val="24"/>
        </w:rPr>
        <w:t>ovnim interesa poslovnih subjekata u svojem ili vlasništvu članova svoje obitelji te</w:t>
      </w:r>
      <w:r w:rsidRPr="00D416B8">
        <w:rPr>
          <w:rFonts w:ascii="Times New Roman" w:hAnsi="Times New Roman" w:cs="Times New Roman"/>
          <w:sz w:val="24"/>
          <w:szCs w:val="24"/>
        </w:rPr>
        <w:t xml:space="preserve"> način postupanja u takvoj situaciji Općinsko vijeće dužno </w:t>
      </w:r>
      <w:r w:rsidR="00D416B8">
        <w:rPr>
          <w:rFonts w:ascii="Times New Roman" w:hAnsi="Times New Roman" w:cs="Times New Roman"/>
          <w:sz w:val="24"/>
          <w:szCs w:val="24"/>
        </w:rPr>
        <w:t xml:space="preserve">je </w:t>
      </w:r>
      <w:r w:rsidRPr="00D416B8">
        <w:rPr>
          <w:rFonts w:ascii="Times New Roman" w:hAnsi="Times New Roman" w:cs="Times New Roman"/>
          <w:sz w:val="24"/>
          <w:szCs w:val="24"/>
        </w:rPr>
        <w:t>urediti etičkim kodeksom, sukladno</w:t>
      </w:r>
      <w:r w:rsidR="00D416B8">
        <w:rPr>
          <w:rFonts w:ascii="Times New Roman" w:hAnsi="Times New Roman" w:cs="Times New Roman"/>
          <w:sz w:val="24"/>
          <w:szCs w:val="24"/>
        </w:rPr>
        <w:t xml:space="preserve"> članku 4. stavku 1. ZSSI</w:t>
      </w:r>
      <w:r w:rsidR="00D416B8" w:rsidRPr="00D416B8">
        <w:rPr>
          <w:rFonts w:ascii="Times New Roman" w:hAnsi="Times New Roman" w:cs="Times New Roman"/>
          <w:sz w:val="24"/>
          <w:szCs w:val="24"/>
        </w:rPr>
        <w:t>-a.</w:t>
      </w:r>
    </w:p>
    <w:p w14:paraId="00301229" w14:textId="77777777" w:rsidR="004A6624" w:rsidRDefault="004A6624" w:rsidP="004A66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355615" w14:textId="77777777" w:rsidR="00184F65" w:rsidRPr="00020156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</w:t>
      </w:r>
      <w:r w:rsidR="008A35F2">
        <w:rPr>
          <w:rFonts w:ascii="Times New Roman" w:hAnsi="Times New Roman" w:cs="Times New Roman"/>
          <w:sz w:val="24"/>
          <w:szCs w:val="24"/>
        </w:rPr>
        <w:t>očitovanje</w:t>
      </w:r>
      <w:r>
        <w:rPr>
          <w:rFonts w:ascii="Times New Roman" w:hAnsi="Times New Roman" w:cs="Times New Roman"/>
          <w:sz w:val="24"/>
          <w:szCs w:val="24"/>
        </w:rPr>
        <w:t xml:space="preserve"> kao što je navedeno u izreci ovog akta. </w:t>
      </w:r>
    </w:p>
    <w:p w14:paraId="4C343D65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4773055C" w14:textId="77777777" w:rsidR="00AC5B97" w:rsidRDefault="00AC5B97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0B2424C9" w14:textId="45024554" w:rsidR="00184F65" w:rsidRDefault="00AC5B97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</w:t>
      </w:r>
      <w:r w:rsidR="00184F65">
        <w:rPr>
          <w:bCs/>
          <w:color w:val="auto"/>
        </w:rPr>
        <w:t xml:space="preserve">          Nataša Novaković, dipl. </w:t>
      </w:r>
      <w:proofErr w:type="spellStart"/>
      <w:r w:rsidR="00184F65">
        <w:rPr>
          <w:bCs/>
          <w:color w:val="auto"/>
        </w:rPr>
        <w:t>iur</w:t>
      </w:r>
      <w:proofErr w:type="spellEnd"/>
      <w:r w:rsidR="00184F65">
        <w:rPr>
          <w:bCs/>
          <w:color w:val="auto"/>
        </w:rPr>
        <w:t>.</w:t>
      </w:r>
    </w:p>
    <w:p w14:paraId="04A3E560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A349C0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51153A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36A8410A" w14:textId="77777777" w:rsidR="00184F65" w:rsidRDefault="008A35F2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</w:t>
      </w:r>
      <w:r w:rsidR="007D20E2">
        <w:rPr>
          <w:rFonts w:ascii="Times New Roman" w:hAnsi="Times New Roman" w:cs="Times New Roman"/>
          <w:sz w:val="24"/>
          <w:szCs w:val="24"/>
        </w:rPr>
        <w:t>ica</w:t>
      </w:r>
      <w:r>
        <w:rPr>
          <w:rFonts w:ascii="Times New Roman" w:hAnsi="Times New Roman" w:cs="Times New Roman"/>
          <w:sz w:val="24"/>
          <w:szCs w:val="24"/>
        </w:rPr>
        <w:t xml:space="preserve"> zahtjeva</w:t>
      </w:r>
      <w:r w:rsidR="00BE675A">
        <w:rPr>
          <w:rFonts w:ascii="Times New Roman" w:hAnsi="Times New Roman" w:cs="Times New Roman"/>
          <w:sz w:val="24"/>
          <w:szCs w:val="24"/>
        </w:rPr>
        <w:t>, putem e-maila</w:t>
      </w:r>
    </w:p>
    <w:p w14:paraId="6FD3F6EB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31B490DB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725E238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CACAD" w14:textId="77777777" w:rsidR="00D80B9D" w:rsidRDefault="00D80B9D" w:rsidP="005B5818">
      <w:pPr>
        <w:spacing w:after="0" w:line="240" w:lineRule="auto"/>
      </w:pPr>
      <w:r>
        <w:separator/>
      </w:r>
    </w:p>
  </w:endnote>
  <w:endnote w:type="continuationSeparator" w:id="0">
    <w:p w14:paraId="5E29424F" w14:textId="77777777" w:rsidR="00D80B9D" w:rsidRDefault="00D80B9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6A5A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9772E4B" wp14:editId="7C37DE8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9DB19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0D1CFEC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C224050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55075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BBEDA17" wp14:editId="43C1868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6998FF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506C9A0E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EE72C" w14:textId="77777777" w:rsidR="00D80B9D" w:rsidRDefault="00D80B9D" w:rsidP="005B5818">
      <w:pPr>
        <w:spacing w:after="0" w:line="240" w:lineRule="auto"/>
      </w:pPr>
      <w:r>
        <w:separator/>
      </w:r>
    </w:p>
  </w:footnote>
  <w:footnote w:type="continuationSeparator" w:id="0">
    <w:p w14:paraId="60D765E3" w14:textId="77777777" w:rsidR="00D80B9D" w:rsidRDefault="00D80B9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FF042D9" w14:textId="3CF55A8F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5B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F415033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476F6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615889" wp14:editId="5F8E31B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71696E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BE69998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89F472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1588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A71696E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BE69998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89F472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D174C25" wp14:editId="31D10687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3AF42FDA" wp14:editId="44DC8A9F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17911B5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CA94097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41FDA05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54FB9A5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35D52CC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159B"/>
    <w:multiLevelType w:val="hybridMultilevel"/>
    <w:tmpl w:val="A770069C"/>
    <w:lvl w:ilvl="0" w:tplc="DBDE89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D431B"/>
    <w:multiLevelType w:val="hybridMultilevel"/>
    <w:tmpl w:val="66E83276"/>
    <w:lvl w:ilvl="0" w:tplc="8FBEECE4">
      <w:start w:val="1"/>
      <w:numFmt w:val="upperRoman"/>
      <w:lvlText w:val="%1."/>
      <w:lvlJc w:val="left"/>
      <w:pPr>
        <w:ind w:left="178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4" w:hanging="360"/>
      </w:pPr>
    </w:lvl>
    <w:lvl w:ilvl="2" w:tplc="041A001B" w:tentative="1">
      <w:start w:val="1"/>
      <w:numFmt w:val="lowerRoman"/>
      <w:lvlText w:val="%3."/>
      <w:lvlJc w:val="right"/>
      <w:pPr>
        <w:ind w:left="2864" w:hanging="180"/>
      </w:pPr>
    </w:lvl>
    <w:lvl w:ilvl="3" w:tplc="041A000F" w:tentative="1">
      <w:start w:val="1"/>
      <w:numFmt w:val="decimal"/>
      <w:lvlText w:val="%4."/>
      <w:lvlJc w:val="left"/>
      <w:pPr>
        <w:ind w:left="3584" w:hanging="360"/>
      </w:pPr>
    </w:lvl>
    <w:lvl w:ilvl="4" w:tplc="041A0019" w:tentative="1">
      <w:start w:val="1"/>
      <w:numFmt w:val="lowerLetter"/>
      <w:lvlText w:val="%5."/>
      <w:lvlJc w:val="left"/>
      <w:pPr>
        <w:ind w:left="4304" w:hanging="360"/>
      </w:pPr>
    </w:lvl>
    <w:lvl w:ilvl="5" w:tplc="041A001B" w:tentative="1">
      <w:start w:val="1"/>
      <w:numFmt w:val="lowerRoman"/>
      <w:lvlText w:val="%6."/>
      <w:lvlJc w:val="right"/>
      <w:pPr>
        <w:ind w:left="5024" w:hanging="180"/>
      </w:pPr>
    </w:lvl>
    <w:lvl w:ilvl="6" w:tplc="041A000F" w:tentative="1">
      <w:start w:val="1"/>
      <w:numFmt w:val="decimal"/>
      <w:lvlText w:val="%7."/>
      <w:lvlJc w:val="left"/>
      <w:pPr>
        <w:ind w:left="5744" w:hanging="360"/>
      </w:pPr>
    </w:lvl>
    <w:lvl w:ilvl="7" w:tplc="041A0019" w:tentative="1">
      <w:start w:val="1"/>
      <w:numFmt w:val="lowerLetter"/>
      <w:lvlText w:val="%8."/>
      <w:lvlJc w:val="left"/>
      <w:pPr>
        <w:ind w:left="6464" w:hanging="360"/>
      </w:pPr>
    </w:lvl>
    <w:lvl w:ilvl="8" w:tplc="041A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5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11C20"/>
    <w:multiLevelType w:val="hybridMultilevel"/>
    <w:tmpl w:val="8BB41576"/>
    <w:lvl w:ilvl="0" w:tplc="DD222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06376"/>
    <w:multiLevelType w:val="hybridMultilevel"/>
    <w:tmpl w:val="00B2FA8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437CA"/>
    <w:rsid w:val="000538BC"/>
    <w:rsid w:val="00057532"/>
    <w:rsid w:val="00065E61"/>
    <w:rsid w:val="00065FB2"/>
    <w:rsid w:val="00067EC1"/>
    <w:rsid w:val="00085A16"/>
    <w:rsid w:val="00090430"/>
    <w:rsid w:val="000B2775"/>
    <w:rsid w:val="000B2BF7"/>
    <w:rsid w:val="000C51C8"/>
    <w:rsid w:val="000C6249"/>
    <w:rsid w:val="000E75E4"/>
    <w:rsid w:val="000E769D"/>
    <w:rsid w:val="000F08E4"/>
    <w:rsid w:val="000F50DE"/>
    <w:rsid w:val="00101F03"/>
    <w:rsid w:val="00112E23"/>
    <w:rsid w:val="00117601"/>
    <w:rsid w:val="0012224D"/>
    <w:rsid w:val="00137AD2"/>
    <w:rsid w:val="00143B3C"/>
    <w:rsid w:val="00172010"/>
    <w:rsid w:val="001844C0"/>
    <w:rsid w:val="00184F65"/>
    <w:rsid w:val="00185BCA"/>
    <w:rsid w:val="001906A7"/>
    <w:rsid w:val="00197FD0"/>
    <w:rsid w:val="001B1AD0"/>
    <w:rsid w:val="001B2CED"/>
    <w:rsid w:val="001C3661"/>
    <w:rsid w:val="001C494B"/>
    <w:rsid w:val="001D1A2C"/>
    <w:rsid w:val="001D62A1"/>
    <w:rsid w:val="001E7A33"/>
    <w:rsid w:val="001F2357"/>
    <w:rsid w:val="001F5128"/>
    <w:rsid w:val="00203806"/>
    <w:rsid w:val="002131CE"/>
    <w:rsid w:val="0023102B"/>
    <w:rsid w:val="00235DF8"/>
    <w:rsid w:val="00236ED9"/>
    <w:rsid w:val="0023718E"/>
    <w:rsid w:val="002421E6"/>
    <w:rsid w:val="002541BE"/>
    <w:rsid w:val="00256D18"/>
    <w:rsid w:val="00275306"/>
    <w:rsid w:val="00277E29"/>
    <w:rsid w:val="002940DD"/>
    <w:rsid w:val="00296618"/>
    <w:rsid w:val="002A613E"/>
    <w:rsid w:val="002B1380"/>
    <w:rsid w:val="002B23A6"/>
    <w:rsid w:val="002C2815"/>
    <w:rsid w:val="002C4098"/>
    <w:rsid w:val="002F25FF"/>
    <w:rsid w:val="002F313C"/>
    <w:rsid w:val="003075CD"/>
    <w:rsid w:val="00322DCD"/>
    <w:rsid w:val="00332D21"/>
    <w:rsid w:val="00334CF8"/>
    <w:rsid w:val="003416CC"/>
    <w:rsid w:val="00354459"/>
    <w:rsid w:val="0036728C"/>
    <w:rsid w:val="00393F59"/>
    <w:rsid w:val="003957DE"/>
    <w:rsid w:val="003A2556"/>
    <w:rsid w:val="003A5494"/>
    <w:rsid w:val="003B122F"/>
    <w:rsid w:val="003B3270"/>
    <w:rsid w:val="003C019C"/>
    <w:rsid w:val="003C2DEB"/>
    <w:rsid w:val="003C4B46"/>
    <w:rsid w:val="003E53F7"/>
    <w:rsid w:val="003F75C6"/>
    <w:rsid w:val="00406E92"/>
    <w:rsid w:val="00411522"/>
    <w:rsid w:val="00424E0C"/>
    <w:rsid w:val="0046294D"/>
    <w:rsid w:val="00473297"/>
    <w:rsid w:val="00484FE0"/>
    <w:rsid w:val="0049467E"/>
    <w:rsid w:val="0049606D"/>
    <w:rsid w:val="004A1E23"/>
    <w:rsid w:val="004A5B81"/>
    <w:rsid w:val="004A6624"/>
    <w:rsid w:val="004B12AF"/>
    <w:rsid w:val="004C2A10"/>
    <w:rsid w:val="004C5C57"/>
    <w:rsid w:val="004D7F96"/>
    <w:rsid w:val="00512887"/>
    <w:rsid w:val="00512A39"/>
    <w:rsid w:val="0052606E"/>
    <w:rsid w:val="00526DC7"/>
    <w:rsid w:val="00540030"/>
    <w:rsid w:val="0054338E"/>
    <w:rsid w:val="00551FE4"/>
    <w:rsid w:val="005548A8"/>
    <w:rsid w:val="00554BB2"/>
    <w:rsid w:val="00581614"/>
    <w:rsid w:val="005B5818"/>
    <w:rsid w:val="005B5AB6"/>
    <w:rsid w:val="005E27E0"/>
    <w:rsid w:val="005E3FC2"/>
    <w:rsid w:val="005F1EE6"/>
    <w:rsid w:val="00600CE0"/>
    <w:rsid w:val="00615197"/>
    <w:rsid w:val="006178F8"/>
    <w:rsid w:val="00630843"/>
    <w:rsid w:val="006319DD"/>
    <w:rsid w:val="006404B7"/>
    <w:rsid w:val="00647B1E"/>
    <w:rsid w:val="006677F4"/>
    <w:rsid w:val="0067581A"/>
    <w:rsid w:val="00675CE9"/>
    <w:rsid w:val="00687028"/>
    <w:rsid w:val="0069010C"/>
    <w:rsid w:val="00693FD7"/>
    <w:rsid w:val="006A31F5"/>
    <w:rsid w:val="006B0493"/>
    <w:rsid w:val="006D372F"/>
    <w:rsid w:val="006E4FD8"/>
    <w:rsid w:val="006F5716"/>
    <w:rsid w:val="00705539"/>
    <w:rsid w:val="007068F4"/>
    <w:rsid w:val="0071082D"/>
    <w:rsid w:val="0071485C"/>
    <w:rsid w:val="0071684E"/>
    <w:rsid w:val="00747047"/>
    <w:rsid w:val="00755207"/>
    <w:rsid w:val="00756CF7"/>
    <w:rsid w:val="00762835"/>
    <w:rsid w:val="00770E96"/>
    <w:rsid w:val="00793EC7"/>
    <w:rsid w:val="007B7B38"/>
    <w:rsid w:val="007D20E2"/>
    <w:rsid w:val="007D2C70"/>
    <w:rsid w:val="008157DF"/>
    <w:rsid w:val="0082339C"/>
    <w:rsid w:val="00824B78"/>
    <w:rsid w:val="008335B2"/>
    <w:rsid w:val="008410F1"/>
    <w:rsid w:val="00845269"/>
    <w:rsid w:val="0086121B"/>
    <w:rsid w:val="00863710"/>
    <w:rsid w:val="00870FE0"/>
    <w:rsid w:val="008944CB"/>
    <w:rsid w:val="008A35F2"/>
    <w:rsid w:val="008B1EEF"/>
    <w:rsid w:val="008B2D83"/>
    <w:rsid w:val="008D1EEC"/>
    <w:rsid w:val="008D573D"/>
    <w:rsid w:val="008E4642"/>
    <w:rsid w:val="008E5772"/>
    <w:rsid w:val="008F7FEA"/>
    <w:rsid w:val="009062CF"/>
    <w:rsid w:val="00913B0E"/>
    <w:rsid w:val="00943BDF"/>
    <w:rsid w:val="009449AC"/>
    <w:rsid w:val="00945142"/>
    <w:rsid w:val="00965145"/>
    <w:rsid w:val="0096793B"/>
    <w:rsid w:val="0097593F"/>
    <w:rsid w:val="00983B92"/>
    <w:rsid w:val="009B0DB7"/>
    <w:rsid w:val="009C5D0E"/>
    <w:rsid w:val="009C7F45"/>
    <w:rsid w:val="009D1002"/>
    <w:rsid w:val="009E7D1F"/>
    <w:rsid w:val="009F574B"/>
    <w:rsid w:val="009F72EB"/>
    <w:rsid w:val="00A13DF8"/>
    <w:rsid w:val="00A31EF4"/>
    <w:rsid w:val="00A41D57"/>
    <w:rsid w:val="00A4755E"/>
    <w:rsid w:val="00A520C7"/>
    <w:rsid w:val="00A60C4A"/>
    <w:rsid w:val="00A93099"/>
    <w:rsid w:val="00A9423D"/>
    <w:rsid w:val="00A96533"/>
    <w:rsid w:val="00AA3E69"/>
    <w:rsid w:val="00AA3F5D"/>
    <w:rsid w:val="00AB27DF"/>
    <w:rsid w:val="00AB435C"/>
    <w:rsid w:val="00AB61A7"/>
    <w:rsid w:val="00AC0469"/>
    <w:rsid w:val="00AC0CFE"/>
    <w:rsid w:val="00AC5B97"/>
    <w:rsid w:val="00AC6293"/>
    <w:rsid w:val="00AE4562"/>
    <w:rsid w:val="00AE6BB4"/>
    <w:rsid w:val="00AF442D"/>
    <w:rsid w:val="00AF5A76"/>
    <w:rsid w:val="00B078BE"/>
    <w:rsid w:val="00B33052"/>
    <w:rsid w:val="00B41509"/>
    <w:rsid w:val="00B538AF"/>
    <w:rsid w:val="00B61709"/>
    <w:rsid w:val="00B62988"/>
    <w:rsid w:val="00B7060C"/>
    <w:rsid w:val="00B83F61"/>
    <w:rsid w:val="00B84FD1"/>
    <w:rsid w:val="00B875BA"/>
    <w:rsid w:val="00B9156E"/>
    <w:rsid w:val="00BA784D"/>
    <w:rsid w:val="00BB3E9D"/>
    <w:rsid w:val="00BB6139"/>
    <w:rsid w:val="00BC22A4"/>
    <w:rsid w:val="00BE675A"/>
    <w:rsid w:val="00BF5F4E"/>
    <w:rsid w:val="00BF75F4"/>
    <w:rsid w:val="00C17FF2"/>
    <w:rsid w:val="00C24596"/>
    <w:rsid w:val="00C26394"/>
    <w:rsid w:val="00C277B6"/>
    <w:rsid w:val="00C2794F"/>
    <w:rsid w:val="00C30F06"/>
    <w:rsid w:val="00C44281"/>
    <w:rsid w:val="00C47787"/>
    <w:rsid w:val="00C622DF"/>
    <w:rsid w:val="00C72B0F"/>
    <w:rsid w:val="00C73C98"/>
    <w:rsid w:val="00C85105"/>
    <w:rsid w:val="00CA28B6"/>
    <w:rsid w:val="00CA602D"/>
    <w:rsid w:val="00CD0961"/>
    <w:rsid w:val="00CF0867"/>
    <w:rsid w:val="00D02DD3"/>
    <w:rsid w:val="00D11BA5"/>
    <w:rsid w:val="00D1289E"/>
    <w:rsid w:val="00D2002A"/>
    <w:rsid w:val="00D416B8"/>
    <w:rsid w:val="00D43CCB"/>
    <w:rsid w:val="00D51409"/>
    <w:rsid w:val="00D52431"/>
    <w:rsid w:val="00D57A2E"/>
    <w:rsid w:val="00D641CC"/>
    <w:rsid w:val="00D66549"/>
    <w:rsid w:val="00D710A7"/>
    <w:rsid w:val="00D75C4E"/>
    <w:rsid w:val="00D77342"/>
    <w:rsid w:val="00D80B9D"/>
    <w:rsid w:val="00D953B3"/>
    <w:rsid w:val="00DA1081"/>
    <w:rsid w:val="00DA2E87"/>
    <w:rsid w:val="00DA4F8D"/>
    <w:rsid w:val="00DB177F"/>
    <w:rsid w:val="00DC2FD6"/>
    <w:rsid w:val="00DD2E98"/>
    <w:rsid w:val="00DF5A0F"/>
    <w:rsid w:val="00E04465"/>
    <w:rsid w:val="00E15A45"/>
    <w:rsid w:val="00E25881"/>
    <w:rsid w:val="00E33DE7"/>
    <w:rsid w:val="00E34771"/>
    <w:rsid w:val="00E3497A"/>
    <w:rsid w:val="00E3580A"/>
    <w:rsid w:val="00E46AFE"/>
    <w:rsid w:val="00E87295"/>
    <w:rsid w:val="00E91475"/>
    <w:rsid w:val="00E92D6B"/>
    <w:rsid w:val="00EA067E"/>
    <w:rsid w:val="00EA508D"/>
    <w:rsid w:val="00EC744A"/>
    <w:rsid w:val="00F058B6"/>
    <w:rsid w:val="00F059D1"/>
    <w:rsid w:val="00F13740"/>
    <w:rsid w:val="00F15D6F"/>
    <w:rsid w:val="00F334C6"/>
    <w:rsid w:val="00F41805"/>
    <w:rsid w:val="00F46768"/>
    <w:rsid w:val="00F5485B"/>
    <w:rsid w:val="00F67EDD"/>
    <w:rsid w:val="00F73A99"/>
    <w:rsid w:val="00FA0034"/>
    <w:rsid w:val="00FB098D"/>
    <w:rsid w:val="00FB5353"/>
    <w:rsid w:val="00FD63F6"/>
    <w:rsid w:val="00FE147E"/>
    <w:rsid w:val="00FF1E0F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505674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6B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P-316/22</BrojPredmeta>
    <Duznosnici xmlns="8638ef6a-48a0-457c-b738-9f65e71a9a26" xsi:nil="true"/>
    <VrstaDokumenta xmlns="8638ef6a-48a0-457c-b738-9f65e71a9a26">7</VrstaDokumenta>
    <KljucneRijeci xmlns="8638ef6a-48a0-457c-b738-9f65e71a9a26">
      <Value>97</Value>
    </KljucneRijeci>
    <BrojAkta xmlns="8638ef6a-48a0-457c-b738-9f65e71a9a26">711-I-2351-P-316/22-02-24</BrojAkta>
    <Sync xmlns="8638ef6a-48a0-457c-b738-9f65e71a9a26">0</Sync>
    <Sjednica xmlns="8638ef6a-48a0-457c-b738-9f65e71a9a26">300</Sjednica>
  </documentManagement>
</p:properties>
</file>

<file path=customXml/itemProps1.xml><?xml version="1.0" encoding="utf-8"?>
<ds:datastoreItem xmlns:ds="http://schemas.openxmlformats.org/officeDocument/2006/customXml" ds:itemID="{82195B99-BA70-43AE-B1E0-A8323EEF3F46}"/>
</file>

<file path=customXml/itemProps2.xml><?xml version="1.0" encoding="utf-8"?>
<ds:datastoreItem xmlns:ds="http://schemas.openxmlformats.org/officeDocument/2006/customXml" ds:itemID="{0AE04C6F-5978-4519-9B20-21D82CC746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645CC4-C897-428F-BED2-C9615704550F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6139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2022-04-06T10:07:00Z</cp:lastPrinted>
  <dcterms:created xsi:type="dcterms:W3CDTF">2022-12-01T15:51:00Z</dcterms:created>
  <dcterms:modified xsi:type="dcterms:W3CDTF">2022-12-01T15:51:00Z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