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81D5" w14:textId="064473C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A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711-I-742-</w:t>
      </w:r>
      <w:r w:rsidR="007A67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M-118/22-</w:t>
      </w:r>
      <w:r w:rsidR="00FA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A67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7F4D81D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1637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F4D81D7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D81D8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A9629B">
        <w:rPr>
          <w:b/>
          <w:color w:val="auto"/>
        </w:rPr>
        <w:t xml:space="preserve"> </w:t>
      </w:r>
      <w:r w:rsidR="00885B21">
        <w:rPr>
          <w:b/>
          <w:color w:val="auto"/>
        </w:rPr>
        <w:t>obveznice Kristine Perić</w:t>
      </w:r>
      <w:r w:rsidR="008B721A">
        <w:rPr>
          <w:b/>
          <w:color w:val="auto"/>
        </w:rPr>
        <w:t xml:space="preserve"> </w:t>
      </w:r>
      <w:r w:rsidR="00885B21">
        <w:rPr>
          <w:b/>
        </w:rPr>
        <w:t>zamjenice gradonačelnika Grada Knina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62</w:t>
      </w:r>
      <w:r>
        <w:rPr>
          <w:color w:val="auto"/>
        </w:rPr>
        <w:t xml:space="preserve">. sjednici održanoj dana </w:t>
      </w:r>
      <w:r w:rsidR="001C62CD">
        <w:rPr>
          <w:color w:val="auto"/>
        </w:rPr>
        <w:t>04</w:t>
      </w:r>
      <w:r w:rsidR="008B1EEF">
        <w:rPr>
          <w:color w:val="auto"/>
        </w:rPr>
        <w:t xml:space="preserve">. </w:t>
      </w:r>
      <w:r w:rsidR="00F16378">
        <w:rPr>
          <w:color w:val="auto"/>
        </w:rPr>
        <w:t xml:space="preserve">ožujka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7F4D81D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4D81DA" w14:textId="77777777" w:rsidR="00A50D85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>
        <w:rPr>
          <w:rFonts w:ascii="Times New Roman" w:hAnsi="Times New Roman" w:cs="Times New Roman"/>
          <w:b/>
          <w:sz w:val="24"/>
          <w:szCs w:val="24"/>
        </w:rPr>
        <w:t>E</w:t>
      </w:r>
    </w:p>
    <w:p w14:paraId="7F4D81DB" w14:textId="77777777" w:rsidR="00A50D85" w:rsidRDefault="00A50D8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D81DC" w14:textId="56285B48" w:rsidR="00885B21" w:rsidRDefault="00BC0850" w:rsidP="00FA07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50">
        <w:rPr>
          <w:rFonts w:ascii="Times New Roman" w:hAnsi="Times New Roman" w:cs="Times New Roman"/>
          <w:b/>
          <w:sz w:val="24"/>
          <w:szCs w:val="24"/>
        </w:rPr>
        <w:t>Sukladno</w:t>
      </w:r>
      <w:r w:rsidR="00885B21">
        <w:rPr>
          <w:rFonts w:ascii="Times New Roman" w:hAnsi="Times New Roman" w:cs="Times New Roman"/>
          <w:b/>
          <w:sz w:val="24"/>
          <w:szCs w:val="24"/>
        </w:rPr>
        <w:t xml:space="preserve"> odredbama ZSSI-a</w:t>
      </w:r>
      <w:r w:rsidR="00FA076E">
        <w:rPr>
          <w:rFonts w:ascii="Times New Roman" w:hAnsi="Times New Roman" w:cs="Times New Roman"/>
          <w:b/>
          <w:sz w:val="24"/>
          <w:szCs w:val="24"/>
        </w:rPr>
        <w:t>,</w:t>
      </w:r>
      <w:r w:rsidR="00885B21">
        <w:rPr>
          <w:rFonts w:ascii="Times New Roman" w:hAnsi="Times New Roman" w:cs="Times New Roman"/>
          <w:b/>
          <w:sz w:val="24"/>
          <w:szCs w:val="24"/>
        </w:rPr>
        <w:t xml:space="preserve"> nema zapreke da obveznica Kristina Perić, zamjenica gradonačelnika Grada Knina</w:t>
      </w:r>
      <w:r w:rsidR="00FA076E">
        <w:rPr>
          <w:rFonts w:ascii="Times New Roman" w:hAnsi="Times New Roman" w:cs="Times New Roman"/>
          <w:b/>
          <w:sz w:val="24"/>
          <w:szCs w:val="24"/>
        </w:rPr>
        <w:t>,</w:t>
      </w:r>
      <w:r w:rsidR="00A50D85">
        <w:rPr>
          <w:rFonts w:ascii="Times New Roman" w:hAnsi="Times New Roman" w:cs="Times New Roman"/>
          <w:b/>
          <w:sz w:val="24"/>
          <w:szCs w:val="24"/>
        </w:rPr>
        <w:t xml:space="preserve"> uz obnašanje navedene dužnosti istovremeno o</w:t>
      </w:r>
      <w:r w:rsidR="00885B21">
        <w:rPr>
          <w:rFonts w:ascii="Times New Roman" w:hAnsi="Times New Roman" w:cs="Times New Roman"/>
          <w:b/>
          <w:sz w:val="24"/>
          <w:szCs w:val="24"/>
        </w:rPr>
        <w:t xml:space="preserve">bavlja </w:t>
      </w:r>
      <w:r w:rsidR="00A50D8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85B21">
        <w:rPr>
          <w:rFonts w:ascii="Times New Roman" w:hAnsi="Times New Roman" w:cs="Times New Roman"/>
          <w:b/>
          <w:sz w:val="24"/>
          <w:szCs w:val="24"/>
        </w:rPr>
        <w:t xml:space="preserve">funkciju privremene upraviteljice Zaklade Grada Knina do imenovanja Upravnog odbora budući da se radi o operativno-tehničkim </w:t>
      </w:r>
      <w:r w:rsidR="00A9629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85B21">
        <w:rPr>
          <w:rFonts w:ascii="Times New Roman" w:hAnsi="Times New Roman" w:cs="Times New Roman"/>
          <w:b/>
          <w:sz w:val="24"/>
          <w:szCs w:val="24"/>
        </w:rPr>
        <w:t>privremenim poslovima.</w:t>
      </w:r>
    </w:p>
    <w:p w14:paraId="7426AB54" w14:textId="77777777" w:rsidR="00FA076E" w:rsidRDefault="00FA076E" w:rsidP="00FA07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D81DE" w14:textId="1A63725A" w:rsidR="00184F65" w:rsidRPr="00FA076E" w:rsidRDefault="00184F65" w:rsidP="00FA0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6E">
        <w:rPr>
          <w:rFonts w:ascii="Times New Roman" w:hAnsi="Times New Roman" w:cs="Times New Roman"/>
          <w:sz w:val="24"/>
          <w:szCs w:val="24"/>
        </w:rPr>
        <w:t>Obrazloženje</w:t>
      </w:r>
    </w:p>
    <w:p w14:paraId="7F4D81D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7F4D81E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85B21">
        <w:rPr>
          <w:rFonts w:ascii="Times New Roman" w:hAnsi="Times New Roman" w:cs="Times New Roman"/>
          <w:sz w:val="24"/>
          <w:szCs w:val="24"/>
        </w:rPr>
        <w:t>podnijela je obveznica Kristina Perić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885B21">
        <w:rPr>
          <w:rFonts w:ascii="Times New Roman" w:hAnsi="Times New Roman" w:cs="Times New Roman"/>
          <w:sz w:val="24"/>
          <w:szCs w:val="24"/>
        </w:rPr>
        <w:t>zamjenica gradonačelnika Grada Knina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E6BDB">
        <w:rPr>
          <w:rFonts w:ascii="Times New Roman" w:hAnsi="Times New Roman" w:cs="Times New Roman"/>
          <w:sz w:val="24"/>
          <w:szCs w:val="24"/>
        </w:rPr>
        <w:t>2</w:t>
      </w:r>
      <w:r w:rsidR="00885B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366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885B21">
        <w:rPr>
          <w:rFonts w:ascii="Times New Roman" w:hAnsi="Times New Roman" w:cs="Times New Roman"/>
          <w:sz w:val="24"/>
          <w:szCs w:val="24"/>
        </w:rPr>
        <w:t>3255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885B21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FE6B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885B21">
        <w:rPr>
          <w:rFonts w:ascii="Times New Roman" w:hAnsi="Times New Roman" w:cs="Times New Roman"/>
          <w:sz w:val="24"/>
          <w:szCs w:val="24"/>
        </w:rPr>
        <w:t>118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D81E1" w14:textId="77777777" w:rsidR="006564DE" w:rsidRPr="006564DE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2" w14:textId="77777777" w:rsidR="006564DE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4DE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885B21">
        <w:rPr>
          <w:rFonts w:ascii="Times New Roman" w:hAnsi="Times New Roman" w:cs="Times New Roman"/>
          <w:sz w:val="24"/>
          <w:szCs w:val="24"/>
        </w:rPr>
        <w:t>34</w:t>
      </w:r>
      <w:r w:rsidRPr="006564DE">
        <w:rPr>
          <w:rFonts w:ascii="Times New Roman" w:hAnsi="Times New Roman" w:cs="Times New Roman"/>
          <w:sz w:val="24"/>
          <w:szCs w:val="24"/>
        </w:rPr>
        <w:t>. ZSSI-a propisano je da su</w:t>
      </w:r>
      <w:r w:rsidR="00885B21" w:rsidRPr="00885B21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</w:t>
      </w:r>
      <w:r w:rsidR="00885B21">
        <w:rPr>
          <w:rFonts w:ascii="Times New Roman" w:hAnsi="Times New Roman" w:cs="Times New Roman"/>
          <w:sz w:val="24"/>
          <w:szCs w:val="24"/>
        </w:rPr>
        <w:t xml:space="preserve"> </w:t>
      </w:r>
      <w:r w:rsidRPr="006564DE">
        <w:rPr>
          <w:rFonts w:ascii="Times New Roman" w:hAnsi="Times New Roman" w:cs="Times New Roman"/>
          <w:sz w:val="24"/>
          <w:szCs w:val="24"/>
        </w:rPr>
        <w:t xml:space="preserve">obveznici u smislu navedenog Zakona. </w:t>
      </w:r>
      <w:r w:rsidR="00885B21">
        <w:rPr>
          <w:rFonts w:ascii="Times New Roman" w:hAnsi="Times New Roman" w:cs="Times New Roman"/>
          <w:sz w:val="24"/>
          <w:szCs w:val="24"/>
        </w:rPr>
        <w:t>Uvidom u registar obveznika Povjerenstvo je utvrdilo da je Kristina Perić bila zamjenica gradonačelnika Grada Knina u mandatu 2017.-2021.g. te da istu dužnost ponovno obnaša od 4. lipnja 2021.g. Slijedom navedenog, obveznica Kristina Perić dužna je postupati sukladno odredbama ZSSI-a.</w:t>
      </w:r>
    </w:p>
    <w:p w14:paraId="7F4D81E3" w14:textId="77777777" w:rsidR="00FE6BDB" w:rsidRDefault="00FE6BDB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F4D81E5" w14:textId="77777777" w:rsidR="00885B21" w:rsidRDefault="00885B2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6" w14:textId="339C8B1E" w:rsidR="00A50D85" w:rsidRDefault="00885B21" w:rsidP="00A50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navodi </w:t>
      </w:r>
      <w:r w:rsidR="00A50D85">
        <w:rPr>
          <w:rFonts w:ascii="Times New Roman" w:hAnsi="Times New Roman" w:cs="Times New Roman"/>
          <w:sz w:val="24"/>
          <w:szCs w:val="24"/>
        </w:rPr>
        <w:t xml:space="preserve">da je </w:t>
      </w:r>
      <w:r w:rsidR="00A50D85" w:rsidRPr="00A50D85">
        <w:rPr>
          <w:rFonts w:ascii="Times New Roman" w:hAnsi="Times New Roman" w:cs="Times New Roman"/>
          <w:sz w:val="24"/>
          <w:szCs w:val="24"/>
        </w:rPr>
        <w:t>Grad Knin osnivač Zaklade Grada Knina, koja je osnovana Odlukom o osnivanju Zaklade Grada Knina</w:t>
      </w:r>
      <w:r w:rsidR="007A6715">
        <w:rPr>
          <w:rFonts w:ascii="Times New Roman" w:hAnsi="Times New Roman" w:cs="Times New Roman"/>
          <w:sz w:val="24"/>
          <w:szCs w:val="24"/>
        </w:rPr>
        <w:t xml:space="preserve"> (u daljnjem tekstu: Zaklada)</w:t>
      </w:r>
      <w:r w:rsidR="00A50D85" w:rsidRPr="00A50D85">
        <w:rPr>
          <w:rFonts w:ascii="Times New Roman" w:hAnsi="Times New Roman" w:cs="Times New Roman"/>
          <w:sz w:val="24"/>
          <w:szCs w:val="24"/>
        </w:rPr>
        <w:t>, donesenoj na 4. sjednici Gradskog vijeća Grada Knina i objavljenoj u “Službenom glasilu Grada Knina”, broj 12/21 (dalje u tekstu: Odluka).</w:t>
      </w:r>
      <w:r w:rsidR="00A50D85">
        <w:rPr>
          <w:rFonts w:ascii="Times New Roman" w:hAnsi="Times New Roman" w:cs="Times New Roman"/>
          <w:sz w:val="24"/>
          <w:szCs w:val="24"/>
        </w:rPr>
        <w:t xml:space="preserve"> Nadalje, obveznica </w:t>
      </w:r>
      <w:r w:rsidR="00A50D85">
        <w:rPr>
          <w:rFonts w:ascii="Times New Roman" w:hAnsi="Times New Roman" w:cs="Times New Roman"/>
          <w:sz w:val="24"/>
          <w:szCs w:val="24"/>
        </w:rPr>
        <w:lastRenderedPageBreak/>
        <w:t xml:space="preserve">navodi kako je u </w:t>
      </w:r>
      <w:r w:rsidR="00A50D85" w:rsidRPr="00A50D85">
        <w:rPr>
          <w:rFonts w:ascii="Times New Roman" w:hAnsi="Times New Roman" w:cs="Times New Roman"/>
          <w:sz w:val="24"/>
          <w:szCs w:val="24"/>
        </w:rPr>
        <w:t>prijelaznim i završnim odredbama Odluke imenovana za privremenu upraviteljicu Zaklade, s obvezom zastupanja Zaklade i poduzimanja svih radnji do postavljanja upravitelja u skladu sa zakonom i predmetnom Odlukom, a tijekom postupka upisa Zaklade u Registar zaklada.</w:t>
      </w:r>
      <w:r w:rsidR="00A50D85">
        <w:rPr>
          <w:rFonts w:ascii="Times New Roman" w:hAnsi="Times New Roman" w:cs="Times New Roman"/>
          <w:sz w:val="24"/>
          <w:szCs w:val="24"/>
        </w:rPr>
        <w:t xml:space="preserve"> Isto tako, obveznica navodi da </w:t>
      </w:r>
      <w:r w:rsidR="00A50D85" w:rsidRPr="00A50D85">
        <w:rPr>
          <w:rFonts w:ascii="Times New Roman" w:hAnsi="Times New Roman" w:cs="Times New Roman"/>
          <w:sz w:val="24"/>
          <w:szCs w:val="24"/>
        </w:rPr>
        <w:t>Zakladom upravlja Upravni odbor kojega imenuje gradonačelnik Grada Knina, a po imenovanju Upravnog odbora Zaklade isti imenuje upravitelja Zaklade.</w:t>
      </w:r>
      <w:r w:rsidR="00A50D85">
        <w:rPr>
          <w:rFonts w:ascii="Times New Roman" w:hAnsi="Times New Roman" w:cs="Times New Roman"/>
          <w:sz w:val="24"/>
          <w:szCs w:val="24"/>
        </w:rPr>
        <w:t xml:space="preserve"> Obveznica ističe da, kako je </w:t>
      </w:r>
      <w:r w:rsidR="00A50D85" w:rsidRPr="00A50D85">
        <w:rPr>
          <w:rFonts w:ascii="Times New Roman" w:hAnsi="Times New Roman" w:cs="Times New Roman"/>
          <w:sz w:val="24"/>
          <w:szCs w:val="24"/>
        </w:rPr>
        <w:t>trenutačno u tijeku postupak imenovanja članova Upravnog odbora</w:t>
      </w:r>
      <w:r w:rsidR="00A50D85">
        <w:rPr>
          <w:rFonts w:ascii="Times New Roman" w:hAnsi="Times New Roman" w:cs="Times New Roman"/>
          <w:sz w:val="24"/>
          <w:szCs w:val="24"/>
        </w:rPr>
        <w:t xml:space="preserve"> </w:t>
      </w:r>
      <w:r w:rsidR="00A50D85" w:rsidRPr="00A50D85">
        <w:rPr>
          <w:rFonts w:ascii="Times New Roman" w:hAnsi="Times New Roman" w:cs="Times New Roman"/>
          <w:sz w:val="24"/>
          <w:szCs w:val="24"/>
        </w:rPr>
        <w:t>koji se imenuju iz reda uglednih i stručnih osoba iz javnog života, još uvijek nije imenovan upravitelj Zaklade</w:t>
      </w:r>
      <w:r w:rsidR="00A50D85">
        <w:rPr>
          <w:rFonts w:ascii="Times New Roman" w:hAnsi="Times New Roman" w:cs="Times New Roman"/>
          <w:sz w:val="24"/>
          <w:szCs w:val="24"/>
        </w:rPr>
        <w:t xml:space="preserve"> </w:t>
      </w:r>
      <w:r w:rsidR="00A50D85" w:rsidRPr="00A50D85">
        <w:rPr>
          <w:rFonts w:ascii="Times New Roman" w:hAnsi="Times New Roman" w:cs="Times New Roman"/>
          <w:sz w:val="24"/>
          <w:szCs w:val="24"/>
        </w:rPr>
        <w:t>već</w:t>
      </w:r>
      <w:r w:rsidR="00A50D85">
        <w:rPr>
          <w:rFonts w:ascii="Times New Roman" w:hAnsi="Times New Roman" w:cs="Times New Roman"/>
          <w:sz w:val="24"/>
          <w:szCs w:val="24"/>
        </w:rPr>
        <w:t xml:space="preserve"> da</w:t>
      </w:r>
      <w:r w:rsidR="00A50D85" w:rsidRPr="00A50D85">
        <w:rPr>
          <w:rFonts w:ascii="Times New Roman" w:hAnsi="Times New Roman" w:cs="Times New Roman"/>
          <w:sz w:val="24"/>
          <w:szCs w:val="24"/>
        </w:rPr>
        <w:t xml:space="preserve"> tu dužnost </w:t>
      </w:r>
      <w:r w:rsidR="00A50D85">
        <w:rPr>
          <w:rFonts w:ascii="Times New Roman" w:hAnsi="Times New Roman" w:cs="Times New Roman"/>
          <w:sz w:val="24"/>
          <w:szCs w:val="24"/>
        </w:rPr>
        <w:t>obnaša obveznica</w:t>
      </w:r>
      <w:r w:rsidR="00A50D85" w:rsidRPr="00A50D85">
        <w:rPr>
          <w:rFonts w:ascii="Times New Roman" w:hAnsi="Times New Roman" w:cs="Times New Roman"/>
          <w:sz w:val="24"/>
          <w:szCs w:val="24"/>
        </w:rPr>
        <w:t xml:space="preserve"> kao privremena upraviteljica</w:t>
      </w:r>
      <w:r w:rsidR="00A50D85">
        <w:rPr>
          <w:rFonts w:ascii="Times New Roman" w:hAnsi="Times New Roman" w:cs="Times New Roman"/>
          <w:sz w:val="24"/>
          <w:szCs w:val="24"/>
        </w:rPr>
        <w:t xml:space="preserve">. Stoga, obveznica postavlja upit </w:t>
      </w:r>
      <w:r w:rsidR="00A50D85" w:rsidRPr="00A50D85">
        <w:rPr>
          <w:rFonts w:ascii="Times New Roman" w:hAnsi="Times New Roman" w:cs="Times New Roman"/>
          <w:sz w:val="24"/>
          <w:szCs w:val="24"/>
        </w:rPr>
        <w:t xml:space="preserve"> </w:t>
      </w:r>
      <w:r w:rsidR="00A50D85">
        <w:rPr>
          <w:rFonts w:ascii="Times New Roman" w:hAnsi="Times New Roman" w:cs="Times New Roman"/>
          <w:sz w:val="24"/>
          <w:szCs w:val="24"/>
        </w:rPr>
        <w:t xml:space="preserve">je li </w:t>
      </w:r>
      <w:r w:rsidR="00A50D85" w:rsidRPr="00A50D85">
        <w:rPr>
          <w:rFonts w:ascii="Times New Roman" w:hAnsi="Times New Roman" w:cs="Times New Roman"/>
          <w:sz w:val="24"/>
          <w:szCs w:val="24"/>
        </w:rPr>
        <w:t xml:space="preserve">potrebno da se razriješi s mjesta privremene upraviteljice prije okončanja postupka upisa Zaklade u Registar zaklada ili je moguće da taj posao oko registracije Zaklade </w:t>
      </w:r>
      <w:r w:rsidR="00A50D85">
        <w:rPr>
          <w:rFonts w:ascii="Times New Roman" w:hAnsi="Times New Roman" w:cs="Times New Roman"/>
          <w:sz w:val="24"/>
          <w:szCs w:val="24"/>
        </w:rPr>
        <w:t>privede kraju</w:t>
      </w:r>
      <w:r w:rsidR="00A50D85" w:rsidRPr="00A50D85">
        <w:rPr>
          <w:rFonts w:ascii="Times New Roman" w:hAnsi="Times New Roman" w:cs="Times New Roman"/>
          <w:sz w:val="24"/>
          <w:szCs w:val="24"/>
        </w:rPr>
        <w:t>, jer odmah po registraciji Zaklade i imenovanju Upravnog odbora Zaklade, koji će imenovati upravitelja, taj posao više neć</w:t>
      </w:r>
      <w:r w:rsidR="00A50D85">
        <w:rPr>
          <w:rFonts w:ascii="Times New Roman" w:hAnsi="Times New Roman" w:cs="Times New Roman"/>
          <w:sz w:val="24"/>
          <w:szCs w:val="24"/>
        </w:rPr>
        <w:t>e</w:t>
      </w:r>
      <w:r w:rsidR="00A50D85" w:rsidRPr="00A50D85">
        <w:rPr>
          <w:rFonts w:ascii="Times New Roman" w:hAnsi="Times New Roman" w:cs="Times New Roman"/>
          <w:sz w:val="24"/>
          <w:szCs w:val="24"/>
        </w:rPr>
        <w:t xml:space="preserve"> niti obavljati.</w:t>
      </w:r>
    </w:p>
    <w:p w14:paraId="7F4D81E7" w14:textId="77777777" w:rsidR="00A50D85" w:rsidRDefault="00A50D85" w:rsidP="00A50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8" w14:textId="77777777" w:rsidR="00A50D85" w:rsidRDefault="00A94FEC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za</w:t>
      </w:r>
      <w:r w:rsidRPr="00A94FEC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obveznici </w:t>
      </w:r>
      <w:r w:rsidRPr="00A94FEC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7F4D81E9" w14:textId="77777777" w:rsidR="00A94FEC" w:rsidRDefault="00A94FEC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A" w14:textId="77777777" w:rsidR="00A94FEC" w:rsidRDefault="00A94FEC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imovinske karticu obveznice podnesenu 31. siječnja 2022.g. povodom godišnje obveze podnošenja imovinske kartice Povjerenstvo je utvrdilo da obveznica dužnost zamjenice gradonačelnika Grada Knina obnaša profesionalno.</w:t>
      </w:r>
    </w:p>
    <w:p w14:paraId="7F4D81EB" w14:textId="77777777" w:rsidR="00861A4E" w:rsidRDefault="00861A4E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C" w14:textId="77777777" w:rsidR="00861A4E" w:rsidRDefault="00861A4E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Oduku o osnivanju Zaklade Grada Knina („</w:t>
      </w:r>
      <w:r w:rsidRPr="00861A4E">
        <w:rPr>
          <w:rFonts w:ascii="Times New Roman" w:hAnsi="Times New Roman" w:cs="Times New Roman"/>
          <w:sz w:val="24"/>
          <w:szCs w:val="24"/>
        </w:rPr>
        <w:t>“Službeno glasil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1A4E">
        <w:rPr>
          <w:rFonts w:ascii="Times New Roman" w:hAnsi="Times New Roman" w:cs="Times New Roman"/>
          <w:sz w:val="24"/>
          <w:szCs w:val="24"/>
        </w:rPr>
        <w:t xml:space="preserve"> Grada Knina”, broj 12/21</w:t>
      </w:r>
      <w:r>
        <w:rPr>
          <w:rFonts w:ascii="Times New Roman" w:hAnsi="Times New Roman" w:cs="Times New Roman"/>
          <w:sz w:val="24"/>
          <w:szCs w:val="24"/>
        </w:rPr>
        <w:t xml:space="preserve">) Povjerenstvo je utvrdilo da je člankom 15. Odluke propisano kako se za privremenog upravitelja Zaklade imenuje Kristina Perić te da je ista kao privremeni upravitelj ovlaštena zastupati Zakladu i poduzimati sve radnje do postavljanja upravitelja u skladu sa zakonom i ovom odlukom. </w:t>
      </w:r>
    </w:p>
    <w:p w14:paraId="7F4D81ED" w14:textId="77777777" w:rsidR="00861A4E" w:rsidRDefault="00861A4E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EE" w14:textId="77777777" w:rsidR="00861A4E" w:rsidRDefault="00861A4E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16. iste Odluke propisano je da će privremeni upravitelj podnijeti upravnom tijelu županije nadležnom za  upis zaklada u zakladni registar zahtjev za osnivanje Zaklade u skladu sa zakonom i ovom Odlukom te da će nakon pravomoćnosti rješenja o odobrenju osnivanja Zaklade Upravni odbor sukladno zakonu postaviti upravitelja Zaklade.</w:t>
      </w:r>
    </w:p>
    <w:p w14:paraId="7F4D81EF" w14:textId="77777777" w:rsidR="005C64E9" w:rsidRDefault="005C64E9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F0" w14:textId="77777777" w:rsidR="005C64E9" w:rsidRDefault="005C64E9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15. Zakona o zakladama propisano je da zahtjev</w:t>
      </w:r>
      <w:r w:rsidRPr="005C64E9">
        <w:rPr>
          <w:rFonts w:ascii="Times New Roman" w:hAnsi="Times New Roman" w:cs="Times New Roman"/>
          <w:sz w:val="24"/>
          <w:szCs w:val="24"/>
        </w:rPr>
        <w:t xml:space="preserve"> za upis u registar zaklada podnosi osoba ovlaštena za zastupanje zaklade.</w:t>
      </w:r>
    </w:p>
    <w:p w14:paraId="7F4D81F1" w14:textId="77777777" w:rsidR="00B63AAD" w:rsidRDefault="00B63AAD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F2" w14:textId="77777777" w:rsidR="00A94FEC" w:rsidRDefault="00A94FEC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861A4E">
        <w:rPr>
          <w:rFonts w:ascii="Times New Roman" w:hAnsi="Times New Roman" w:cs="Times New Roman"/>
          <w:sz w:val="24"/>
          <w:szCs w:val="24"/>
        </w:rPr>
        <w:t xml:space="preserve">je iz Odluke o osnivanju Zaklade Grada Knina razvidno da će obveznica funkciju privremenog upravitelja Zaklade obavljati </w:t>
      </w:r>
      <w:r w:rsidR="00B63AAD">
        <w:rPr>
          <w:rFonts w:ascii="Times New Roman" w:hAnsi="Times New Roman" w:cs="Times New Roman"/>
          <w:sz w:val="24"/>
          <w:szCs w:val="24"/>
        </w:rPr>
        <w:t>u ograničenom vremenskom trajanju</w:t>
      </w:r>
      <w:r w:rsidR="00861A4E">
        <w:rPr>
          <w:rFonts w:ascii="Times New Roman" w:hAnsi="Times New Roman" w:cs="Times New Roman"/>
          <w:sz w:val="24"/>
          <w:szCs w:val="24"/>
        </w:rPr>
        <w:t xml:space="preserve"> i to samo do ispunjenja operativno-tehničkih uvjeta za upis Zaklade u registar zaklada</w:t>
      </w:r>
      <w:r w:rsidR="00B63AAD">
        <w:rPr>
          <w:rFonts w:ascii="Times New Roman" w:hAnsi="Times New Roman" w:cs="Times New Roman"/>
          <w:sz w:val="24"/>
          <w:szCs w:val="24"/>
        </w:rPr>
        <w:t>.</w:t>
      </w:r>
    </w:p>
    <w:p w14:paraId="1BF78D53" w14:textId="77777777" w:rsidR="00FA076E" w:rsidRDefault="00FA076E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F4" w14:textId="380E69A4" w:rsidR="00B63AAD" w:rsidRDefault="00B63AAD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ističe kako s obzirom da se radi o privre</w:t>
      </w:r>
      <w:r w:rsidR="007A6715">
        <w:rPr>
          <w:rFonts w:ascii="Times New Roman" w:hAnsi="Times New Roman" w:cs="Times New Roman"/>
          <w:sz w:val="24"/>
          <w:szCs w:val="24"/>
        </w:rPr>
        <w:t xml:space="preserve">menom obavljanju poslova te 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neće obnašati dužnost upravitelja zaklade kada se ostvare uvjeti za upis Zaklade u registar</w:t>
      </w:r>
      <w:r w:rsidR="007A6715">
        <w:rPr>
          <w:rFonts w:ascii="Times New Roman" w:hAnsi="Times New Roman" w:cs="Times New Roman"/>
          <w:sz w:val="24"/>
          <w:szCs w:val="24"/>
        </w:rPr>
        <w:t>, obveznica</w:t>
      </w:r>
      <w:r>
        <w:rPr>
          <w:rFonts w:ascii="Times New Roman" w:hAnsi="Times New Roman" w:cs="Times New Roman"/>
          <w:sz w:val="24"/>
          <w:szCs w:val="24"/>
        </w:rPr>
        <w:t xml:space="preserve"> može uz obnašanje dužnosti zamjenice gradonačelnika Grada Knina istovremeno obavljati i poslove privremenog upravitelja Zaklade Grada Knina. </w:t>
      </w:r>
    </w:p>
    <w:p w14:paraId="7F4D81F5" w14:textId="77777777" w:rsidR="00B63AAD" w:rsidRDefault="00B63AAD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F7" w14:textId="4DA95258" w:rsidR="00892B2D" w:rsidRDefault="00892B2D" w:rsidP="00FA07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B2D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892B2D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7F4D81F8" w14:textId="77777777" w:rsidR="003A7E01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81F9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6E9F09C" w14:textId="77777777" w:rsidR="00FA076E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</w:t>
      </w:r>
    </w:p>
    <w:p w14:paraId="7F4D81FA" w14:textId="0DABEC74" w:rsidR="00184F65" w:rsidRDefault="00FA076E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</w:t>
      </w:r>
      <w:r w:rsidR="00184F65">
        <w:rPr>
          <w:bCs/>
          <w:color w:val="auto"/>
        </w:rPr>
        <w:t xml:space="preserve">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7F4D81FB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06C65" w14:textId="77777777" w:rsidR="00FA076E" w:rsidRDefault="00FA076E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049F3" w14:textId="77777777" w:rsidR="00FA076E" w:rsidRDefault="00FA076E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928D4" w14:textId="77777777" w:rsidR="00FA076E" w:rsidRDefault="00FA076E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D81FC" w14:textId="614B124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F4D81FD" w14:textId="77777777" w:rsidR="00184F65" w:rsidRDefault="00B63AA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Kristina Perić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402C9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7F4D81FE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F4D81F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F4D820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8203" w14:textId="77777777" w:rsidR="003A10E7" w:rsidRDefault="003A10E7" w:rsidP="005B5818">
      <w:pPr>
        <w:spacing w:after="0" w:line="240" w:lineRule="auto"/>
      </w:pPr>
      <w:r>
        <w:separator/>
      </w:r>
    </w:p>
  </w:endnote>
  <w:endnote w:type="continuationSeparator" w:id="0">
    <w:p w14:paraId="7F4D8204" w14:textId="77777777" w:rsidR="003A10E7" w:rsidRDefault="003A10E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820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F4D8212" wp14:editId="7F4D82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B992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F4D820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F4D820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821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F4D821A" wp14:editId="7F4D821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092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F4D821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D8201" w14:textId="77777777" w:rsidR="003A10E7" w:rsidRDefault="003A10E7" w:rsidP="005B5818">
      <w:pPr>
        <w:spacing w:after="0" w:line="240" w:lineRule="auto"/>
      </w:pPr>
      <w:r>
        <w:separator/>
      </w:r>
    </w:p>
  </w:footnote>
  <w:footnote w:type="continuationSeparator" w:id="0">
    <w:p w14:paraId="7F4D8202" w14:textId="77777777" w:rsidR="003A10E7" w:rsidRDefault="003A10E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F4D8205" w14:textId="3964D82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D820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820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4D8214" wp14:editId="7F4D821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D821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4D821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F4D821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D821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F4D821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4D821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F4D821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F4D8216" wp14:editId="7F4D821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F4D8218" wp14:editId="7F4D821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F4D82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4D820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4D82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F4D820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F4D820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602EF"/>
    <w:rsid w:val="001844C0"/>
    <w:rsid w:val="00184F65"/>
    <w:rsid w:val="001906A7"/>
    <w:rsid w:val="001B1AD0"/>
    <w:rsid w:val="001B26C1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83B74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93F59"/>
    <w:rsid w:val="003A10E7"/>
    <w:rsid w:val="003A2556"/>
    <w:rsid w:val="003A7E01"/>
    <w:rsid w:val="003B3270"/>
    <w:rsid w:val="003C019C"/>
    <w:rsid w:val="003C2DEB"/>
    <w:rsid w:val="003C4B46"/>
    <w:rsid w:val="003E53F7"/>
    <w:rsid w:val="003F0348"/>
    <w:rsid w:val="00402C9D"/>
    <w:rsid w:val="00406E92"/>
    <w:rsid w:val="00411522"/>
    <w:rsid w:val="00415EC4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F352E"/>
    <w:rsid w:val="00512887"/>
    <w:rsid w:val="00526DC7"/>
    <w:rsid w:val="00540030"/>
    <w:rsid w:val="005408DC"/>
    <w:rsid w:val="0054338E"/>
    <w:rsid w:val="00544470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7B1E"/>
    <w:rsid w:val="006503B5"/>
    <w:rsid w:val="006564DE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A6715"/>
    <w:rsid w:val="007D2C70"/>
    <w:rsid w:val="00824B78"/>
    <w:rsid w:val="0084142F"/>
    <w:rsid w:val="008424F4"/>
    <w:rsid w:val="00861A4E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35409"/>
    <w:rsid w:val="00A41D57"/>
    <w:rsid w:val="00A50D85"/>
    <w:rsid w:val="00A520C7"/>
    <w:rsid w:val="00A94FEC"/>
    <w:rsid w:val="00A9629B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63AA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849FF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5B94"/>
    <w:rsid w:val="00D953B3"/>
    <w:rsid w:val="00DA2E87"/>
    <w:rsid w:val="00DA4F8D"/>
    <w:rsid w:val="00DB177F"/>
    <w:rsid w:val="00DD0128"/>
    <w:rsid w:val="00DF5A0F"/>
    <w:rsid w:val="00E15A45"/>
    <w:rsid w:val="00E3580A"/>
    <w:rsid w:val="00E46AFE"/>
    <w:rsid w:val="00E72341"/>
    <w:rsid w:val="00E75E21"/>
    <w:rsid w:val="00E91475"/>
    <w:rsid w:val="00EC744A"/>
    <w:rsid w:val="00F059D1"/>
    <w:rsid w:val="00F13740"/>
    <w:rsid w:val="00F16378"/>
    <w:rsid w:val="00F334C6"/>
    <w:rsid w:val="00F4363E"/>
    <w:rsid w:val="00F4717B"/>
    <w:rsid w:val="00F67EDD"/>
    <w:rsid w:val="00F73A99"/>
    <w:rsid w:val="00FA0034"/>
    <w:rsid w:val="00FA076E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D81D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13715</Duznosnici_Value>
    <BrojPredmeta xmlns="8638ef6a-48a0-457c-b738-9f65e71a9a26">M-118/22</BrojPredmeta>
    <Duznosnici xmlns="8638ef6a-48a0-457c-b738-9f65e71a9a26">Kristina Perić,Član uprave,VIR TURIZAM d.o.o. za ugostiteljsko-turističke djelatnosti i djelatnosti turističke agencije </Duznosnici>
    <VrstaDokumenta xmlns="8638ef6a-48a0-457c-b738-9f65e71a9a26">1</VrstaDokumenta>
    <KljucneRijeci xmlns="8638ef6a-48a0-457c-b738-9f65e71a9a26">
      <Value>121</Value>
      <Value>74</Value>
    </KljucneRijeci>
    <BrojAkta xmlns="8638ef6a-48a0-457c-b738-9f65e71a9a26">711-I-742-M-118/22-02-19</BrojAkta>
    <Sync xmlns="8638ef6a-48a0-457c-b738-9f65e71a9a26">0</Sync>
    <Sjednica xmlns="8638ef6a-48a0-457c-b738-9f65e71a9a26">282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14B3-9AFD-49EB-B503-224C4196BE4F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E3064-CE6D-46E8-B820-769C44BE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2022-02-18T13:26:00Z</cp:lastPrinted>
  <dcterms:created xsi:type="dcterms:W3CDTF">2022-06-07T08:14:00Z</dcterms:created>
  <dcterms:modified xsi:type="dcterms:W3CDTF">2022-06-07T08:14:00Z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