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94B56" w14:textId="6356BADA" w:rsidR="00332D21" w:rsidRPr="00D24486"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D24486">
        <w:rPr>
          <w:rFonts w:ascii="Times New Roman" w:eastAsia="Times New Roman" w:hAnsi="Times New Roman" w:cs="Times New Roman"/>
          <w:color w:val="000000"/>
          <w:sz w:val="24"/>
          <w:szCs w:val="24"/>
          <w:lang w:eastAsia="hr-HR"/>
        </w:rPr>
        <w:t>B</w:t>
      </w:r>
      <w:r w:rsidR="008B1EEF" w:rsidRPr="00D24486">
        <w:rPr>
          <w:rFonts w:ascii="Times New Roman" w:eastAsia="Times New Roman" w:hAnsi="Times New Roman" w:cs="Times New Roman"/>
          <w:color w:val="000000"/>
          <w:sz w:val="24"/>
          <w:szCs w:val="24"/>
          <w:lang w:eastAsia="hr-HR"/>
        </w:rPr>
        <w:t>roj</w:t>
      </w:r>
      <w:r w:rsidRPr="00D24486">
        <w:rPr>
          <w:rFonts w:ascii="Times New Roman" w:eastAsia="Times New Roman" w:hAnsi="Times New Roman" w:cs="Times New Roman"/>
          <w:color w:val="000000"/>
          <w:sz w:val="24"/>
          <w:szCs w:val="24"/>
          <w:lang w:eastAsia="hr-HR"/>
        </w:rPr>
        <w:t>:</w:t>
      </w:r>
      <w:r w:rsidR="00F73A99" w:rsidRPr="00D24486">
        <w:rPr>
          <w:rFonts w:ascii="Times New Roman" w:eastAsia="Times New Roman" w:hAnsi="Times New Roman" w:cs="Times New Roman"/>
          <w:color w:val="000000"/>
          <w:sz w:val="24"/>
          <w:szCs w:val="24"/>
          <w:lang w:eastAsia="hr-HR"/>
        </w:rPr>
        <w:t xml:space="preserve"> </w:t>
      </w:r>
      <w:r w:rsidR="001E74B4">
        <w:rPr>
          <w:rFonts w:ascii="Times New Roman" w:eastAsia="Times New Roman" w:hAnsi="Times New Roman" w:cs="Times New Roman"/>
          <w:color w:val="000000"/>
          <w:sz w:val="24"/>
          <w:szCs w:val="24"/>
          <w:lang w:eastAsia="hr-HR"/>
        </w:rPr>
        <w:t>711-I-</w:t>
      </w:r>
      <w:r w:rsidR="003B764A">
        <w:rPr>
          <w:rFonts w:ascii="Times New Roman" w:eastAsia="Times New Roman" w:hAnsi="Times New Roman" w:cs="Times New Roman"/>
          <w:color w:val="000000"/>
          <w:sz w:val="24"/>
          <w:szCs w:val="24"/>
          <w:lang w:eastAsia="hr-HR"/>
        </w:rPr>
        <w:t>273</w:t>
      </w:r>
      <w:r w:rsidR="001E74B4">
        <w:rPr>
          <w:rFonts w:ascii="Times New Roman" w:eastAsia="Times New Roman" w:hAnsi="Times New Roman" w:cs="Times New Roman"/>
          <w:color w:val="000000"/>
          <w:sz w:val="24"/>
          <w:szCs w:val="24"/>
          <w:lang w:eastAsia="hr-HR"/>
        </w:rPr>
        <w:t>-P-337-21/22-</w:t>
      </w:r>
      <w:r w:rsidR="003B764A">
        <w:rPr>
          <w:rFonts w:ascii="Times New Roman" w:eastAsia="Times New Roman" w:hAnsi="Times New Roman" w:cs="Times New Roman"/>
          <w:color w:val="000000"/>
          <w:sz w:val="24"/>
          <w:szCs w:val="24"/>
          <w:lang w:eastAsia="hr-HR"/>
        </w:rPr>
        <w:t>02-21</w:t>
      </w:r>
      <w:r w:rsidR="001E74B4">
        <w:rPr>
          <w:rFonts w:ascii="Times New Roman" w:eastAsia="Times New Roman" w:hAnsi="Times New Roman" w:cs="Times New Roman"/>
          <w:color w:val="000000"/>
          <w:sz w:val="24"/>
          <w:szCs w:val="24"/>
          <w:lang w:eastAsia="hr-HR"/>
        </w:rPr>
        <w:t xml:space="preserve">    </w:t>
      </w:r>
    </w:p>
    <w:p w14:paraId="3A3BF364" w14:textId="68A36237" w:rsidR="008F7FEA" w:rsidRPr="00D24486"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D24486">
        <w:rPr>
          <w:rFonts w:ascii="Times New Roman" w:eastAsia="Times New Roman" w:hAnsi="Times New Roman" w:cs="Times New Roman"/>
          <w:sz w:val="24"/>
          <w:szCs w:val="24"/>
          <w:lang w:eastAsia="hr-HR"/>
        </w:rPr>
        <w:t>Zagreb,</w:t>
      </w:r>
      <w:r w:rsidR="00F73A99" w:rsidRPr="00D24486">
        <w:rPr>
          <w:rFonts w:ascii="Times New Roman" w:eastAsia="Times New Roman" w:hAnsi="Times New Roman" w:cs="Times New Roman"/>
          <w:sz w:val="24"/>
          <w:szCs w:val="24"/>
          <w:lang w:eastAsia="hr-HR"/>
        </w:rPr>
        <w:t xml:space="preserve"> </w:t>
      </w:r>
      <w:bookmarkStart w:id="1" w:name="_Hlk92289015"/>
      <w:r w:rsidR="004B010D" w:rsidRPr="00D24486">
        <w:rPr>
          <w:rFonts w:ascii="Times New Roman" w:eastAsia="Times New Roman" w:hAnsi="Times New Roman" w:cs="Times New Roman"/>
          <w:sz w:val="24"/>
          <w:szCs w:val="24"/>
          <w:lang w:eastAsia="hr-HR"/>
        </w:rPr>
        <w:t>28</w:t>
      </w:r>
      <w:r w:rsidR="0097593F" w:rsidRPr="00D24486">
        <w:rPr>
          <w:rFonts w:ascii="Times New Roman" w:eastAsia="Times New Roman" w:hAnsi="Times New Roman" w:cs="Times New Roman"/>
          <w:sz w:val="24"/>
          <w:szCs w:val="24"/>
          <w:lang w:eastAsia="hr-HR"/>
        </w:rPr>
        <w:t xml:space="preserve">. </w:t>
      </w:r>
      <w:r w:rsidR="008B1EEF" w:rsidRPr="00D24486">
        <w:rPr>
          <w:rFonts w:ascii="Times New Roman" w:eastAsia="Times New Roman" w:hAnsi="Times New Roman" w:cs="Times New Roman"/>
          <w:sz w:val="24"/>
          <w:szCs w:val="24"/>
          <w:lang w:eastAsia="hr-HR"/>
        </w:rPr>
        <w:t>prosinc</w:t>
      </w:r>
      <w:r w:rsidR="0046294D" w:rsidRPr="00D24486">
        <w:rPr>
          <w:rFonts w:ascii="Times New Roman" w:eastAsia="Times New Roman" w:hAnsi="Times New Roman" w:cs="Times New Roman"/>
          <w:sz w:val="24"/>
          <w:szCs w:val="24"/>
          <w:lang w:eastAsia="hr-HR"/>
        </w:rPr>
        <w:t>a</w:t>
      </w:r>
      <w:r w:rsidR="0097593F" w:rsidRPr="00D24486">
        <w:rPr>
          <w:rFonts w:ascii="Times New Roman" w:eastAsia="Times New Roman" w:hAnsi="Times New Roman" w:cs="Times New Roman"/>
          <w:sz w:val="24"/>
          <w:szCs w:val="24"/>
          <w:lang w:eastAsia="hr-HR"/>
        </w:rPr>
        <w:t xml:space="preserve"> 202</w:t>
      </w:r>
      <w:r w:rsidR="008B1EEF" w:rsidRPr="00D24486">
        <w:rPr>
          <w:rFonts w:ascii="Times New Roman" w:eastAsia="Times New Roman" w:hAnsi="Times New Roman" w:cs="Times New Roman"/>
          <w:sz w:val="24"/>
          <w:szCs w:val="24"/>
          <w:lang w:eastAsia="hr-HR"/>
        </w:rPr>
        <w:t>1</w:t>
      </w:r>
      <w:r w:rsidR="0097593F" w:rsidRPr="00D24486">
        <w:rPr>
          <w:rFonts w:ascii="Times New Roman" w:eastAsia="Times New Roman" w:hAnsi="Times New Roman" w:cs="Times New Roman"/>
          <w:sz w:val="24"/>
          <w:szCs w:val="24"/>
          <w:lang w:eastAsia="hr-HR"/>
        </w:rPr>
        <w:t>.g.</w:t>
      </w:r>
    </w:p>
    <w:bookmarkEnd w:id="1"/>
    <w:p w14:paraId="28F5124E" w14:textId="77777777" w:rsidR="00184F65" w:rsidRPr="00D24486"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904387E" w14:textId="5D1CED26" w:rsidR="00F27219" w:rsidRPr="00D24486" w:rsidRDefault="00184F65" w:rsidP="003B764A">
      <w:pPr>
        <w:pStyle w:val="StandardWeb"/>
        <w:spacing w:before="120" w:line="276" w:lineRule="auto"/>
        <w:jc w:val="both"/>
      </w:pPr>
      <w:r w:rsidRPr="00D24486">
        <w:rPr>
          <w:b/>
        </w:rPr>
        <w:t>Povjerenstvo za odlučivanje o sukobu interesa</w:t>
      </w:r>
      <w:r w:rsidRPr="00D24486">
        <w:t xml:space="preserve"> (u daljnjem tekstu: Povjerenstvo) u sastavu Nataše Novaković, kao predsjednice Povjerenstva, te Tončice Božić</w:t>
      </w:r>
      <w:r w:rsidR="001D1A2C" w:rsidRPr="00D24486">
        <w:t>,</w:t>
      </w:r>
      <w:r w:rsidR="00F67EDD" w:rsidRPr="00D24486">
        <w:t xml:space="preserve"> </w:t>
      </w:r>
      <w:r w:rsidR="003E53F7" w:rsidRPr="00D24486">
        <w:t>Davorina Ivanjeka</w:t>
      </w:r>
      <w:r w:rsidR="008B1EEF" w:rsidRPr="00D24486">
        <w:t xml:space="preserve"> </w:t>
      </w:r>
      <w:r w:rsidR="001D1A2C" w:rsidRPr="00D24486">
        <w:t xml:space="preserve">i </w:t>
      </w:r>
      <w:r w:rsidR="0067581A" w:rsidRPr="00D24486">
        <w:t>Tatijane Vučetić</w:t>
      </w:r>
      <w:r w:rsidR="001D1A2C" w:rsidRPr="00D24486">
        <w:t xml:space="preserve"> </w:t>
      </w:r>
      <w:r w:rsidRPr="00D24486">
        <w:t>kao članova Povjerenstva, na temelju članka 3</w:t>
      </w:r>
      <w:r w:rsidR="003F54FA" w:rsidRPr="00D24486">
        <w:t>2</w:t>
      </w:r>
      <w:r w:rsidRPr="00D24486">
        <w:t>. stavka 1. podstavka</w:t>
      </w:r>
      <w:r w:rsidR="001E74B4">
        <w:t>3., 4. i 5.</w:t>
      </w:r>
      <w:r w:rsidRPr="00D24486">
        <w:t>. Zakona o sprječavanju sukoba interesa</w:t>
      </w:r>
      <w:r w:rsidR="009973B2" w:rsidRPr="00D24486">
        <w:t xml:space="preserve"> („Narodne novine“</w:t>
      </w:r>
      <w:r w:rsidR="00A6188B" w:rsidRPr="00D24486">
        <w:t>143/21 u daljnjem tekstu</w:t>
      </w:r>
      <w:r w:rsidR="009973B2" w:rsidRPr="00D24486">
        <w:t>: ZSSI)</w:t>
      </w:r>
      <w:r w:rsidRPr="00D24486">
        <w:t xml:space="preserve">, </w:t>
      </w:r>
      <w:r w:rsidRPr="00D24486">
        <w:rPr>
          <w:b/>
        </w:rPr>
        <w:t>na zahtjev</w:t>
      </w:r>
      <w:r w:rsidR="00065E61" w:rsidRPr="00D24486">
        <w:rPr>
          <w:b/>
        </w:rPr>
        <w:t xml:space="preserve"> </w:t>
      </w:r>
      <w:r w:rsidR="004B010D" w:rsidRPr="00FF53EC">
        <w:rPr>
          <w:b/>
        </w:rPr>
        <w:t>Ljubice B</w:t>
      </w:r>
      <w:r w:rsidR="00D1659A" w:rsidRPr="00FF53EC">
        <w:rPr>
          <w:b/>
        </w:rPr>
        <w:t>e</w:t>
      </w:r>
      <w:r w:rsidR="004B010D" w:rsidRPr="00FF53EC">
        <w:rPr>
          <w:b/>
        </w:rPr>
        <w:t>lobrk Flamaceta</w:t>
      </w:r>
      <w:r w:rsidRPr="00FF53EC">
        <w:rPr>
          <w:b/>
        </w:rPr>
        <w:t>,</w:t>
      </w:r>
      <w:r w:rsidRPr="00D24486">
        <w:rPr>
          <w:b/>
        </w:rPr>
        <w:t xml:space="preserve"> </w:t>
      </w:r>
      <w:r w:rsidR="00D24486" w:rsidRPr="00D24486">
        <w:rPr>
          <w:b/>
          <w:color w:val="000000" w:themeColor="text1"/>
        </w:rPr>
        <w:t xml:space="preserve">pročelnice Koprivničko-križevačke županije, </w:t>
      </w:r>
      <w:r w:rsidRPr="00D24486">
        <w:rPr>
          <w:b/>
        </w:rPr>
        <w:t xml:space="preserve">za davanjem </w:t>
      </w:r>
      <w:r w:rsidR="00F27219" w:rsidRPr="00D24486">
        <w:rPr>
          <w:b/>
        </w:rPr>
        <w:t xml:space="preserve">očitovanja </w:t>
      </w:r>
      <w:r w:rsidRPr="00D24486">
        <w:rPr>
          <w:b/>
        </w:rPr>
        <w:t xml:space="preserve">Povjerenstva, </w:t>
      </w:r>
      <w:r w:rsidRPr="00D24486">
        <w:t xml:space="preserve">na </w:t>
      </w:r>
      <w:r w:rsidR="008B1EEF" w:rsidRPr="00D24486">
        <w:t>15</w:t>
      </w:r>
      <w:r w:rsidR="000C51C8" w:rsidRPr="00D24486">
        <w:t>3</w:t>
      </w:r>
      <w:r w:rsidRPr="00D24486">
        <w:t xml:space="preserve">. sjednici održanoj dana </w:t>
      </w:r>
      <w:r w:rsidR="000C51C8" w:rsidRPr="00D24486">
        <w:t>28</w:t>
      </w:r>
      <w:r w:rsidR="008B1EEF" w:rsidRPr="00D24486">
        <w:t>. prosinca</w:t>
      </w:r>
      <w:r w:rsidRPr="00D24486">
        <w:t xml:space="preserve"> 202</w:t>
      </w:r>
      <w:r w:rsidR="008B1EEF" w:rsidRPr="00D24486">
        <w:t>1</w:t>
      </w:r>
      <w:r w:rsidRPr="00D24486">
        <w:t>.g. daje sljedeće</w:t>
      </w:r>
    </w:p>
    <w:p w14:paraId="51F7F80A" w14:textId="77777777" w:rsidR="00184F65" w:rsidRPr="00D24486" w:rsidRDefault="00184F65" w:rsidP="00F27219">
      <w:pPr>
        <w:spacing w:after="0"/>
        <w:jc w:val="center"/>
        <w:rPr>
          <w:rFonts w:ascii="Times New Roman" w:hAnsi="Times New Roman" w:cs="Times New Roman"/>
          <w:b/>
          <w:sz w:val="24"/>
          <w:szCs w:val="24"/>
        </w:rPr>
      </w:pPr>
      <w:r w:rsidRPr="00D24486">
        <w:rPr>
          <w:rFonts w:ascii="Times New Roman" w:hAnsi="Times New Roman" w:cs="Times New Roman"/>
          <w:b/>
          <w:sz w:val="24"/>
          <w:szCs w:val="24"/>
        </w:rPr>
        <w:tab/>
      </w:r>
      <w:r w:rsidR="00F27219" w:rsidRPr="00D24486">
        <w:rPr>
          <w:rFonts w:ascii="Times New Roman" w:hAnsi="Times New Roman" w:cs="Times New Roman"/>
          <w:b/>
          <w:sz w:val="24"/>
          <w:szCs w:val="24"/>
        </w:rPr>
        <w:t>OČITOVANJE</w:t>
      </w:r>
      <w:r w:rsidR="00F27219" w:rsidRPr="00D24486">
        <w:rPr>
          <w:rFonts w:ascii="Times New Roman" w:hAnsi="Times New Roman" w:cs="Times New Roman"/>
          <w:b/>
          <w:sz w:val="24"/>
          <w:szCs w:val="24"/>
        </w:rPr>
        <w:tab/>
      </w:r>
    </w:p>
    <w:p w14:paraId="30F36F4D" w14:textId="77777777" w:rsidR="00184F65" w:rsidRPr="00D24486" w:rsidRDefault="00184F65" w:rsidP="00184F65">
      <w:pPr>
        <w:spacing w:after="0"/>
        <w:jc w:val="both"/>
        <w:rPr>
          <w:rFonts w:ascii="Times New Roman" w:hAnsi="Times New Roman" w:cs="Times New Roman"/>
          <w:b/>
          <w:color w:val="FF0000"/>
          <w:sz w:val="24"/>
          <w:szCs w:val="24"/>
        </w:rPr>
      </w:pPr>
    </w:p>
    <w:p w14:paraId="0DFA9F5D" w14:textId="1835A6D7" w:rsidR="00763121" w:rsidRPr="003B764A" w:rsidRDefault="006C66AE" w:rsidP="00763121">
      <w:pPr>
        <w:pStyle w:val="Odlomakpopisa"/>
        <w:numPr>
          <w:ilvl w:val="0"/>
          <w:numId w:val="9"/>
        </w:numPr>
        <w:spacing w:after="0"/>
        <w:jc w:val="both"/>
        <w:rPr>
          <w:rFonts w:ascii="Times New Roman" w:hAnsi="Times New Roman" w:cs="Times New Roman"/>
          <w:b/>
          <w:color w:val="000000" w:themeColor="text1"/>
          <w:sz w:val="24"/>
          <w:szCs w:val="24"/>
        </w:rPr>
      </w:pPr>
      <w:r w:rsidRPr="003B764A">
        <w:rPr>
          <w:rFonts w:ascii="Times New Roman" w:hAnsi="Times New Roman" w:cs="Times New Roman"/>
          <w:b/>
          <w:color w:val="000000" w:themeColor="text1"/>
          <w:sz w:val="24"/>
          <w:szCs w:val="24"/>
        </w:rPr>
        <w:t xml:space="preserve">Za tumačenje članka 4. stavaka 3. </w:t>
      </w:r>
      <w:r w:rsidR="007714A2" w:rsidRPr="003B764A">
        <w:rPr>
          <w:rFonts w:ascii="Times New Roman" w:hAnsi="Times New Roman" w:cs="Times New Roman"/>
          <w:b/>
          <w:color w:val="000000" w:themeColor="text1"/>
          <w:sz w:val="24"/>
          <w:szCs w:val="24"/>
        </w:rPr>
        <w:t xml:space="preserve">i 5. </w:t>
      </w:r>
      <w:r w:rsidRPr="003B764A">
        <w:rPr>
          <w:rFonts w:ascii="Times New Roman" w:hAnsi="Times New Roman" w:cs="Times New Roman"/>
          <w:b/>
          <w:color w:val="000000" w:themeColor="text1"/>
          <w:sz w:val="24"/>
          <w:szCs w:val="24"/>
        </w:rPr>
        <w:t xml:space="preserve">ZSSI-a u pogledu obveza člana predstavničkog tijela jedinice lokalne i područne (regionalne) samouprave u svezi s prijavljivanjem vlasništva udjela u poslovnom subjektu </w:t>
      </w:r>
      <w:r w:rsidR="007714A2" w:rsidRPr="003B764A">
        <w:rPr>
          <w:rFonts w:ascii="Times New Roman" w:hAnsi="Times New Roman" w:cs="Times New Roman"/>
          <w:b/>
          <w:color w:val="000000" w:themeColor="text1"/>
          <w:sz w:val="24"/>
          <w:szCs w:val="24"/>
        </w:rPr>
        <w:t xml:space="preserve">kao i nastanka poslovnog odnosa poslovnih subjekata u vlasništvu članova predstavničkih tijela i vlasništvu članova njegove obitelji s jedinicom lokalne i područne (regionalne) samouprave u kojoj obnaša dužnost člana predstavničkog tijela, </w:t>
      </w:r>
      <w:r w:rsidR="00763121" w:rsidRPr="003B764A">
        <w:rPr>
          <w:rFonts w:ascii="Times New Roman" w:hAnsi="Times New Roman" w:cs="Times New Roman"/>
          <w:b/>
          <w:color w:val="000000" w:themeColor="text1"/>
          <w:sz w:val="24"/>
          <w:szCs w:val="24"/>
        </w:rPr>
        <w:t>upućuje se podnositeljica obratiti Ministarstvu pravosuđa i uprave kao nadležnom tijelu.</w:t>
      </w:r>
    </w:p>
    <w:p w14:paraId="54CCB403" w14:textId="7E583E8A" w:rsidR="00571898" w:rsidRPr="003B764A" w:rsidRDefault="00571898" w:rsidP="003B764A">
      <w:pPr>
        <w:spacing w:after="0"/>
        <w:jc w:val="both"/>
        <w:rPr>
          <w:rFonts w:ascii="Times New Roman" w:hAnsi="Times New Roman" w:cs="Times New Roman"/>
          <w:b/>
          <w:sz w:val="32"/>
          <w:szCs w:val="32"/>
        </w:rPr>
      </w:pPr>
    </w:p>
    <w:p w14:paraId="0D233BC9" w14:textId="53CCDC13" w:rsidR="004C5C57" w:rsidRDefault="00B41A7C" w:rsidP="003B764A">
      <w:pPr>
        <w:pStyle w:val="Odlomakpopisa"/>
        <w:numPr>
          <w:ilvl w:val="0"/>
          <w:numId w:val="9"/>
        </w:numPr>
        <w:spacing w:after="0"/>
        <w:jc w:val="both"/>
        <w:rPr>
          <w:rFonts w:ascii="Times New Roman" w:hAnsi="Times New Roman" w:cs="Times New Roman"/>
          <w:b/>
          <w:sz w:val="24"/>
          <w:szCs w:val="24"/>
        </w:rPr>
      </w:pPr>
      <w:r w:rsidRPr="00D24486">
        <w:rPr>
          <w:rFonts w:ascii="Times New Roman" w:hAnsi="Times New Roman" w:cs="Times New Roman"/>
          <w:b/>
          <w:sz w:val="24"/>
          <w:szCs w:val="24"/>
        </w:rPr>
        <w:t xml:space="preserve">Temeljem članka 10. stavak 4. ZSSI-a obveznici </w:t>
      </w:r>
      <w:r w:rsidR="009E7BE6">
        <w:rPr>
          <w:rFonts w:ascii="Times New Roman" w:hAnsi="Times New Roman" w:cs="Times New Roman"/>
          <w:b/>
          <w:sz w:val="24"/>
          <w:szCs w:val="24"/>
        </w:rPr>
        <w:t>koji su bili dužnosnici i prije stupanja ZSSI-a na snagu 25. prosinca 2021.,</w:t>
      </w:r>
      <w:r w:rsidR="00763121" w:rsidRPr="00D24486">
        <w:rPr>
          <w:rFonts w:ascii="Times New Roman" w:hAnsi="Times New Roman" w:cs="Times New Roman"/>
          <w:b/>
          <w:sz w:val="24"/>
          <w:szCs w:val="24"/>
        </w:rPr>
        <w:t xml:space="preserve"> </w:t>
      </w:r>
      <w:r w:rsidRPr="00D24486">
        <w:rPr>
          <w:rFonts w:ascii="Times New Roman" w:hAnsi="Times New Roman" w:cs="Times New Roman"/>
          <w:b/>
          <w:sz w:val="24"/>
          <w:szCs w:val="24"/>
        </w:rPr>
        <w:t xml:space="preserve">dužni </w:t>
      </w:r>
      <w:r w:rsidR="009E7BE6">
        <w:rPr>
          <w:rFonts w:ascii="Times New Roman" w:hAnsi="Times New Roman" w:cs="Times New Roman"/>
          <w:b/>
          <w:sz w:val="24"/>
          <w:szCs w:val="24"/>
        </w:rPr>
        <w:t xml:space="preserve">su podnijeti imovinsku </w:t>
      </w:r>
      <w:r w:rsidRPr="00D24486">
        <w:rPr>
          <w:rFonts w:ascii="Times New Roman" w:hAnsi="Times New Roman" w:cs="Times New Roman"/>
          <w:b/>
          <w:sz w:val="24"/>
          <w:szCs w:val="24"/>
        </w:rPr>
        <w:t>kartic</w:t>
      </w:r>
      <w:r w:rsidR="009E7BE6">
        <w:rPr>
          <w:rFonts w:ascii="Times New Roman" w:hAnsi="Times New Roman" w:cs="Times New Roman"/>
          <w:b/>
          <w:sz w:val="24"/>
          <w:szCs w:val="24"/>
        </w:rPr>
        <w:t>u</w:t>
      </w:r>
      <w:r w:rsidRPr="00D24486">
        <w:rPr>
          <w:rFonts w:ascii="Times New Roman" w:hAnsi="Times New Roman" w:cs="Times New Roman"/>
          <w:b/>
          <w:sz w:val="24"/>
          <w:szCs w:val="24"/>
        </w:rPr>
        <w:t xml:space="preserve"> Povjerenstvu do 31. siječnja tekuće godine za prethodnu godinu</w:t>
      </w:r>
      <w:r w:rsidR="009E7BE6">
        <w:rPr>
          <w:rFonts w:ascii="Times New Roman" w:hAnsi="Times New Roman" w:cs="Times New Roman"/>
          <w:b/>
          <w:sz w:val="24"/>
          <w:szCs w:val="24"/>
        </w:rPr>
        <w:t>,</w:t>
      </w:r>
      <w:r w:rsidRPr="00D24486">
        <w:rPr>
          <w:rFonts w:ascii="Times New Roman" w:hAnsi="Times New Roman" w:cs="Times New Roman"/>
          <w:b/>
          <w:sz w:val="24"/>
          <w:szCs w:val="24"/>
        </w:rPr>
        <w:t xml:space="preserve"> na </w:t>
      </w:r>
      <w:r w:rsidR="009E7BE6">
        <w:rPr>
          <w:rFonts w:ascii="Times New Roman" w:hAnsi="Times New Roman" w:cs="Times New Roman"/>
          <w:b/>
          <w:sz w:val="24"/>
          <w:szCs w:val="24"/>
        </w:rPr>
        <w:t>postojećem</w:t>
      </w:r>
      <w:r w:rsidRPr="00D24486">
        <w:rPr>
          <w:rFonts w:ascii="Times New Roman" w:hAnsi="Times New Roman" w:cs="Times New Roman"/>
          <w:b/>
          <w:sz w:val="24"/>
          <w:szCs w:val="24"/>
        </w:rPr>
        <w:t xml:space="preserve"> obrascu.</w:t>
      </w:r>
    </w:p>
    <w:p w14:paraId="7523A03D" w14:textId="77777777" w:rsidR="003B764A" w:rsidRPr="003B764A" w:rsidRDefault="003B764A" w:rsidP="003B764A">
      <w:pPr>
        <w:pStyle w:val="Odlomakpopisa"/>
        <w:spacing w:after="0"/>
        <w:ind w:left="1080"/>
        <w:jc w:val="both"/>
        <w:rPr>
          <w:rFonts w:ascii="Times New Roman" w:hAnsi="Times New Roman" w:cs="Times New Roman"/>
          <w:b/>
          <w:sz w:val="24"/>
          <w:szCs w:val="24"/>
        </w:rPr>
      </w:pPr>
    </w:p>
    <w:p w14:paraId="1BB949BD" w14:textId="77777777" w:rsidR="00184F65" w:rsidRPr="00D24486" w:rsidRDefault="00184F65" w:rsidP="00184F65">
      <w:pPr>
        <w:spacing w:after="0"/>
        <w:jc w:val="center"/>
        <w:rPr>
          <w:rFonts w:ascii="Times New Roman" w:hAnsi="Times New Roman" w:cs="Times New Roman"/>
          <w:sz w:val="24"/>
          <w:szCs w:val="24"/>
        </w:rPr>
      </w:pPr>
      <w:r w:rsidRPr="00D24486">
        <w:rPr>
          <w:rFonts w:ascii="Times New Roman" w:hAnsi="Times New Roman" w:cs="Times New Roman"/>
          <w:sz w:val="24"/>
          <w:szCs w:val="24"/>
        </w:rPr>
        <w:t>Obrazloženje</w:t>
      </w:r>
    </w:p>
    <w:p w14:paraId="2E4EA896" w14:textId="77777777" w:rsidR="009973B2" w:rsidRPr="00D24486" w:rsidRDefault="009973B2" w:rsidP="00184F65">
      <w:pPr>
        <w:spacing w:after="0"/>
        <w:jc w:val="center"/>
        <w:rPr>
          <w:rFonts w:ascii="Times New Roman" w:hAnsi="Times New Roman" w:cs="Times New Roman"/>
          <w:sz w:val="24"/>
          <w:szCs w:val="24"/>
        </w:rPr>
      </w:pPr>
    </w:p>
    <w:p w14:paraId="1AA63C90" w14:textId="48A7CC1A" w:rsidR="00F27219" w:rsidRPr="00D24486" w:rsidRDefault="00F27219" w:rsidP="00F27219">
      <w:pPr>
        <w:spacing w:after="0"/>
        <w:ind w:firstLine="708"/>
        <w:jc w:val="both"/>
        <w:rPr>
          <w:rFonts w:ascii="Times New Roman" w:hAnsi="Times New Roman" w:cs="Times New Roman"/>
          <w:sz w:val="24"/>
          <w:szCs w:val="24"/>
        </w:rPr>
      </w:pPr>
      <w:r w:rsidRPr="00D24486">
        <w:rPr>
          <w:rFonts w:ascii="Times New Roman" w:hAnsi="Times New Roman" w:cs="Times New Roman"/>
          <w:sz w:val="24"/>
          <w:szCs w:val="24"/>
        </w:rPr>
        <w:t xml:space="preserve">Zahtjev za očitovanjem podnesen je od strane </w:t>
      </w:r>
      <w:r w:rsidR="0092271C" w:rsidRPr="00D24486">
        <w:rPr>
          <w:rFonts w:ascii="Times New Roman" w:hAnsi="Times New Roman" w:cs="Times New Roman"/>
          <w:sz w:val="24"/>
          <w:szCs w:val="24"/>
        </w:rPr>
        <w:t>Ljubice B</w:t>
      </w:r>
      <w:r w:rsidR="00D1659A" w:rsidRPr="00D24486">
        <w:rPr>
          <w:rFonts w:ascii="Times New Roman" w:hAnsi="Times New Roman" w:cs="Times New Roman"/>
          <w:sz w:val="24"/>
          <w:szCs w:val="24"/>
        </w:rPr>
        <w:t>e</w:t>
      </w:r>
      <w:r w:rsidR="0092271C" w:rsidRPr="00D24486">
        <w:rPr>
          <w:rFonts w:ascii="Times New Roman" w:hAnsi="Times New Roman" w:cs="Times New Roman"/>
          <w:sz w:val="24"/>
          <w:szCs w:val="24"/>
        </w:rPr>
        <w:t>lobrk Flamaceta</w:t>
      </w:r>
      <w:r w:rsidR="00FF53EC">
        <w:rPr>
          <w:rFonts w:ascii="Times New Roman" w:hAnsi="Times New Roman" w:cs="Times New Roman"/>
          <w:sz w:val="24"/>
          <w:szCs w:val="24"/>
        </w:rPr>
        <w:t>,</w:t>
      </w:r>
      <w:r w:rsidR="001E0100" w:rsidRPr="00D24486">
        <w:rPr>
          <w:rFonts w:ascii="Times New Roman" w:hAnsi="Times New Roman" w:cs="Times New Roman"/>
          <w:sz w:val="24"/>
          <w:szCs w:val="24"/>
        </w:rPr>
        <w:t xml:space="preserve"> pročelnic</w:t>
      </w:r>
      <w:r w:rsidR="00FF53EC">
        <w:rPr>
          <w:rFonts w:ascii="Times New Roman" w:hAnsi="Times New Roman" w:cs="Times New Roman"/>
          <w:sz w:val="24"/>
          <w:szCs w:val="24"/>
        </w:rPr>
        <w:t>e</w:t>
      </w:r>
      <w:r w:rsidR="009A76E0" w:rsidRPr="00D24486">
        <w:rPr>
          <w:rFonts w:ascii="Times New Roman" w:hAnsi="Times New Roman" w:cs="Times New Roman"/>
          <w:sz w:val="24"/>
          <w:szCs w:val="24"/>
        </w:rPr>
        <w:t xml:space="preserve"> Upravnog odjela za poslove Županijske skupštine i pravne poslove Koprivničko- </w:t>
      </w:r>
      <w:r w:rsidR="00C04078" w:rsidRPr="00D24486">
        <w:rPr>
          <w:rFonts w:ascii="Times New Roman" w:hAnsi="Times New Roman" w:cs="Times New Roman"/>
          <w:sz w:val="24"/>
          <w:szCs w:val="24"/>
        </w:rPr>
        <w:t>k</w:t>
      </w:r>
      <w:r w:rsidR="009A76E0" w:rsidRPr="00D24486">
        <w:rPr>
          <w:rFonts w:ascii="Times New Roman" w:hAnsi="Times New Roman" w:cs="Times New Roman"/>
          <w:sz w:val="24"/>
          <w:szCs w:val="24"/>
        </w:rPr>
        <w:t>riževačke županije</w:t>
      </w:r>
      <w:r w:rsidR="00D1659A" w:rsidRPr="00D24486">
        <w:rPr>
          <w:rFonts w:ascii="Times New Roman" w:hAnsi="Times New Roman" w:cs="Times New Roman"/>
          <w:sz w:val="24"/>
          <w:szCs w:val="24"/>
        </w:rPr>
        <w:t>,</w:t>
      </w:r>
      <w:r w:rsidRPr="00D24486">
        <w:rPr>
          <w:rFonts w:ascii="Times New Roman" w:hAnsi="Times New Roman" w:cs="Times New Roman"/>
          <w:sz w:val="24"/>
          <w:szCs w:val="24"/>
        </w:rPr>
        <w:t xml:space="preserve"> </w:t>
      </w:r>
      <w:r w:rsidR="00D1659A" w:rsidRPr="00D24486">
        <w:rPr>
          <w:rFonts w:ascii="Times New Roman" w:hAnsi="Times New Roman" w:cs="Times New Roman"/>
          <w:sz w:val="24"/>
          <w:szCs w:val="24"/>
        </w:rPr>
        <w:t xml:space="preserve">te </w:t>
      </w:r>
      <w:r w:rsidRPr="00D24486">
        <w:rPr>
          <w:rFonts w:ascii="Times New Roman" w:hAnsi="Times New Roman" w:cs="Times New Roman"/>
          <w:sz w:val="24"/>
          <w:szCs w:val="24"/>
        </w:rPr>
        <w:t>je u Povjerenstvu zahtjev zaprimljen pod poslovnim brojem 711-U-</w:t>
      </w:r>
      <w:r w:rsidR="0092271C" w:rsidRPr="00D24486">
        <w:rPr>
          <w:rFonts w:ascii="Times New Roman" w:hAnsi="Times New Roman" w:cs="Times New Roman"/>
          <w:sz w:val="24"/>
          <w:szCs w:val="24"/>
        </w:rPr>
        <w:t>6135</w:t>
      </w:r>
      <w:r w:rsidRPr="00D24486">
        <w:rPr>
          <w:rFonts w:ascii="Times New Roman" w:hAnsi="Times New Roman" w:cs="Times New Roman"/>
          <w:sz w:val="24"/>
          <w:szCs w:val="24"/>
        </w:rPr>
        <w:t>-P-</w:t>
      </w:r>
      <w:r w:rsidR="0092271C" w:rsidRPr="00D24486">
        <w:rPr>
          <w:rFonts w:ascii="Times New Roman" w:hAnsi="Times New Roman" w:cs="Times New Roman"/>
          <w:sz w:val="24"/>
          <w:szCs w:val="24"/>
        </w:rPr>
        <w:t>337</w:t>
      </w:r>
      <w:r w:rsidRPr="00D24486">
        <w:rPr>
          <w:rFonts w:ascii="Times New Roman" w:hAnsi="Times New Roman" w:cs="Times New Roman"/>
          <w:sz w:val="24"/>
          <w:szCs w:val="24"/>
        </w:rPr>
        <w:t>/21-01-</w:t>
      </w:r>
      <w:r w:rsidR="0092271C" w:rsidRPr="00D24486">
        <w:rPr>
          <w:rFonts w:ascii="Times New Roman" w:hAnsi="Times New Roman" w:cs="Times New Roman"/>
          <w:sz w:val="24"/>
          <w:szCs w:val="24"/>
        </w:rPr>
        <w:t>5</w:t>
      </w:r>
      <w:r w:rsidRPr="00D24486">
        <w:rPr>
          <w:rFonts w:ascii="Times New Roman" w:hAnsi="Times New Roman" w:cs="Times New Roman"/>
          <w:sz w:val="24"/>
          <w:szCs w:val="24"/>
        </w:rPr>
        <w:t xml:space="preserve"> dana</w:t>
      </w:r>
      <w:r w:rsidR="0092271C" w:rsidRPr="00D24486">
        <w:rPr>
          <w:rFonts w:ascii="Times New Roman" w:hAnsi="Times New Roman" w:cs="Times New Roman"/>
          <w:sz w:val="24"/>
          <w:szCs w:val="24"/>
        </w:rPr>
        <w:t xml:space="preserve"> 27</w:t>
      </w:r>
      <w:r w:rsidRPr="00D24486">
        <w:rPr>
          <w:rFonts w:ascii="Times New Roman" w:hAnsi="Times New Roman" w:cs="Times New Roman"/>
          <w:sz w:val="24"/>
          <w:szCs w:val="24"/>
        </w:rPr>
        <w:t xml:space="preserve">. </w:t>
      </w:r>
      <w:r w:rsidR="0092271C" w:rsidRPr="00D24486">
        <w:rPr>
          <w:rFonts w:ascii="Times New Roman" w:hAnsi="Times New Roman" w:cs="Times New Roman"/>
          <w:sz w:val="24"/>
          <w:szCs w:val="24"/>
        </w:rPr>
        <w:t>prosinc</w:t>
      </w:r>
      <w:r w:rsidRPr="00D24486">
        <w:rPr>
          <w:rFonts w:ascii="Times New Roman" w:hAnsi="Times New Roman" w:cs="Times New Roman"/>
          <w:sz w:val="24"/>
          <w:szCs w:val="24"/>
        </w:rPr>
        <w:t>a 2021. g., povodom kojeg se vodi predmet broj P-</w:t>
      </w:r>
      <w:r w:rsidR="0092271C" w:rsidRPr="00D24486">
        <w:rPr>
          <w:rFonts w:ascii="Times New Roman" w:hAnsi="Times New Roman" w:cs="Times New Roman"/>
          <w:sz w:val="24"/>
          <w:szCs w:val="24"/>
        </w:rPr>
        <w:t>337</w:t>
      </w:r>
      <w:r w:rsidRPr="00D24486">
        <w:rPr>
          <w:rFonts w:ascii="Times New Roman" w:hAnsi="Times New Roman" w:cs="Times New Roman"/>
          <w:sz w:val="24"/>
          <w:szCs w:val="24"/>
        </w:rPr>
        <w:t xml:space="preserve">/21. </w:t>
      </w:r>
    </w:p>
    <w:p w14:paraId="766E3162" w14:textId="77777777" w:rsidR="00F27219" w:rsidRPr="00D24486" w:rsidRDefault="00F27219" w:rsidP="00F27219">
      <w:pPr>
        <w:spacing w:after="0"/>
        <w:ind w:firstLine="708"/>
        <w:jc w:val="both"/>
        <w:rPr>
          <w:rFonts w:ascii="Times New Roman" w:hAnsi="Times New Roman" w:cs="Times New Roman"/>
          <w:sz w:val="24"/>
          <w:szCs w:val="24"/>
        </w:rPr>
      </w:pPr>
    </w:p>
    <w:p w14:paraId="16611476" w14:textId="779B9987" w:rsidR="00A6188B" w:rsidRPr="00D24486" w:rsidRDefault="00F27219" w:rsidP="00E144CE">
      <w:pPr>
        <w:spacing w:after="0"/>
        <w:ind w:firstLine="708"/>
        <w:jc w:val="both"/>
        <w:rPr>
          <w:rFonts w:ascii="Times New Roman" w:hAnsi="Times New Roman" w:cs="Times New Roman"/>
          <w:sz w:val="24"/>
          <w:szCs w:val="24"/>
        </w:rPr>
      </w:pPr>
      <w:r w:rsidRPr="00D24486">
        <w:rPr>
          <w:rFonts w:ascii="Times New Roman" w:hAnsi="Times New Roman" w:cs="Times New Roman"/>
          <w:sz w:val="24"/>
          <w:szCs w:val="24"/>
        </w:rPr>
        <w:t>U predmetnom zahtjevu podnositelj</w:t>
      </w:r>
      <w:r w:rsidR="0092271C" w:rsidRPr="00D24486">
        <w:rPr>
          <w:rFonts w:ascii="Times New Roman" w:hAnsi="Times New Roman" w:cs="Times New Roman"/>
          <w:sz w:val="24"/>
          <w:szCs w:val="24"/>
        </w:rPr>
        <w:t xml:space="preserve">ica </w:t>
      </w:r>
      <w:r w:rsidR="00FC58B3" w:rsidRPr="00D24486">
        <w:rPr>
          <w:rFonts w:ascii="Times New Roman" w:hAnsi="Times New Roman" w:cs="Times New Roman"/>
          <w:sz w:val="24"/>
          <w:szCs w:val="24"/>
        </w:rPr>
        <w:t>traži</w:t>
      </w:r>
      <w:r w:rsidRPr="00D24486">
        <w:rPr>
          <w:rFonts w:ascii="Times New Roman" w:hAnsi="Times New Roman" w:cs="Times New Roman"/>
          <w:sz w:val="24"/>
          <w:szCs w:val="24"/>
        </w:rPr>
        <w:t xml:space="preserve"> mišljenje </w:t>
      </w:r>
      <w:r w:rsidR="00DA55A6" w:rsidRPr="00D24486">
        <w:rPr>
          <w:rFonts w:ascii="Times New Roman" w:hAnsi="Times New Roman" w:cs="Times New Roman"/>
          <w:sz w:val="24"/>
          <w:szCs w:val="24"/>
        </w:rPr>
        <w:t xml:space="preserve">vezano </w:t>
      </w:r>
      <w:r w:rsidR="00A6188B" w:rsidRPr="00D24486">
        <w:rPr>
          <w:rFonts w:ascii="Times New Roman" w:hAnsi="Times New Roman" w:cs="Times New Roman"/>
          <w:sz w:val="24"/>
          <w:szCs w:val="24"/>
        </w:rPr>
        <w:t xml:space="preserve">za postupanje obveznika temeljem članka 4. stavaka 3. i 5. ZSSI-a </w:t>
      </w:r>
      <w:r w:rsidR="00E144CE" w:rsidRPr="00D24486">
        <w:rPr>
          <w:rFonts w:ascii="Times New Roman" w:hAnsi="Times New Roman" w:cs="Times New Roman"/>
          <w:sz w:val="24"/>
          <w:szCs w:val="24"/>
        </w:rPr>
        <w:t>navodeći</w:t>
      </w:r>
      <w:r w:rsidR="00A6188B" w:rsidRPr="00D24486">
        <w:rPr>
          <w:rFonts w:ascii="Times New Roman" w:hAnsi="Times New Roman" w:cs="Times New Roman"/>
          <w:sz w:val="24"/>
          <w:szCs w:val="24"/>
        </w:rPr>
        <w:t xml:space="preserve"> da u prijelaznim i završnim odredbama ZSSI-a nisu regulirani rokovi za podnošenje obavijesti iz članka 4. stavaka 3. i 5. ZSSI-a za članove predst</w:t>
      </w:r>
      <w:r w:rsidR="00CC05EE" w:rsidRPr="00D24486">
        <w:rPr>
          <w:rFonts w:ascii="Times New Roman" w:hAnsi="Times New Roman" w:cs="Times New Roman"/>
          <w:sz w:val="24"/>
          <w:szCs w:val="24"/>
        </w:rPr>
        <w:t>a</w:t>
      </w:r>
      <w:r w:rsidR="00A6188B" w:rsidRPr="00D24486">
        <w:rPr>
          <w:rFonts w:ascii="Times New Roman" w:hAnsi="Times New Roman" w:cs="Times New Roman"/>
          <w:sz w:val="24"/>
          <w:szCs w:val="24"/>
        </w:rPr>
        <w:t>vničkih tijela kojima je m</w:t>
      </w:r>
      <w:r w:rsidR="00CC05EE" w:rsidRPr="00D24486">
        <w:rPr>
          <w:rFonts w:ascii="Times New Roman" w:hAnsi="Times New Roman" w:cs="Times New Roman"/>
          <w:sz w:val="24"/>
          <w:szCs w:val="24"/>
        </w:rPr>
        <w:t>a</w:t>
      </w:r>
      <w:r w:rsidR="00A6188B" w:rsidRPr="00D24486">
        <w:rPr>
          <w:rFonts w:ascii="Times New Roman" w:hAnsi="Times New Roman" w:cs="Times New Roman"/>
          <w:sz w:val="24"/>
          <w:szCs w:val="24"/>
        </w:rPr>
        <w:t xml:space="preserve">ndat počeo teći s danom konstituiranja predstavničkih tijela nakon provedenih lokalnih izbora u 2021. godini </w:t>
      </w:r>
      <w:r w:rsidR="00E144CE" w:rsidRPr="00D24486">
        <w:rPr>
          <w:rFonts w:ascii="Times New Roman" w:hAnsi="Times New Roman" w:cs="Times New Roman"/>
          <w:sz w:val="24"/>
          <w:szCs w:val="24"/>
        </w:rPr>
        <w:t>te postavlja upit</w:t>
      </w:r>
      <w:r w:rsidR="00A6188B" w:rsidRPr="00D24486">
        <w:rPr>
          <w:rFonts w:ascii="Times New Roman" w:hAnsi="Times New Roman" w:cs="Times New Roman"/>
          <w:sz w:val="24"/>
          <w:szCs w:val="24"/>
        </w:rPr>
        <w:t xml:space="preserve"> odnose li se navedene odredbe na članove predstavničkih tijela koji će biti izabrani na idućim lokalnim izborima ili i na postojeće članove. </w:t>
      </w:r>
    </w:p>
    <w:p w14:paraId="22342930" w14:textId="461CE350" w:rsidR="00CC05EE" w:rsidRPr="00D24486" w:rsidRDefault="00CC05EE" w:rsidP="00A6188B">
      <w:pPr>
        <w:spacing w:after="0"/>
        <w:ind w:firstLine="708"/>
        <w:jc w:val="both"/>
        <w:rPr>
          <w:rFonts w:ascii="Times New Roman" w:hAnsi="Times New Roman" w:cs="Times New Roman"/>
          <w:sz w:val="24"/>
          <w:szCs w:val="24"/>
        </w:rPr>
      </w:pPr>
    </w:p>
    <w:p w14:paraId="40CD2C5A" w14:textId="278C6125" w:rsidR="00CC05EE" w:rsidRPr="00D24486" w:rsidRDefault="00CC05EE" w:rsidP="00CC05EE">
      <w:pPr>
        <w:spacing w:after="0"/>
        <w:ind w:firstLine="708"/>
        <w:jc w:val="both"/>
        <w:rPr>
          <w:rFonts w:ascii="Times New Roman" w:hAnsi="Times New Roman" w:cs="Times New Roman"/>
          <w:sz w:val="24"/>
          <w:szCs w:val="24"/>
        </w:rPr>
      </w:pPr>
      <w:r w:rsidRPr="00D24486">
        <w:rPr>
          <w:rFonts w:ascii="Times New Roman" w:hAnsi="Times New Roman" w:cs="Times New Roman"/>
          <w:sz w:val="24"/>
          <w:szCs w:val="24"/>
        </w:rPr>
        <w:t xml:space="preserve">Ukoliko se predmetne odredbe odnose i na postojeće članove, </w:t>
      </w:r>
      <w:r w:rsidR="007714A2">
        <w:rPr>
          <w:rFonts w:ascii="Times New Roman" w:hAnsi="Times New Roman" w:cs="Times New Roman"/>
          <w:sz w:val="24"/>
          <w:szCs w:val="24"/>
        </w:rPr>
        <w:t xml:space="preserve">podnositeljica traži mišljenje </w:t>
      </w:r>
      <w:r w:rsidRPr="00D24486">
        <w:rPr>
          <w:rFonts w:ascii="Times New Roman" w:hAnsi="Times New Roman" w:cs="Times New Roman"/>
          <w:sz w:val="24"/>
          <w:szCs w:val="24"/>
        </w:rPr>
        <w:t xml:space="preserve">u kojem roku isti trebaju ispuniti svoju obvezu, te trebaju li članovi predstavničkih tijela koji se nalaze u nekom poslovnom odnosu s jedinicom lokalne samouprave u 2021. godini takav poslovni odnos obuhvatiti u svojoj obavijesti ili se odredba odnosi isključivo na poslovne odnose koji će se ostvariti od stupanja na snagu novog </w:t>
      </w:r>
      <w:r w:rsidR="007714A2">
        <w:rPr>
          <w:rFonts w:ascii="Times New Roman" w:hAnsi="Times New Roman" w:cs="Times New Roman"/>
          <w:sz w:val="24"/>
          <w:szCs w:val="24"/>
        </w:rPr>
        <w:t>Z</w:t>
      </w:r>
      <w:r w:rsidRPr="00D24486">
        <w:rPr>
          <w:rFonts w:ascii="Times New Roman" w:hAnsi="Times New Roman" w:cs="Times New Roman"/>
          <w:sz w:val="24"/>
          <w:szCs w:val="24"/>
        </w:rPr>
        <w:t>akona.</w:t>
      </w:r>
    </w:p>
    <w:p w14:paraId="2563269A" w14:textId="67CCAB4C" w:rsidR="00CC05EE" w:rsidRPr="00D24486" w:rsidRDefault="00CC05EE" w:rsidP="00CC05EE">
      <w:pPr>
        <w:spacing w:after="0"/>
        <w:ind w:firstLine="708"/>
        <w:jc w:val="both"/>
        <w:rPr>
          <w:rFonts w:ascii="Times New Roman" w:hAnsi="Times New Roman" w:cs="Times New Roman"/>
          <w:sz w:val="24"/>
          <w:szCs w:val="24"/>
        </w:rPr>
      </w:pPr>
    </w:p>
    <w:p w14:paraId="10DE5534" w14:textId="055BB043" w:rsidR="00F27219" w:rsidRPr="00D24486" w:rsidRDefault="00CC05EE" w:rsidP="003F54FA">
      <w:pPr>
        <w:spacing w:after="0"/>
        <w:ind w:firstLine="708"/>
        <w:jc w:val="both"/>
        <w:rPr>
          <w:rFonts w:ascii="Times New Roman" w:hAnsi="Times New Roman" w:cs="Times New Roman"/>
          <w:sz w:val="24"/>
          <w:szCs w:val="24"/>
        </w:rPr>
      </w:pPr>
      <w:r w:rsidRPr="00D24486">
        <w:rPr>
          <w:rFonts w:ascii="Times New Roman" w:hAnsi="Times New Roman" w:cs="Times New Roman"/>
          <w:sz w:val="24"/>
          <w:szCs w:val="24"/>
        </w:rPr>
        <w:t xml:space="preserve">Također </w:t>
      </w:r>
      <w:r w:rsidR="00396A99" w:rsidRPr="00D24486">
        <w:rPr>
          <w:rFonts w:ascii="Times New Roman" w:hAnsi="Times New Roman" w:cs="Times New Roman"/>
          <w:sz w:val="24"/>
          <w:szCs w:val="24"/>
        </w:rPr>
        <w:t>traži</w:t>
      </w:r>
      <w:r w:rsidRPr="00D24486">
        <w:rPr>
          <w:rFonts w:ascii="Times New Roman" w:hAnsi="Times New Roman" w:cs="Times New Roman"/>
          <w:sz w:val="24"/>
          <w:szCs w:val="24"/>
        </w:rPr>
        <w:t xml:space="preserve"> pojašnjenje oko </w:t>
      </w:r>
      <w:r w:rsidR="007714A2">
        <w:rPr>
          <w:rFonts w:ascii="Times New Roman" w:hAnsi="Times New Roman" w:cs="Times New Roman"/>
          <w:sz w:val="24"/>
          <w:szCs w:val="24"/>
        </w:rPr>
        <w:t xml:space="preserve">podnošenja imovinskih kartica, </w:t>
      </w:r>
      <w:r w:rsidRPr="00D24486">
        <w:rPr>
          <w:rFonts w:ascii="Times New Roman" w:hAnsi="Times New Roman" w:cs="Times New Roman"/>
          <w:sz w:val="24"/>
          <w:szCs w:val="24"/>
        </w:rPr>
        <w:t>s obzirom da je ZSSI-om koji je stupio na snagu 25. prosinca 2021. godine  propisano da će sadržaj imovinske kartice biti propisan novim Pravilnikom</w:t>
      </w:r>
      <w:r w:rsidR="007714A2">
        <w:rPr>
          <w:rFonts w:ascii="Times New Roman" w:hAnsi="Times New Roman" w:cs="Times New Roman"/>
          <w:sz w:val="24"/>
          <w:szCs w:val="24"/>
        </w:rPr>
        <w:t>,</w:t>
      </w:r>
      <w:r w:rsidRPr="00D24486">
        <w:rPr>
          <w:rFonts w:ascii="Times New Roman" w:hAnsi="Times New Roman" w:cs="Times New Roman"/>
          <w:sz w:val="24"/>
          <w:szCs w:val="24"/>
        </w:rPr>
        <w:t xml:space="preserve">  kojeg je povjerenstvo dužno donijeti u roku od 60 dana </w:t>
      </w:r>
      <w:r w:rsidR="003F54FA" w:rsidRPr="00D24486">
        <w:rPr>
          <w:rFonts w:ascii="Times New Roman" w:hAnsi="Times New Roman" w:cs="Times New Roman"/>
          <w:sz w:val="24"/>
          <w:szCs w:val="24"/>
        </w:rPr>
        <w:t xml:space="preserve">od stupanja na snagu zakona, </w:t>
      </w:r>
      <w:r w:rsidR="007714A2">
        <w:rPr>
          <w:rFonts w:ascii="Times New Roman" w:hAnsi="Times New Roman" w:cs="Times New Roman"/>
          <w:sz w:val="24"/>
          <w:szCs w:val="24"/>
        </w:rPr>
        <w:t>te</w:t>
      </w:r>
      <w:r w:rsidR="003F54FA" w:rsidRPr="00D24486">
        <w:rPr>
          <w:rFonts w:ascii="Times New Roman" w:hAnsi="Times New Roman" w:cs="Times New Roman"/>
          <w:sz w:val="24"/>
          <w:szCs w:val="24"/>
        </w:rPr>
        <w:t xml:space="preserve"> ukoliko Pravilnik ne bude donesen do 31. siječnja 2022. godine hoće li ispravno postupiti stari </w:t>
      </w:r>
      <w:r w:rsidR="007714A2">
        <w:rPr>
          <w:rFonts w:ascii="Times New Roman" w:hAnsi="Times New Roman" w:cs="Times New Roman"/>
          <w:sz w:val="24"/>
          <w:szCs w:val="24"/>
        </w:rPr>
        <w:t xml:space="preserve">zakonski </w:t>
      </w:r>
      <w:r w:rsidR="003F54FA" w:rsidRPr="00D24486">
        <w:rPr>
          <w:rFonts w:ascii="Times New Roman" w:hAnsi="Times New Roman" w:cs="Times New Roman"/>
          <w:sz w:val="24"/>
          <w:szCs w:val="24"/>
        </w:rPr>
        <w:t>obveznici ako do 31. siječnja podnesu imovinsku karticu na starom obrascu.</w:t>
      </w:r>
    </w:p>
    <w:p w14:paraId="146B274D" w14:textId="77777777" w:rsidR="006C66AE" w:rsidRPr="00D24486" w:rsidRDefault="006C66AE" w:rsidP="003F54FA">
      <w:pPr>
        <w:spacing w:after="0"/>
        <w:ind w:firstLine="708"/>
        <w:jc w:val="both"/>
        <w:rPr>
          <w:rFonts w:ascii="Times New Roman" w:hAnsi="Times New Roman" w:cs="Times New Roman"/>
          <w:sz w:val="24"/>
          <w:szCs w:val="24"/>
        </w:rPr>
      </w:pPr>
    </w:p>
    <w:p w14:paraId="7B1E60DF" w14:textId="6DCF7EB3" w:rsidR="006C66AE" w:rsidRPr="00D24486" w:rsidRDefault="006C66AE" w:rsidP="006C66AE">
      <w:pPr>
        <w:spacing w:after="0"/>
        <w:ind w:firstLine="708"/>
        <w:jc w:val="both"/>
        <w:rPr>
          <w:rFonts w:ascii="Times New Roman" w:hAnsi="Times New Roman" w:cs="Times New Roman"/>
          <w:sz w:val="24"/>
          <w:szCs w:val="24"/>
        </w:rPr>
      </w:pPr>
      <w:r w:rsidRPr="00D24486">
        <w:rPr>
          <w:rFonts w:ascii="Times New Roman" w:hAnsi="Times New Roman" w:cs="Times New Roman"/>
          <w:sz w:val="24"/>
          <w:szCs w:val="24"/>
        </w:rPr>
        <w:t xml:space="preserve">Člankom 8. stavcima 3. i 4. ZSSI-a propisano je da su u slučaju dvojbe predstavlja li neko ponašanje povredu odredaba navedenog Zakona, obveznici dužni zatražiti mišljenje Povjerenstva, koje je potom dužno najkasnije u roku od 15 dana od dana primitka zahtjeva obveznika dati obrazloženo mišljenje. </w:t>
      </w:r>
    </w:p>
    <w:p w14:paraId="4DD12572" w14:textId="77777777" w:rsidR="00F27219" w:rsidRPr="00D24486" w:rsidRDefault="00F27219" w:rsidP="00F27219">
      <w:pPr>
        <w:spacing w:after="0"/>
        <w:ind w:firstLine="708"/>
        <w:jc w:val="both"/>
        <w:rPr>
          <w:rFonts w:ascii="Times New Roman" w:hAnsi="Times New Roman" w:cs="Times New Roman"/>
          <w:sz w:val="24"/>
          <w:szCs w:val="24"/>
        </w:rPr>
      </w:pPr>
    </w:p>
    <w:p w14:paraId="091413CD" w14:textId="740B3409" w:rsidR="002100C3" w:rsidRPr="00D24486" w:rsidRDefault="002100C3" w:rsidP="002100C3">
      <w:pPr>
        <w:spacing w:after="0"/>
        <w:ind w:firstLine="708"/>
        <w:jc w:val="both"/>
        <w:rPr>
          <w:rFonts w:ascii="Times New Roman" w:hAnsi="Times New Roman" w:cs="Times New Roman"/>
          <w:sz w:val="24"/>
          <w:szCs w:val="24"/>
        </w:rPr>
      </w:pPr>
      <w:r w:rsidRPr="00D24486">
        <w:rPr>
          <w:rFonts w:ascii="Times New Roman" w:hAnsi="Times New Roman" w:cs="Times New Roman"/>
          <w:sz w:val="24"/>
          <w:szCs w:val="24"/>
        </w:rPr>
        <w:t xml:space="preserve">Zahtjev u ovom predmetu podnesen je od strane osobe koja nije obveznik postupanja iz članka 3. ZSSI-a, ali se njegov sadržaj odnosi na tumačenje odredbe ZSSI-a, stoga Povjerenstvo povodom podnesenog zahtjeva daje sljedeće očitovanje. </w:t>
      </w:r>
    </w:p>
    <w:p w14:paraId="6CD82B7D" w14:textId="77777777" w:rsidR="00763121" w:rsidRPr="00D24486" w:rsidRDefault="00763121" w:rsidP="002100C3">
      <w:pPr>
        <w:spacing w:after="0"/>
        <w:ind w:firstLine="708"/>
        <w:jc w:val="both"/>
        <w:rPr>
          <w:rFonts w:ascii="Times New Roman" w:hAnsi="Times New Roman" w:cs="Times New Roman"/>
          <w:sz w:val="24"/>
          <w:szCs w:val="24"/>
        </w:rPr>
      </w:pPr>
    </w:p>
    <w:p w14:paraId="6D7D1E95" w14:textId="13E61010" w:rsidR="00763121" w:rsidRPr="00D24486" w:rsidRDefault="00763121" w:rsidP="00763121">
      <w:pPr>
        <w:spacing w:after="0"/>
        <w:ind w:firstLine="708"/>
        <w:jc w:val="both"/>
        <w:rPr>
          <w:rFonts w:ascii="Times New Roman" w:hAnsi="Times New Roman" w:cs="Times New Roman"/>
          <w:sz w:val="24"/>
          <w:szCs w:val="24"/>
        </w:rPr>
      </w:pPr>
      <w:r w:rsidRPr="00D24486">
        <w:rPr>
          <w:rFonts w:ascii="Times New Roman" w:hAnsi="Times New Roman" w:cs="Times New Roman"/>
          <w:sz w:val="24"/>
          <w:szCs w:val="24"/>
        </w:rPr>
        <w:t xml:space="preserve">Člankom 4. stavkom 3. ZSSI-a propisano je da je član predstavničkog tijela dužan pisanim putem u roku od 15 dana od stupanja na dužnost ili stjecanja udjela obavijestiti predsjednika predstavničkog tijela ako ima 5 % ili više udjela u vlasništvu poslovnog subjekta. </w:t>
      </w:r>
    </w:p>
    <w:p w14:paraId="2269EA62" w14:textId="72DC50C9" w:rsidR="002B18DD" w:rsidRPr="00D24486" w:rsidRDefault="002B18DD" w:rsidP="003F54FA">
      <w:pPr>
        <w:tabs>
          <w:tab w:val="left" w:pos="1170"/>
        </w:tabs>
        <w:spacing w:after="0"/>
        <w:jc w:val="both"/>
        <w:rPr>
          <w:rFonts w:ascii="Times New Roman" w:hAnsi="Times New Roman" w:cs="Times New Roman"/>
          <w:sz w:val="24"/>
          <w:szCs w:val="24"/>
        </w:rPr>
      </w:pPr>
    </w:p>
    <w:p w14:paraId="0AF186A9" w14:textId="74C56156" w:rsidR="00B51753" w:rsidRPr="00D24486" w:rsidRDefault="00B51753" w:rsidP="00B51753">
      <w:pPr>
        <w:spacing w:after="0"/>
        <w:ind w:firstLine="708"/>
        <w:jc w:val="both"/>
        <w:rPr>
          <w:rFonts w:ascii="Times New Roman" w:hAnsi="Times New Roman" w:cs="Times New Roman"/>
          <w:sz w:val="24"/>
          <w:szCs w:val="24"/>
        </w:rPr>
      </w:pPr>
      <w:r w:rsidRPr="00D24486">
        <w:rPr>
          <w:rFonts w:ascii="Times New Roman" w:hAnsi="Times New Roman" w:cs="Times New Roman"/>
          <w:sz w:val="24"/>
          <w:szCs w:val="24"/>
        </w:rPr>
        <w:t>Sukladno članku 4. stavku 4. ZSSI-a popis udjela iz stavka 3. toga članka objavljuje se i redovito ažurira na mrežnim stranicama jedinice lokalne i područne (regionalne) samouprave.</w:t>
      </w:r>
    </w:p>
    <w:p w14:paraId="6EC7C607" w14:textId="77777777" w:rsidR="00B51753" w:rsidRPr="00D24486" w:rsidRDefault="00B51753" w:rsidP="00B51753">
      <w:pPr>
        <w:spacing w:after="0"/>
        <w:ind w:firstLine="708"/>
        <w:jc w:val="both"/>
        <w:rPr>
          <w:rFonts w:ascii="Times New Roman" w:hAnsi="Times New Roman" w:cs="Times New Roman"/>
          <w:sz w:val="24"/>
          <w:szCs w:val="24"/>
        </w:rPr>
      </w:pPr>
    </w:p>
    <w:p w14:paraId="0104E312" w14:textId="7F9D0955" w:rsidR="00B51753" w:rsidRPr="00D24486" w:rsidRDefault="00B51753" w:rsidP="00B51753">
      <w:pPr>
        <w:spacing w:after="0"/>
        <w:ind w:firstLine="708"/>
        <w:jc w:val="both"/>
        <w:rPr>
          <w:rFonts w:ascii="Times New Roman" w:hAnsi="Times New Roman" w:cs="Times New Roman"/>
          <w:sz w:val="24"/>
          <w:szCs w:val="24"/>
        </w:rPr>
      </w:pPr>
      <w:r w:rsidRPr="00D24486">
        <w:rPr>
          <w:rFonts w:ascii="Times New Roman" w:hAnsi="Times New Roman" w:cs="Times New Roman"/>
          <w:sz w:val="24"/>
          <w:szCs w:val="24"/>
        </w:rPr>
        <w:t xml:space="preserve">Nadalje, prema članku 4. stavku 5. ZSSI-a, član predstavničkog tijela dužan je pisanim putem u roku od 15 dana obavijestiti predstavničko tijelo o stupanju u poslovni odnos </w:t>
      </w:r>
      <w:bookmarkStart w:id="2" w:name="_Hlk94527058"/>
      <w:r w:rsidRPr="00D24486">
        <w:rPr>
          <w:rFonts w:ascii="Times New Roman" w:hAnsi="Times New Roman" w:cs="Times New Roman"/>
          <w:sz w:val="24"/>
          <w:szCs w:val="24"/>
        </w:rPr>
        <w:t xml:space="preserve">poslovnih subjekata u njegovu vlasništvu i vlasništvu članova njegove obitelji s jedinicom lokalne i područne (regionalne) samouprave u kojoj obnaša dužnost člana predstavničkog tijela te s trgovačkim društvima i drugim pravnim osobama kojima je ta jedinica osnivač ili član. </w:t>
      </w:r>
    </w:p>
    <w:bookmarkEnd w:id="2"/>
    <w:p w14:paraId="3387EC00" w14:textId="77777777" w:rsidR="00B51753" w:rsidRPr="00D24486" w:rsidRDefault="00B51753" w:rsidP="00B51753">
      <w:pPr>
        <w:spacing w:after="0"/>
        <w:ind w:firstLine="708"/>
        <w:jc w:val="both"/>
        <w:rPr>
          <w:rFonts w:ascii="Times New Roman" w:hAnsi="Times New Roman" w:cs="Times New Roman"/>
          <w:sz w:val="24"/>
          <w:szCs w:val="24"/>
        </w:rPr>
      </w:pPr>
    </w:p>
    <w:p w14:paraId="00759A44" w14:textId="2C9DD717" w:rsidR="00B51753" w:rsidRPr="00D24486" w:rsidRDefault="00B51753" w:rsidP="00B51753">
      <w:pPr>
        <w:spacing w:after="0"/>
        <w:ind w:firstLine="708"/>
        <w:jc w:val="both"/>
        <w:rPr>
          <w:rFonts w:ascii="Times New Roman" w:hAnsi="Times New Roman" w:cs="Times New Roman"/>
          <w:sz w:val="24"/>
          <w:szCs w:val="24"/>
        </w:rPr>
      </w:pPr>
      <w:r w:rsidRPr="00D24486">
        <w:rPr>
          <w:rFonts w:ascii="Times New Roman" w:hAnsi="Times New Roman" w:cs="Times New Roman"/>
          <w:sz w:val="24"/>
          <w:szCs w:val="24"/>
        </w:rPr>
        <w:t>Nadzor nad ispunjenjem obveza iz stavaka 3., 4. i 5. toga članka, prema članku 4. stavku 6. ZSSI-a, provodi Povjerenstvo.</w:t>
      </w:r>
    </w:p>
    <w:p w14:paraId="3AABCEA6" w14:textId="77777777" w:rsidR="00B51753" w:rsidRPr="00D24486" w:rsidRDefault="00B51753" w:rsidP="00B51753">
      <w:pPr>
        <w:spacing w:after="0"/>
        <w:ind w:firstLine="708"/>
        <w:jc w:val="both"/>
        <w:rPr>
          <w:rFonts w:ascii="Times New Roman" w:hAnsi="Times New Roman" w:cs="Times New Roman"/>
          <w:sz w:val="24"/>
          <w:szCs w:val="24"/>
        </w:rPr>
      </w:pPr>
    </w:p>
    <w:p w14:paraId="6C239161" w14:textId="5EE88779" w:rsidR="00B51753" w:rsidRPr="00D24486" w:rsidRDefault="00B51753" w:rsidP="00B51753">
      <w:pPr>
        <w:spacing w:after="0"/>
        <w:ind w:firstLine="708"/>
        <w:jc w:val="both"/>
        <w:rPr>
          <w:rFonts w:ascii="Times New Roman" w:hAnsi="Times New Roman" w:cs="Times New Roman"/>
          <w:sz w:val="24"/>
          <w:szCs w:val="24"/>
        </w:rPr>
      </w:pPr>
      <w:r w:rsidRPr="00D24486">
        <w:rPr>
          <w:rFonts w:ascii="Times New Roman" w:hAnsi="Times New Roman" w:cs="Times New Roman"/>
          <w:sz w:val="24"/>
          <w:szCs w:val="24"/>
        </w:rPr>
        <w:t xml:space="preserve">Člankom 3. ZSSI-a određen je krug obveznika na koje se primjenjuju odredbe toga Zakona. Osim obveznika navedenih u stavku 1. toga članka, sukladno stavku 2. istog članka odredbe ZSSI-a primjenjuju se i na druge obnašatelje dužnosti koje imenuje ili potvrđuje Hrvatski sabor, imenuje Vlada Republike Hrvatske ili Predsjednik Republike Hrvatske. </w:t>
      </w:r>
    </w:p>
    <w:p w14:paraId="2B8D267C" w14:textId="77777777" w:rsidR="00B51753" w:rsidRPr="00D24486" w:rsidRDefault="00B51753" w:rsidP="00B51753">
      <w:pPr>
        <w:spacing w:after="0"/>
        <w:ind w:firstLine="708"/>
        <w:jc w:val="both"/>
        <w:rPr>
          <w:rFonts w:ascii="Times New Roman" w:hAnsi="Times New Roman" w:cs="Times New Roman"/>
          <w:sz w:val="24"/>
          <w:szCs w:val="24"/>
        </w:rPr>
      </w:pPr>
    </w:p>
    <w:p w14:paraId="610A1A6B" w14:textId="5C1FEC65" w:rsidR="00B51753" w:rsidRPr="00D24486" w:rsidRDefault="00B51753" w:rsidP="00B51753">
      <w:pPr>
        <w:spacing w:after="0"/>
        <w:ind w:firstLine="708"/>
        <w:jc w:val="both"/>
        <w:rPr>
          <w:rFonts w:ascii="Times New Roman" w:hAnsi="Times New Roman" w:cs="Times New Roman"/>
          <w:sz w:val="24"/>
          <w:szCs w:val="24"/>
        </w:rPr>
      </w:pPr>
      <w:r w:rsidRPr="00D24486">
        <w:rPr>
          <w:rFonts w:ascii="Times New Roman" w:hAnsi="Times New Roman" w:cs="Times New Roman"/>
          <w:sz w:val="24"/>
          <w:szCs w:val="24"/>
        </w:rPr>
        <w:t xml:space="preserve">Člankom 3. ZSSI-a nije propisano da bi članovi predstavničkih tijela jedinica lokalne i regionalne (područne) samouprave bili obveznici u smislu odredbi istog zakona te ih stoga povodom obnašanja navedene javne dužnosti ne obvezuju odredbe toga Zakona. </w:t>
      </w:r>
    </w:p>
    <w:p w14:paraId="5BA45DA0" w14:textId="77777777" w:rsidR="00B51753" w:rsidRPr="00D24486" w:rsidRDefault="00B51753" w:rsidP="00B51753">
      <w:pPr>
        <w:spacing w:after="0"/>
        <w:ind w:firstLine="708"/>
        <w:jc w:val="both"/>
        <w:rPr>
          <w:rFonts w:ascii="Times New Roman" w:hAnsi="Times New Roman" w:cs="Times New Roman"/>
          <w:sz w:val="24"/>
          <w:szCs w:val="24"/>
        </w:rPr>
      </w:pPr>
    </w:p>
    <w:p w14:paraId="4BA8AC66" w14:textId="77777777" w:rsidR="00B51753" w:rsidRPr="00D24486" w:rsidRDefault="00B51753" w:rsidP="00B51753">
      <w:pPr>
        <w:spacing w:after="0"/>
        <w:ind w:firstLine="708"/>
        <w:jc w:val="both"/>
        <w:rPr>
          <w:rFonts w:ascii="Times New Roman" w:hAnsi="Times New Roman" w:cs="Times New Roman"/>
          <w:sz w:val="24"/>
          <w:szCs w:val="24"/>
        </w:rPr>
      </w:pPr>
      <w:r w:rsidRPr="00D24486">
        <w:rPr>
          <w:rFonts w:ascii="Times New Roman" w:hAnsi="Times New Roman" w:cs="Times New Roman"/>
          <w:sz w:val="24"/>
          <w:szCs w:val="24"/>
        </w:rPr>
        <w:t xml:space="preserve">U ovome se slučaju podnositelj traži tumačenje o tome na koga se sve odnosi i kako treba postupiti član ili predsjednik predstavničkog tijela jedinice lokalne samouprave odnosno samo predstavničko tijelo ukoliko postoje ili nastanu okolnosti koje su predviđene kao razlog obavještavanja u članku 4. ZSSI-a. Iz navedenog proizlazi da predmetni zahtjev nije postavljen u pogledu dvojbe koja bi bila povezana s obnašanjem dužnosti nekog obveznika iz članka 3. ZSSI-a. </w:t>
      </w:r>
    </w:p>
    <w:p w14:paraId="20EAA6C3" w14:textId="77777777" w:rsidR="00B51753" w:rsidRPr="00D24486" w:rsidRDefault="00B51753" w:rsidP="00B51753">
      <w:pPr>
        <w:spacing w:after="0"/>
        <w:ind w:firstLine="708"/>
        <w:jc w:val="both"/>
        <w:rPr>
          <w:rFonts w:ascii="Times New Roman" w:hAnsi="Times New Roman" w:cs="Times New Roman"/>
          <w:sz w:val="24"/>
          <w:szCs w:val="24"/>
        </w:rPr>
      </w:pPr>
    </w:p>
    <w:p w14:paraId="650C5B48" w14:textId="77777777" w:rsidR="00B51753" w:rsidRPr="00D24486" w:rsidRDefault="00B51753" w:rsidP="00B51753">
      <w:pPr>
        <w:spacing w:after="0"/>
        <w:ind w:firstLine="708"/>
        <w:jc w:val="both"/>
        <w:rPr>
          <w:rFonts w:ascii="Times New Roman" w:hAnsi="Times New Roman" w:cs="Times New Roman"/>
          <w:sz w:val="24"/>
          <w:szCs w:val="24"/>
        </w:rPr>
      </w:pPr>
      <w:r w:rsidRPr="00D24486">
        <w:rPr>
          <w:rFonts w:ascii="Times New Roman" w:hAnsi="Times New Roman" w:cs="Times New Roman"/>
          <w:sz w:val="24"/>
          <w:szCs w:val="24"/>
        </w:rPr>
        <w:t xml:space="preserve">Nadalje, izbor, sastav, nadležnosti te način obnašanja dužnosti člana predstavničkog tijela jedinice lokalne samouprave, kao druge javne dužnosti izvan kruga obveznika primjene ZSSI-a,  propisani su odredbama Zakona o lokalnoj i područnoj (regionalnoj) samoupravi („Narodne novine“, broj 33/01., 60/01., 129/05., 109/07., 125/08., 36/09., 150/11., 144/12., 19/13., 137/15., 123/17., 98/19. i 144/20.) te Zakona o lokalnim izborima („Narodne novine“, broj 144/12., 121/16., 98/19., 42/20., 144/20. i 137/21.). </w:t>
      </w:r>
    </w:p>
    <w:p w14:paraId="2616CE32" w14:textId="77777777" w:rsidR="00B51753" w:rsidRPr="00D24486" w:rsidRDefault="00B51753" w:rsidP="00B51753">
      <w:pPr>
        <w:spacing w:after="0"/>
        <w:ind w:firstLine="708"/>
        <w:jc w:val="both"/>
        <w:rPr>
          <w:rFonts w:ascii="Times New Roman" w:hAnsi="Times New Roman" w:cs="Times New Roman"/>
          <w:sz w:val="24"/>
          <w:szCs w:val="24"/>
        </w:rPr>
      </w:pPr>
    </w:p>
    <w:p w14:paraId="19C92753" w14:textId="2A7681B6" w:rsidR="002B18DD" w:rsidRPr="003B764A" w:rsidRDefault="00B51753" w:rsidP="00B51753">
      <w:pPr>
        <w:spacing w:after="0"/>
        <w:ind w:firstLine="708"/>
        <w:jc w:val="both"/>
        <w:rPr>
          <w:rFonts w:ascii="Times New Roman" w:hAnsi="Times New Roman" w:cs="Times New Roman"/>
          <w:color w:val="000000" w:themeColor="text1"/>
          <w:sz w:val="24"/>
          <w:szCs w:val="24"/>
        </w:rPr>
      </w:pPr>
      <w:r w:rsidRPr="003B764A">
        <w:rPr>
          <w:rFonts w:ascii="Times New Roman" w:hAnsi="Times New Roman" w:cs="Times New Roman"/>
          <w:color w:val="000000" w:themeColor="text1"/>
          <w:sz w:val="24"/>
          <w:szCs w:val="24"/>
        </w:rPr>
        <w:t xml:space="preserve">Iako Povjerenstvo provodi nadzor nad ispunjenjem obveza iz članka 4. </w:t>
      </w:r>
      <w:r w:rsidR="009E7BE6" w:rsidRPr="003B764A">
        <w:rPr>
          <w:rFonts w:ascii="Times New Roman" w:hAnsi="Times New Roman" w:cs="Times New Roman"/>
          <w:color w:val="000000" w:themeColor="text1"/>
          <w:sz w:val="24"/>
          <w:szCs w:val="24"/>
        </w:rPr>
        <w:t xml:space="preserve">stavaka 3. i 5. </w:t>
      </w:r>
      <w:r w:rsidRPr="003B764A">
        <w:rPr>
          <w:rFonts w:ascii="Times New Roman" w:hAnsi="Times New Roman" w:cs="Times New Roman"/>
          <w:color w:val="000000" w:themeColor="text1"/>
          <w:sz w:val="24"/>
          <w:szCs w:val="24"/>
        </w:rPr>
        <w:t>ZSSI-a, obzirom da daje očitovanje u situaciji kada postoji dvojba u pogledu primjene ZSSI-a u kojoj se može naći obveznik iz članka 3. predmetnog Zakona, a ovdje se ne radi o takvoj dvojbi, upućuje se podnositelj da se sa zahtjevom kako</w:t>
      </w:r>
      <w:r w:rsidR="007714A2" w:rsidRPr="003B764A">
        <w:rPr>
          <w:rFonts w:ascii="Times New Roman" w:hAnsi="Times New Roman" w:cs="Times New Roman"/>
          <w:color w:val="000000" w:themeColor="text1"/>
          <w:sz w:val="24"/>
          <w:szCs w:val="24"/>
        </w:rPr>
        <w:t xml:space="preserve"> postupiti u pogledu obveze člana predstavničkog tijela jedinice lokalne i područne (regionalne) samouprave u svezi s prijavljivanjem vlasništva udjela u poslovnom subjektu kao i nastanka poslovnog odnosa poslovnih subjekata u osobnom vlasništvu člana predstavničkih tijela kao i vlasništvu članova njegove obitelji s jedinicom u kojoj obnaša dužnost člana predstavničkog tijela, </w:t>
      </w:r>
      <w:r w:rsidRPr="003B764A">
        <w:rPr>
          <w:rFonts w:ascii="Times New Roman" w:hAnsi="Times New Roman" w:cs="Times New Roman"/>
          <w:color w:val="000000" w:themeColor="text1"/>
          <w:sz w:val="24"/>
          <w:szCs w:val="24"/>
        </w:rPr>
        <w:t>obrati Ministarstv</w:t>
      </w:r>
      <w:r w:rsidR="007714A2" w:rsidRPr="003B764A">
        <w:rPr>
          <w:rFonts w:ascii="Times New Roman" w:hAnsi="Times New Roman" w:cs="Times New Roman"/>
          <w:color w:val="000000" w:themeColor="text1"/>
          <w:sz w:val="24"/>
          <w:szCs w:val="24"/>
        </w:rPr>
        <w:t>u</w:t>
      </w:r>
      <w:r w:rsidRPr="003B764A">
        <w:rPr>
          <w:rFonts w:ascii="Times New Roman" w:hAnsi="Times New Roman" w:cs="Times New Roman"/>
          <w:color w:val="000000" w:themeColor="text1"/>
          <w:sz w:val="24"/>
          <w:szCs w:val="24"/>
        </w:rPr>
        <w:t xml:space="preserve"> pravosuđa i uprave, koje tumači odredbe Zakona o lokalnoj i područnoj (regionalnoj) samoupravi i Zakona o lokalnim izborima.</w:t>
      </w:r>
    </w:p>
    <w:p w14:paraId="0C5E8630" w14:textId="214E8E6B" w:rsidR="001E0100" w:rsidRPr="003B764A" w:rsidRDefault="001E0100" w:rsidP="00396A99">
      <w:pPr>
        <w:spacing w:after="0"/>
        <w:jc w:val="both"/>
        <w:rPr>
          <w:rFonts w:ascii="Times New Roman" w:hAnsi="Times New Roman" w:cs="Times New Roman"/>
          <w:color w:val="000000" w:themeColor="text1"/>
          <w:sz w:val="24"/>
          <w:szCs w:val="24"/>
        </w:rPr>
      </w:pPr>
    </w:p>
    <w:p w14:paraId="406112B8" w14:textId="0313C4B3" w:rsidR="00D24486" w:rsidRPr="003B764A" w:rsidRDefault="00F404E9" w:rsidP="00D24486">
      <w:pPr>
        <w:spacing w:after="0"/>
        <w:ind w:firstLine="708"/>
        <w:jc w:val="both"/>
        <w:rPr>
          <w:rFonts w:ascii="Times New Roman" w:hAnsi="Times New Roman" w:cs="Times New Roman"/>
          <w:color w:val="000000" w:themeColor="text1"/>
          <w:sz w:val="24"/>
          <w:szCs w:val="24"/>
        </w:rPr>
      </w:pPr>
      <w:r w:rsidRPr="003B764A">
        <w:rPr>
          <w:rFonts w:ascii="Times New Roman" w:hAnsi="Times New Roman" w:cs="Times New Roman"/>
          <w:color w:val="000000" w:themeColor="text1"/>
          <w:sz w:val="24"/>
          <w:szCs w:val="24"/>
        </w:rPr>
        <w:t xml:space="preserve">Članak 4. stavak 5. ZSSI-a primjenjuje se na poslovne odnose poslovnih subjekata u vlasništvu članova predstavničkih tijela i vlasništvu članova njegove obitelji s jedinicom lokalne i područne (regionalne) samouprave u kojoj obnaša dužnost člana </w:t>
      </w:r>
      <w:r w:rsidRPr="003B764A">
        <w:rPr>
          <w:rFonts w:ascii="Times New Roman" w:hAnsi="Times New Roman" w:cs="Times New Roman"/>
          <w:color w:val="000000" w:themeColor="text1"/>
          <w:sz w:val="24"/>
          <w:szCs w:val="24"/>
        </w:rPr>
        <w:lastRenderedPageBreak/>
        <w:t>predstavničkog tijela te s trgovačkim društvima i drugim pravnim osobama kojima je ta jedinica osnivač ili član, koji su nastali nakon njegovog stupanja na snagu, dok se u odnosu na dužnost obavješćivanja predstavničkog tijela  o takvim poslovnim odnosima koji su nastali prije stupanja na snagu ZSSI-a, upućuje podnositeljica obratiti Ministarstvu pravosuđa i uprave kao nadležnom tijelu.</w:t>
      </w:r>
      <w:r w:rsidR="00D24486" w:rsidRPr="003B764A">
        <w:rPr>
          <w:rFonts w:ascii="Times New Roman" w:hAnsi="Times New Roman" w:cs="Times New Roman"/>
          <w:color w:val="000000" w:themeColor="text1"/>
          <w:sz w:val="24"/>
          <w:szCs w:val="24"/>
        </w:rPr>
        <w:t xml:space="preserve"> </w:t>
      </w:r>
    </w:p>
    <w:p w14:paraId="322F98B9" w14:textId="77777777" w:rsidR="00D24486" w:rsidRPr="00D24486" w:rsidRDefault="00D24486" w:rsidP="00D24486">
      <w:pPr>
        <w:spacing w:after="0"/>
        <w:ind w:firstLine="708"/>
        <w:jc w:val="both"/>
        <w:rPr>
          <w:rFonts w:ascii="Times New Roman" w:hAnsi="Times New Roman" w:cs="Times New Roman"/>
          <w:sz w:val="24"/>
          <w:szCs w:val="24"/>
        </w:rPr>
      </w:pPr>
    </w:p>
    <w:p w14:paraId="1FCC606A" w14:textId="77777777" w:rsidR="00D24486" w:rsidRPr="00D24486" w:rsidRDefault="00790AA8" w:rsidP="00D24486">
      <w:pPr>
        <w:spacing w:after="0"/>
        <w:ind w:firstLine="708"/>
        <w:jc w:val="both"/>
        <w:rPr>
          <w:rFonts w:ascii="Times New Roman" w:hAnsi="Times New Roman" w:cs="Times New Roman"/>
          <w:color w:val="231F20"/>
          <w:sz w:val="24"/>
          <w:szCs w:val="24"/>
        </w:rPr>
      </w:pPr>
      <w:r w:rsidRPr="00D24486">
        <w:rPr>
          <w:rFonts w:ascii="Times New Roman" w:hAnsi="Times New Roman" w:cs="Times New Roman"/>
          <w:color w:val="231F20"/>
          <w:sz w:val="24"/>
          <w:szCs w:val="24"/>
        </w:rPr>
        <w:t>Članak 10. stavak 4. ZSSI-a propisano je da su  obveznici su dužni jednom godišnje podnositi imovinske kartice Povjerenstvu do 31. siječnja tekuće godine za prethodnu godinu.</w:t>
      </w:r>
      <w:r w:rsidR="00D24486" w:rsidRPr="00D24486">
        <w:rPr>
          <w:rFonts w:ascii="Times New Roman" w:hAnsi="Times New Roman" w:cs="Times New Roman"/>
          <w:color w:val="231F20"/>
          <w:sz w:val="24"/>
          <w:szCs w:val="24"/>
        </w:rPr>
        <w:t xml:space="preserve"> </w:t>
      </w:r>
    </w:p>
    <w:p w14:paraId="07CF207E" w14:textId="77777777" w:rsidR="007714A2" w:rsidRDefault="00396A99" w:rsidP="00D24486">
      <w:pPr>
        <w:spacing w:after="0"/>
        <w:ind w:firstLine="708"/>
        <w:jc w:val="both"/>
        <w:rPr>
          <w:rFonts w:ascii="Times New Roman" w:hAnsi="Times New Roman" w:cs="Times New Roman"/>
          <w:color w:val="231F20"/>
          <w:sz w:val="24"/>
          <w:szCs w:val="24"/>
        </w:rPr>
      </w:pPr>
      <w:r w:rsidRPr="00D24486">
        <w:rPr>
          <w:rFonts w:ascii="Times New Roman" w:hAnsi="Times New Roman" w:cs="Times New Roman"/>
          <w:color w:val="231F20"/>
          <w:sz w:val="24"/>
          <w:szCs w:val="24"/>
        </w:rPr>
        <w:t xml:space="preserve"> </w:t>
      </w:r>
    </w:p>
    <w:p w14:paraId="0B119553" w14:textId="2CC7CB4D" w:rsidR="00D24486" w:rsidRPr="00D24486" w:rsidRDefault="00790AA8" w:rsidP="00D24486">
      <w:pPr>
        <w:spacing w:after="0"/>
        <w:ind w:firstLine="708"/>
        <w:jc w:val="both"/>
        <w:rPr>
          <w:rFonts w:ascii="Times New Roman" w:hAnsi="Times New Roman" w:cs="Times New Roman"/>
          <w:color w:val="231F20"/>
          <w:sz w:val="24"/>
          <w:szCs w:val="24"/>
        </w:rPr>
      </w:pPr>
      <w:r w:rsidRPr="00D24486">
        <w:rPr>
          <w:rFonts w:ascii="Times New Roman" w:hAnsi="Times New Roman" w:cs="Times New Roman"/>
          <w:color w:val="231F20"/>
          <w:sz w:val="24"/>
          <w:szCs w:val="24"/>
        </w:rPr>
        <w:t>Člank</w:t>
      </w:r>
      <w:r w:rsidR="00B344FB" w:rsidRPr="00D24486">
        <w:rPr>
          <w:rFonts w:ascii="Times New Roman" w:hAnsi="Times New Roman" w:cs="Times New Roman"/>
          <w:color w:val="231F20"/>
          <w:sz w:val="24"/>
          <w:szCs w:val="24"/>
        </w:rPr>
        <w:t>om</w:t>
      </w:r>
      <w:r w:rsidRPr="00D24486">
        <w:rPr>
          <w:rFonts w:ascii="Times New Roman" w:hAnsi="Times New Roman" w:cs="Times New Roman"/>
          <w:color w:val="231F20"/>
          <w:sz w:val="24"/>
          <w:szCs w:val="24"/>
        </w:rPr>
        <w:t xml:space="preserve"> 11.</w:t>
      </w:r>
      <w:r w:rsidR="00B344FB" w:rsidRPr="00D24486">
        <w:rPr>
          <w:rFonts w:ascii="Times New Roman" w:hAnsi="Times New Roman" w:cs="Times New Roman"/>
          <w:color w:val="231F20"/>
          <w:sz w:val="24"/>
          <w:szCs w:val="24"/>
        </w:rPr>
        <w:t xml:space="preserve"> ZSSI-a  detaljno je propisan sadržaj imovinske kartice i način njenog podnošenja te je u stavku 10. istog članka određeno da o</w:t>
      </w:r>
      <w:r w:rsidRPr="00D24486">
        <w:rPr>
          <w:rFonts w:ascii="Times New Roman" w:hAnsi="Times New Roman" w:cs="Times New Roman"/>
          <w:color w:val="231F20"/>
          <w:sz w:val="24"/>
          <w:szCs w:val="24"/>
        </w:rPr>
        <w:t>brazac imovinske kartice utvrđuje Povjerenstvo pravilnikom</w:t>
      </w:r>
      <w:r w:rsidR="00B344FB" w:rsidRPr="00D24486">
        <w:rPr>
          <w:rFonts w:ascii="Times New Roman" w:hAnsi="Times New Roman" w:cs="Times New Roman"/>
          <w:color w:val="231F20"/>
          <w:sz w:val="24"/>
          <w:szCs w:val="24"/>
        </w:rPr>
        <w:t>.</w:t>
      </w:r>
    </w:p>
    <w:p w14:paraId="37538AD2" w14:textId="77777777" w:rsidR="00D24486" w:rsidRPr="00D24486" w:rsidRDefault="00D24486" w:rsidP="00D24486">
      <w:pPr>
        <w:spacing w:after="0"/>
        <w:ind w:firstLine="708"/>
        <w:jc w:val="both"/>
        <w:rPr>
          <w:rFonts w:ascii="Times New Roman" w:hAnsi="Times New Roman" w:cs="Times New Roman"/>
          <w:color w:val="231F20"/>
          <w:sz w:val="24"/>
          <w:szCs w:val="24"/>
        </w:rPr>
      </w:pPr>
    </w:p>
    <w:p w14:paraId="4E60E2B8" w14:textId="77777777" w:rsidR="00D24486" w:rsidRPr="00D24486" w:rsidRDefault="00790AA8" w:rsidP="00D24486">
      <w:pPr>
        <w:spacing w:after="0"/>
        <w:ind w:firstLine="708"/>
        <w:jc w:val="both"/>
        <w:rPr>
          <w:rFonts w:ascii="Times New Roman" w:hAnsi="Times New Roman" w:cs="Times New Roman"/>
          <w:color w:val="231F20"/>
          <w:sz w:val="24"/>
          <w:szCs w:val="24"/>
        </w:rPr>
      </w:pPr>
      <w:r w:rsidRPr="00D24486">
        <w:rPr>
          <w:rFonts w:ascii="Times New Roman" w:hAnsi="Times New Roman" w:cs="Times New Roman"/>
          <w:color w:val="231F20"/>
          <w:sz w:val="24"/>
          <w:szCs w:val="24"/>
        </w:rPr>
        <w:t>Članak 59.</w:t>
      </w:r>
      <w:r w:rsidR="00B344FB" w:rsidRPr="00D24486">
        <w:rPr>
          <w:rFonts w:ascii="Times New Roman" w:hAnsi="Times New Roman" w:cs="Times New Roman"/>
          <w:color w:val="231F20"/>
          <w:sz w:val="24"/>
          <w:szCs w:val="24"/>
        </w:rPr>
        <w:t xml:space="preserve"> ZSSI-a sta</w:t>
      </w:r>
      <w:r w:rsidR="00F404E9" w:rsidRPr="00D24486">
        <w:rPr>
          <w:rFonts w:ascii="Times New Roman" w:hAnsi="Times New Roman" w:cs="Times New Roman"/>
          <w:color w:val="231F20"/>
          <w:sz w:val="24"/>
          <w:szCs w:val="24"/>
        </w:rPr>
        <w:t>vak</w:t>
      </w:r>
      <w:r w:rsidR="00B344FB" w:rsidRPr="00D24486">
        <w:rPr>
          <w:rFonts w:ascii="Times New Roman" w:hAnsi="Times New Roman" w:cs="Times New Roman"/>
          <w:color w:val="231F20"/>
          <w:sz w:val="24"/>
          <w:szCs w:val="24"/>
        </w:rPr>
        <w:t xml:space="preserve"> 1. propisano je </w:t>
      </w:r>
      <w:r w:rsidR="003A5A22" w:rsidRPr="00D24486">
        <w:rPr>
          <w:rFonts w:ascii="Times New Roman" w:hAnsi="Times New Roman" w:cs="Times New Roman"/>
          <w:color w:val="231F20"/>
          <w:sz w:val="24"/>
          <w:szCs w:val="24"/>
        </w:rPr>
        <w:t xml:space="preserve"> da će </w:t>
      </w:r>
      <w:r w:rsidRPr="00D24486">
        <w:rPr>
          <w:rFonts w:ascii="Times New Roman" w:hAnsi="Times New Roman" w:cs="Times New Roman"/>
          <w:color w:val="231F20"/>
          <w:sz w:val="24"/>
          <w:szCs w:val="24"/>
        </w:rPr>
        <w:t xml:space="preserve">Povjerenstvo pravilnik iz članka 11. stavka 10. </w:t>
      </w:r>
      <w:r w:rsidR="003A5A22" w:rsidRPr="00D24486">
        <w:rPr>
          <w:rFonts w:ascii="Times New Roman" w:hAnsi="Times New Roman" w:cs="Times New Roman"/>
          <w:color w:val="231F20"/>
          <w:sz w:val="24"/>
          <w:szCs w:val="24"/>
        </w:rPr>
        <w:t>ZSSI</w:t>
      </w:r>
      <w:r w:rsidRPr="00D24486">
        <w:rPr>
          <w:rFonts w:ascii="Times New Roman" w:hAnsi="Times New Roman" w:cs="Times New Roman"/>
          <w:color w:val="231F20"/>
          <w:sz w:val="24"/>
          <w:szCs w:val="24"/>
        </w:rPr>
        <w:t xml:space="preserve"> donijeti u roku od 60 dana od dana stupanja na snagu </w:t>
      </w:r>
      <w:r w:rsidR="003A5A22" w:rsidRPr="00D24486">
        <w:rPr>
          <w:rFonts w:ascii="Times New Roman" w:hAnsi="Times New Roman" w:cs="Times New Roman"/>
          <w:color w:val="231F20"/>
          <w:sz w:val="24"/>
          <w:szCs w:val="24"/>
        </w:rPr>
        <w:t>toga</w:t>
      </w:r>
      <w:r w:rsidRPr="00D24486">
        <w:rPr>
          <w:rFonts w:ascii="Times New Roman" w:hAnsi="Times New Roman" w:cs="Times New Roman"/>
          <w:color w:val="231F20"/>
          <w:sz w:val="24"/>
          <w:szCs w:val="24"/>
        </w:rPr>
        <w:t xml:space="preserve"> Zakona.</w:t>
      </w:r>
      <w:r w:rsidR="003A5A22" w:rsidRPr="00D24486">
        <w:rPr>
          <w:rFonts w:ascii="Times New Roman" w:hAnsi="Times New Roman" w:cs="Times New Roman"/>
          <w:color w:val="231F20"/>
          <w:sz w:val="24"/>
          <w:szCs w:val="24"/>
        </w:rPr>
        <w:t xml:space="preserve"> </w:t>
      </w:r>
    </w:p>
    <w:p w14:paraId="097C21AB" w14:textId="77777777" w:rsidR="00D24486" w:rsidRPr="00D24486" w:rsidRDefault="00D24486" w:rsidP="00D24486">
      <w:pPr>
        <w:spacing w:after="0"/>
        <w:ind w:firstLine="708"/>
        <w:jc w:val="both"/>
        <w:rPr>
          <w:rFonts w:ascii="Times New Roman" w:hAnsi="Times New Roman" w:cs="Times New Roman"/>
          <w:color w:val="231F20"/>
          <w:sz w:val="24"/>
          <w:szCs w:val="24"/>
        </w:rPr>
      </w:pPr>
    </w:p>
    <w:p w14:paraId="2842100E" w14:textId="6C0C430C" w:rsidR="00D24486" w:rsidRPr="00D24486" w:rsidRDefault="00F404E9" w:rsidP="00D24486">
      <w:pPr>
        <w:spacing w:after="0"/>
        <w:ind w:firstLine="708"/>
        <w:jc w:val="both"/>
        <w:rPr>
          <w:rFonts w:ascii="Times New Roman" w:hAnsi="Times New Roman" w:cs="Times New Roman"/>
          <w:color w:val="231F20"/>
          <w:sz w:val="24"/>
          <w:szCs w:val="24"/>
        </w:rPr>
      </w:pPr>
      <w:r w:rsidRPr="00D24486">
        <w:rPr>
          <w:rFonts w:ascii="Times New Roman" w:hAnsi="Times New Roman" w:cs="Times New Roman"/>
          <w:color w:val="231F20"/>
          <w:sz w:val="24"/>
          <w:szCs w:val="24"/>
        </w:rPr>
        <w:t xml:space="preserve">Članak 59. ZSSI-a stavak 2. propisano je da osobe iz članka 3. ZSSI-a koje su prvi put postale obveznici podnošenja imovinske kartice stupanjem na snagu toga Zakona dužne podnijeti imovinske kartice u roku od 30 dana od dana donošenja pravilnika iz stavka 1. toga članka. </w:t>
      </w:r>
    </w:p>
    <w:p w14:paraId="24516B45" w14:textId="77777777" w:rsidR="00D24486" w:rsidRPr="00D24486" w:rsidRDefault="00D24486" w:rsidP="00D24486">
      <w:pPr>
        <w:spacing w:after="0"/>
        <w:ind w:firstLine="708"/>
        <w:jc w:val="both"/>
        <w:rPr>
          <w:rFonts w:ascii="Times New Roman" w:hAnsi="Times New Roman" w:cs="Times New Roman"/>
          <w:color w:val="231F20"/>
          <w:sz w:val="24"/>
          <w:szCs w:val="24"/>
        </w:rPr>
      </w:pPr>
    </w:p>
    <w:p w14:paraId="50EAAA56" w14:textId="77777777" w:rsidR="00D24486" w:rsidRPr="00D24486" w:rsidRDefault="00F404E9" w:rsidP="00D24486">
      <w:pPr>
        <w:spacing w:after="0"/>
        <w:ind w:firstLine="708"/>
        <w:jc w:val="both"/>
        <w:rPr>
          <w:rFonts w:ascii="Times New Roman" w:hAnsi="Times New Roman" w:cs="Times New Roman"/>
          <w:color w:val="231F20"/>
          <w:sz w:val="24"/>
          <w:szCs w:val="24"/>
        </w:rPr>
      </w:pPr>
      <w:r w:rsidRPr="00D24486">
        <w:rPr>
          <w:rFonts w:ascii="Times New Roman" w:hAnsi="Times New Roman" w:cs="Times New Roman"/>
          <w:color w:val="231F20"/>
          <w:sz w:val="24"/>
          <w:szCs w:val="24"/>
        </w:rPr>
        <w:t>Članak 59. ZSSI-a stavak 3. propisano je da o</w:t>
      </w:r>
      <w:r w:rsidR="00790AA8" w:rsidRPr="00D24486">
        <w:rPr>
          <w:rFonts w:ascii="Times New Roman" w:hAnsi="Times New Roman" w:cs="Times New Roman"/>
          <w:color w:val="231F20"/>
          <w:sz w:val="24"/>
          <w:szCs w:val="24"/>
        </w:rPr>
        <w:t xml:space="preserve">sobe iz članka 3. </w:t>
      </w:r>
      <w:r w:rsidR="003A5A22" w:rsidRPr="00D24486">
        <w:rPr>
          <w:rFonts w:ascii="Times New Roman" w:hAnsi="Times New Roman" w:cs="Times New Roman"/>
          <w:color w:val="231F20"/>
          <w:sz w:val="24"/>
          <w:szCs w:val="24"/>
        </w:rPr>
        <w:t>ZSSI-a</w:t>
      </w:r>
      <w:r w:rsidR="00790AA8" w:rsidRPr="00D24486">
        <w:rPr>
          <w:rFonts w:ascii="Times New Roman" w:hAnsi="Times New Roman" w:cs="Times New Roman"/>
          <w:color w:val="231F20"/>
          <w:sz w:val="24"/>
          <w:szCs w:val="24"/>
        </w:rPr>
        <w:t xml:space="preserve"> koje su u vrijeme stupanja na snagu </w:t>
      </w:r>
      <w:r w:rsidR="003A5A22" w:rsidRPr="00D24486">
        <w:rPr>
          <w:rFonts w:ascii="Times New Roman" w:hAnsi="Times New Roman" w:cs="Times New Roman"/>
          <w:color w:val="231F20"/>
          <w:sz w:val="24"/>
          <w:szCs w:val="24"/>
        </w:rPr>
        <w:t>ZSSI-a</w:t>
      </w:r>
      <w:r w:rsidR="00790AA8" w:rsidRPr="00D24486">
        <w:rPr>
          <w:rFonts w:ascii="Times New Roman" w:hAnsi="Times New Roman" w:cs="Times New Roman"/>
          <w:color w:val="231F20"/>
          <w:sz w:val="24"/>
          <w:szCs w:val="24"/>
        </w:rPr>
        <w:t xml:space="preserve"> bile obveznici podnošenja imovinske kartice na temelju Zakona o sprječavanju sukoba interesa (»Narodne novine«, br. 26/11., 12/12., 126/12., 48/13., 57/15. i 98/19.</w:t>
      </w:r>
      <w:r w:rsidR="003A5A22" w:rsidRPr="00D24486">
        <w:rPr>
          <w:rFonts w:ascii="Times New Roman" w:hAnsi="Times New Roman" w:cs="Times New Roman"/>
          <w:color w:val="231F20"/>
          <w:sz w:val="24"/>
          <w:szCs w:val="24"/>
        </w:rPr>
        <w:t xml:space="preserve"> dalje</w:t>
      </w:r>
      <w:r w:rsidR="00571898" w:rsidRPr="00D24486">
        <w:rPr>
          <w:rFonts w:ascii="Times New Roman" w:hAnsi="Times New Roman" w:cs="Times New Roman"/>
          <w:color w:val="231F20"/>
          <w:sz w:val="24"/>
          <w:szCs w:val="24"/>
        </w:rPr>
        <w:t xml:space="preserve"> </w:t>
      </w:r>
      <w:r w:rsidR="003A5A22" w:rsidRPr="00D24486">
        <w:rPr>
          <w:rFonts w:ascii="Times New Roman" w:hAnsi="Times New Roman" w:cs="Times New Roman"/>
          <w:color w:val="231F20"/>
          <w:sz w:val="24"/>
          <w:szCs w:val="24"/>
        </w:rPr>
        <w:t>u teks</w:t>
      </w:r>
      <w:r w:rsidR="00571898" w:rsidRPr="00D24486">
        <w:rPr>
          <w:rFonts w:ascii="Times New Roman" w:hAnsi="Times New Roman" w:cs="Times New Roman"/>
          <w:color w:val="231F20"/>
          <w:sz w:val="24"/>
          <w:szCs w:val="24"/>
        </w:rPr>
        <w:t>t</w:t>
      </w:r>
      <w:r w:rsidR="003A5A22" w:rsidRPr="00D24486">
        <w:rPr>
          <w:rFonts w:ascii="Times New Roman" w:hAnsi="Times New Roman" w:cs="Times New Roman"/>
          <w:color w:val="231F20"/>
          <w:sz w:val="24"/>
          <w:szCs w:val="24"/>
        </w:rPr>
        <w:t>u: ZSSI/11</w:t>
      </w:r>
      <w:r w:rsidR="00790AA8" w:rsidRPr="00D24486">
        <w:rPr>
          <w:rFonts w:ascii="Times New Roman" w:hAnsi="Times New Roman" w:cs="Times New Roman"/>
          <w:color w:val="231F20"/>
          <w:sz w:val="24"/>
          <w:szCs w:val="24"/>
        </w:rPr>
        <w:t>) nisu dužne podnijeti imovinsku karticu iz stavka 2. ovoga članka, već trebaju dopuniti imovinske kartice podacima propisanim pravilnikom iz stavka 1. ovoga članka, prilikom podnošenja iduće imovinske kartice sukladno odredbama članka 10. ovoga Zakona.</w:t>
      </w:r>
      <w:r w:rsidR="00D24486" w:rsidRPr="00D24486">
        <w:rPr>
          <w:rFonts w:ascii="Times New Roman" w:hAnsi="Times New Roman" w:cs="Times New Roman"/>
          <w:color w:val="231F20"/>
          <w:sz w:val="24"/>
          <w:szCs w:val="24"/>
        </w:rPr>
        <w:t xml:space="preserve"> </w:t>
      </w:r>
    </w:p>
    <w:p w14:paraId="02D167FD" w14:textId="77777777" w:rsidR="00D24486" w:rsidRPr="00D24486" w:rsidRDefault="00D24486" w:rsidP="00D24486">
      <w:pPr>
        <w:spacing w:after="0"/>
        <w:ind w:firstLine="708"/>
        <w:jc w:val="both"/>
        <w:rPr>
          <w:rFonts w:ascii="Times New Roman" w:hAnsi="Times New Roman" w:cs="Times New Roman"/>
          <w:color w:val="231F20"/>
          <w:sz w:val="24"/>
          <w:szCs w:val="24"/>
        </w:rPr>
      </w:pPr>
    </w:p>
    <w:p w14:paraId="42E14661" w14:textId="5B795984" w:rsidR="00D24486" w:rsidRPr="00D24486" w:rsidRDefault="00D24486" w:rsidP="00D24486">
      <w:pPr>
        <w:spacing w:after="0"/>
        <w:ind w:firstLine="708"/>
        <w:jc w:val="both"/>
        <w:rPr>
          <w:rFonts w:ascii="Times New Roman" w:hAnsi="Times New Roman" w:cs="Times New Roman"/>
          <w:sz w:val="24"/>
          <w:szCs w:val="24"/>
        </w:rPr>
      </w:pPr>
      <w:r w:rsidRPr="00D24486">
        <w:rPr>
          <w:rFonts w:ascii="Times New Roman" w:hAnsi="Times New Roman" w:cs="Times New Roman"/>
          <w:sz w:val="24"/>
          <w:szCs w:val="24"/>
        </w:rPr>
        <w:t xml:space="preserve">  </w:t>
      </w:r>
      <w:r w:rsidR="009A3F89" w:rsidRPr="00D24486">
        <w:rPr>
          <w:rFonts w:ascii="Times New Roman" w:hAnsi="Times New Roman" w:cs="Times New Roman"/>
          <w:sz w:val="24"/>
          <w:szCs w:val="24"/>
        </w:rPr>
        <w:t xml:space="preserve">Slijedom navedenog </w:t>
      </w:r>
      <w:bookmarkStart w:id="3" w:name="_Hlk92885610"/>
      <w:r w:rsidR="009A3F89" w:rsidRPr="00D24486">
        <w:rPr>
          <w:rFonts w:ascii="Times New Roman" w:hAnsi="Times New Roman" w:cs="Times New Roman"/>
          <w:sz w:val="24"/>
          <w:szCs w:val="24"/>
        </w:rPr>
        <w:t>temeljem članka 10. stavak 4. ZSSI-a</w:t>
      </w:r>
      <w:r w:rsidR="009E7BE6">
        <w:rPr>
          <w:rFonts w:ascii="Times New Roman" w:hAnsi="Times New Roman" w:cs="Times New Roman"/>
          <w:sz w:val="24"/>
          <w:szCs w:val="24"/>
        </w:rPr>
        <w:t xml:space="preserve">, zatečeni </w:t>
      </w:r>
      <w:r w:rsidR="009A3F89" w:rsidRPr="00D24486">
        <w:rPr>
          <w:rFonts w:ascii="Times New Roman" w:hAnsi="Times New Roman" w:cs="Times New Roman"/>
          <w:sz w:val="24"/>
          <w:szCs w:val="24"/>
        </w:rPr>
        <w:t>obveznici</w:t>
      </w:r>
      <w:r w:rsidR="00F404E9" w:rsidRPr="00D24486">
        <w:rPr>
          <w:rFonts w:ascii="Times New Roman" w:hAnsi="Times New Roman" w:cs="Times New Roman"/>
          <w:sz w:val="24"/>
          <w:szCs w:val="24"/>
        </w:rPr>
        <w:t xml:space="preserve"> iz članka</w:t>
      </w:r>
      <w:r w:rsidR="009A3F89" w:rsidRPr="00D24486">
        <w:rPr>
          <w:rFonts w:ascii="Times New Roman" w:hAnsi="Times New Roman" w:cs="Times New Roman"/>
          <w:sz w:val="24"/>
          <w:szCs w:val="24"/>
        </w:rPr>
        <w:t xml:space="preserve"> </w:t>
      </w:r>
      <w:r w:rsidR="00F404E9" w:rsidRPr="00D24486">
        <w:rPr>
          <w:rFonts w:ascii="Times New Roman" w:hAnsi="Times New Roman" w:cs="Times New Roman"/>
          <w:color w:val="231F20"/>
          <w:sz w:val="24"/>
          <w:szCs w:val="24"/>
        </w:rPr>
        <w:t xml:space="preserve">59. stavak 3. ZSSI-a </w:t>
      </w:r>
      <w:r w:rsidR="00B41A7C" w:rsidRPr="00D24486">
        <w:rPr>
          <w:rFonts w:ascii="Times New Roman" w:hAnsi="Times New Roman" w:cs="Times New Roman"/>
          <w:sz w:val="24"/>
          <w:szCs w:val="24"/>
        </w:rPr>
        <w:t xml:space="preserve">dužni </w:t>
      </w:r>
      <w:r w:rsidR="009E7BE6">
        <w:rPr>
          <w:rFonts w:ascii="Times New Roman" w:hAnsi="Times New Roman" w:cs="Times New Roman"/>
          <w:sz w:val="24"/>
          <w:szCs w:val="24"/>
        </w:rPr>
        <w:t xml:space="preserve">su </w:t>
      </w:r>
      <w:r w:rsidR="009A3F89" w:rsidRPr="00D24486">
        <w:rPr>
          <w:rFonts w:ascii="Times New Roman" w:hAnsi="Times New Roman" w:cs="Times New Roman"/>
          <w:sz w:val="24"/>
          <w:szCs w:val="24"/>
        </w:rPr>
        <w:t>podnijeti imovinske kartice Povjerenstvu do 31. siječnja tekuće godine za prethodnu godinu na postojećem obrascu</w:t>
      </w:r>
      <w:r w:rsidR="00B41A7C" w:rsidRPr="00D24486">
        <w:rPr>
          <w:rFonts w:ascii="Times New Roman" w:hAnsi="Times New Roman" w:cs="Times New Roman"/>
          <w:sz w:val="24"/>
          <w:szCs w:val="24"/>
        </w:rPr>
        <w:t>.</w:t>
      </w:r>
      <w:r w:rsidRPr="00D24486">
        <w:rPr>
          <w:rFonts w:ascii="Times New Roman" w:hAnsi="Times New Roman" w:cs="Times New Roman"/>
          <w:sz w:val="24"/>
          <w:szCs w:val="24"/>
        </w:rPr>
        <w:t xml:space="preserve"> </w:t>
      </w:r>
      <w:bookmarkEnd w:id="3"/>
    </w:p>
    <w:p w14:paraId="1C76BFEE" w14:textId="77777777" w:rsidR="00D24486" w:rsidRPr="00D24486" w:rsidRDefault="00D24486" w:rsidP="00D24486">
      <w:pPr>
        <w:spacing w:after="0"/>
        <w:ind w:firstLine="708"/>
        <w:jc w:val="both"/>
        <w:rPr>
          <w:rFonts w:ascii="Times New Roman" w:hAnsi="Times New Roman" w:cs="Times New Roman"/>
          <w:sz w:val="24"/>
          <w:szCs w:val="24"/>
        </w:rPr>
      </w:pPr>
    </w:p>
    <w:p w14:paraId="4DA06E15" w14:textId="4B587B15" w:rsidR="00790AA8" w:rsidRPr="00D24486" w:rsidRDefault="004E059F" w:rsidP="00D24486">
      <w:pPr>
        <w:spacing w:after="0"/>
        <w:ind w:firstLine="708"/>
        <w:jc w:val="both"/>
        <w:rPr>
          <w:rFonts w:ascii="Times New Roman" w:hAnsi="Times New Roman" w:cs="Times New Roman"/>
          <w:color w:val="231F20"/>
          <w:sz w:val="24"/>
          <w:szCs w:val="24"/>
        </w:rPr>
      </w:pPr>
      <w:r w:rsidRPr="00D24486">
        <w:rPr>
          <w:rFonts w:ascii="Times New Roman" w:eastAsia="Times New Roman" w:hAnsi="Times New Roman" w:cs="Times New Roman"/>
          <w:color w:val="231F20"/>
          <w:sz w:val="24"/>
          <w:szCs w:val="24"/>
          <w:lang w:eastAsia="hr-HR"/>
        </w:rPr>
        <w:t>Ukoliko</w:t>
      </w:r>
      <w:r w:rsidR="004F0AD0" w:rsidRPr="00D24486">
        <w:rPr>
          <w:rFonts w:ascii="Times New Roman" w:eastAsia="Times New Roman" w:hAnsi="Times New Roman" w:cs="Times New Roman"/>
          <w:color w:val="231F20"/>
          <w:sz w:val="24"/>
          <w:szCs w:val="24"/>
          <w:lang w:eastAsia="hr-HR"/>
        </w:rPr>
        <w:t xml:space="preserve"> obveznik ne ispuni obvezu podnošenja imovinske kartice iz članaka 10. i 11. te članka 12. stavka 3. </w:t>
      </w:r>
      <w:r w:rsidRPr="00D24486">
        <w:rPr>
          <w:rFonts w:ascii="Times New Roman" w:eastAsia="Times New Roman" w:hAnsi="Times New Roman" w:cs="Times New Roman"/>
          <w:color w:val="231F20"/>
          <w:sz w:val="24"/>
          <w:szCs w:val="24"/>
          <w:lang w:eastAsia="hr-HR"/>
        </w:rPr>
        <w:t>ZSSI-a</w:t>
      </w:r>
      <w:r w:rsidR="004F0AD0" w:rsidRPr="00D24486">
        <w:rPr>
          <w:rFonts w:ascii="Times New Roman" w:eastAsia="Times New Roman" w:hAnsi="Times New Roman" w:cs="Times New Roman"/>
          <w:color w:val="231F20"/>
          <w:sz w:val="24"/>
          <w:szCs w:val="24"/>
          <w:lang w:eastAsia="hr-HR"/>
        </w:rPr>
        <w:t>, Povjerenstvo će pokrenuti postupak protiv obveznika zbog povrede odredbi o podnošenju imovinske kartice</w:t>
      </w:r>
      <w:r w:rsidRPr="00D24486">
        <w:rPr>
          <w:rFonts w:ascii="Times New Roman" w:eastAsia="Times New Roman" w:hAnsi="Times New Roman" w:cs="Times New Roman"/>
          <w:color w:val="231F20"/>
          <w:sz w:val="24"/>
          <w:szCs w:val="24"/>
          <w:lang w:eastAsia="hr-HR"/>
        </w:rPr>
        <w:t xml:space="preserve"> sukladno članku 14. stavak 1. ZSSI-a.</w:t>
      </w:r>
    </w:p>
    <w:p w14:paraId="2DFD2511" w14:textId="77777777" w:rsidR="00F34608" w:rsidRPr="00D24486" w:rsidRDefault="00F34608" w:rsidP="00020156">
      <w:pPr>
        <w:spacing w:after="0"/>
        <w:ind w:firstLine="708"/>
        <w:jc w:val="both"/>
        <w:rPr>
          <w:rFonts w:ascii="Times New Roman" w:hAnsi="Times New Roman" w:cs="Times New Roman"/>
          <w:sz w:val="24"/>
          <w:szCs w:val="24"/>
        </w:rPr>
      </w:pPr>
    </w:p>
    <w:p w14:paraId="4B76257C" w14:textId="4C031678" w:rsidR="00184F65" w:rsidRDefault="00184F65" w:rsidP="00020156">
      <w:pPr>
        <w:spacing w:after="0"/>
        <w:ind w:firstLine="708"/>
        <w:jc w:val="both"/>
        <w:rPr>
          <w:rFonts w:ascii="Times New Roman" w:hAnsi="Times New Roman" w:cs="Times New Roman"/>
          <w:sz w:val="24"/>
          <w:szCs w:val="24"/>
        </w:rPr>
      </w:pPr>
      <w:r w:rsidRPr="00D24486">
        <w:rPr>
          <w:rFonts w:ascii="Times New Roman" w:hAnsi="Times New Roman" w:cs="Times New Roman"/>
          <w:sz w:val="24"/>
          <w:szCs w:val="24"/>
        </w:rPr>
        <w:t xml:space="preserve">Slijedom svega navedenog, Povjerenstvo je dalo </w:t>
      </w:r>
      <w:r w:rsidR="0092271C" w:rsidRPr="00D24486">
        <w:rPr>
          <w:rFonts w:ascii="Times New Roman" w:hAnsi="Times New Roman" w:cs="Times New Roman"/>
          <w:sz w:val="24"/>
          <w:szCs w:val="24"/>
        </w:rPr>
        <w:t>očitovanje</w:t>
      </w:r>
      <w:r w:rsidRPr="00D24486">
        <w:rPr>
          <w:rFonts w:ascii="Times New Roman" w:hAnsi="Times New Roman" w:cs="Times New Roman"/>
          <w:sz w:val="24"/>
          <w:szCs w:val="24"/>
        </w:rPr>
        <w:t xml:space="preserve"> kao što </w:t>
      </w:r>
      <w:r w:rsidR="003B764A">
        <w:rPr>
          <w:rFonts w:ascii="Times New Roman" w:hAnsi="Times New Roman" w:cs="Times New Roman"/>
          <w:sz w:val="24"/>
          <w:szCs w:val="24"/>
        </w:rPr>
        <w:t>je navedeno u izreci ovog akta.</w:t>
      </w:r>
    </w:p>
    <w:p w14:paraId="2D81EA83" w14:textId="77777777" w:rsidR="003B764A" w:rsidRPr="00D24486" w:rsidRDefault="003B764A" w:rsidP="00020156">
      <w:pPr>
        <w:spacing w:after="0"/>
        <w:ind w:firstLine="708"/>
        <w:jc w:val="both"/>
        <w:rPr>
          <w:rFonts w:ascii="Times New Roman" w:hAnsi="Times New Roman" w:cs="Times New Roman"/>
          <w:sz w:val="24"/>
          <w:szCs w:val="24"/>
        </w:rPr>
      </w:pPr>
    </w:p>
    <w:p w14:paraId="0E88F2B2" w14:textId="77777777" w:rsidR="00184F65" w:rsidRPr="00D24486"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sidRPr="00D24486">
        <w:rPr>
          <w:rFonts w:ascii="Times New Roman" w:hAnsi="Times New Roman" w:cs="Times New Roman"/>
          <w:bCs/>
          <w:sz w:val="24"/>
          <w:szCs w:val="24"/>
        </w:rPr>
        <w:t xml:space="preserve">   PREDSJEDNICA POVJERENSTVA </w:t>
      </w:r>
    </w:p>
    <w:p w14:paraId="36D358AD" w14:textId="77777777" w:rsidR="00184F65" w:rsidRPr="00D24486" w:rsidRDefault="00184F65" w:rsidP="00184F65">
      <w:pPr>
        <w:pStyle w:val="Default"/>
        <w:spacing w:line="276" w:lineRule="auto"/>
        <w:ind w:left="4956"/>
        <w:rPr>
          <w:color w:val="auto"/>
        </w:rPr>
      </w:pPr>
      <w:r w:rsidRPr="00D24486">
        <w:rPr>
          <w:bCs/>
          <w:color w:val="auto"/>
        </w:rPr>
        <w:t xml:space="preserve">          Nataša Novaković, dipl. iur.</w:t>
      </w:r>
    </w:p>
    <w:p w14:paraId="64FDBFA9" w14:textId="77777777" w:rsidR="00184F65" w:rsidRPr="00D24486" w:rsidRDefault="00184F65" w:rsidP="00184F65">
      <w:pPr>
        <w:spacing w:after="0"/>
        <w:jc w:val="both"/>
        <w:rPr>
          <w:rFonts w:ascii="Times New Roman" w:hAnsi="Times New Roman" w:cs="Times New Roman"/>
          <w:b/>
          <w:sz w:val="24"/>
          <w:szCs w:val="24"/>
        </w:rPr>
      </w:pPr>
    </w:p>
    <w:p w14:paraId="75AE95ED" w14:textId="77777777" w:rsidR="00184F65" w:rsidRPr="00D24486" w:rsidRDefault="00184F65" w:rsidP="00184F65">
      <w:pPr>
        <w:spacing w:after="0"/>
        <w:jc w:val="both"/>
        <w:rPr>
          <w:rFonts w:ascii="Times New Roman" w:hAnsi="Times New Roman" w:cs="Times New Roman"/>
          <w:sz w:val="24"/>
          <w:szCs w:val="24"/>
        </w:rPr>
      </w:pPr>
    </w:p>
    <w:p w14:paraId="45BA95A4" w14:textId="7AA51B7F" w:rsidR="00184F65" w:rsidRPr="00D24486" w:rsidRDefault="00184F65" w:rsidP="00184F65">
      <w:pPr>
        <w:spacing w:after="0"/>
        <w:jc w:val="both"/>
        <w:rPr>
          <w:rFonts w:ascii="Times New Roman" w:hAnsi="Times New Roman" w:cs="Times New Roman"/>
          <w:sz w:val="24"/>
          <w:szCs w:val="24"/>
        </w:rPr>
      </w:pPr>
      <w:r w:rsidRPr="00D24486">
        <w:rPr>
          <w:rFonts w:ascii="Times New Roman" w:hAnsi="Times New Roman" w:cs="Times New Roman"/>
          <w:sz w:val="24"/>
          <w:szCs w:val="24"/>
        </w:rPr>
        <w:t>Dostaviti:</w:t>
      </w:r>
    </w:p>
    <w:p w14:paraId="220B87D3" w14:textId="1CF68A60" w:rsidR="00184F65" w:rsidRPr="00D24486" w:rsidRDefault="00396A99" w:rsidP="00184F65">
      <w:pPr>
        <w:pStyle w:val="Odlomakpopisa"/>
        <w:numPr>
          <w:ilvl w:val="0"/>
          <w:numId w:val="6"/>
        </w:numPr>
        <w:spacing w:after="0"/>
        <w:jc w:val="both"/>
        <w:rPr>
          <w:rFonts w:ascii="Times New Roman" w:hAnsi="Times New Roman" w:cs="Times New Roman"/>
          <w:sz w:val="24"/>
          <w:szCs w:val="24"/>
        </w:rPr>
      </w:pPr>
      <w:r w:rsidRPr="00D24486">
        <w:rPr>
          <w:rFonts w:ascii="Times New Roman" w:hAnsi="Times New Roman" w:cs="Times New Roman"/>
          <w:sz w:val="24"/>
          <w:szCs w:val="24"/>
        </w:rPr>
        <w:t>Ljubica Belobrk Flamceta</w:t>
      </w:r>
      <w:r w:rsidR="00184F65" w:rsidRPr="00D24486">
        <w:rPr>
          <w:rFonts w:ascii="Times New Roman" w:hAnsi="Times New Roman" w:cs="Times New Roman"/>
          <w:sz w:val="24"/>
          <w:szCs w:val="24"/>
        </w:rPr>
        <w:t xml:space="preserve">, </w:t>
      </w:r>
      <w:r w:rsidR="003B764A">
        <w:rPr>
          <w:rFonts w:ascii="Times New Roman" w:hAnsi="Times New Roman" w:cs="Times New Roman"/>
          <w:sz w:val="24"/>
          <w:szCs w:val="24"/>
        </w:rPr>
        <w:t>putem dostavljene e-mail adrese</w:t>
      </w:r>
    </w:p>
    <w:p w14:paraId="2F667BED" w14:textId="77777777" w:rsidR="00184F65" w:rsidRPr="00D24486" w:rsidRDefault="00184F65" w:rsidP="00184F65">
      <w:pPr>
        <w:pStyle w:val="Odlomakpopisa"/>
        <w:numPr>
          <w:ilvl w:val="0"/>
          <w:numId w:val="6"/>
        </w:numPr>
        <w:spacing w:after="0"/>
        <w:jc w:val="both"/>
        <w:rPr>
          <w:rFonts w:ascii="Times New Roman" w:hAnsi="Times New Roman" w:cs="Times New Roman"/>
          <w:sz w:val="24"/>
          <w:szCs w:val="24"/>
        </w:rPr>
      </w:pPr>
      <w:r w:rsidRPr="00D24486">
        <w:rPr>
          <w:rFonts w:ascii="Times New Roman" w:hAnsi="Times New Roman" w:cs="Times New Roman"/>
          <w:sz w:val="24"/>
          <w:szCs w:val="24"/>
        </w:rPr>
        <w:t>Objava na internetskoj stranici Povjerenstva</w:t>
      </w:r>
    </w:p>
    <w:p w14:paraId="128D54D6" w14:textId="77777777" w:rsidR="009A3F89" w:rsidRPr="00D24486"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D24486">
        <w:rPr>
          <w:rFonts w:ascii="Times New Roman" w:hAnsi="Times New Roman" w:cs="Times New Roman"/>
          <w:sz w:val="24"/>
          <w:szCs w:val="24"/>
        </w:rPr>
        <w:t>Pismohrana</w:t>
      </w:r>
      <w:r w:rsidRPr="00D24486">
        <w:rPr>
          <w:rFonts w:ascii="Times New Roman" w:eastAsia="Times New Roman" w:hAnsi="Times New Roman" w:cs="Times New Roman"/>
          <w:b/>
          <w:sz w:val="24"/>
          <w:szCs w:val="24"/>
          <w:lang w:eastAsia="hr-HR"/>
        </w:rPr>
        <w:t xml:space="preserve">   </w:t>
      </w:r>
    </w:p>
    <w:p w14:paraId="7059CF85" w14:textId="302EF7CC" w:rsidR="009A3F89" w:rsidRPr="00D24486" w:rsidRDefault="009A3F89" w:rsidP="009A3F89">
      <w:pPr>
        <w:tabs>
          <w:tab w:val="left" w:pos="7797"/>
        </w:tabs>
        <w:spacing w:after="0"/>
        <w:ind w:right="567"/>
        <w:jc w:val="both"/>
        <w:rPr>
          <w:rFonts w:ascii="Times New Roman" w:eastAsia="Times New Roman" w:hAnsi="Times New Roman" w:cs="Times New Roman"/>
          <w:b/>
          <w:sz w:val="24"/>
          <w:szCs w:val="24"/>
          <w:lang w:eastAsia="hr-HR"/>
        </w:rPr>
      </w:pPr>
    </w:p>
    <w:p w14:paraId="4D0710FB" w14:textId="77777777" w:rsidR="009A3F89" w:rsidRPr="00D24486" w:rsidRDefault="009A3F89" w:rsidP="009A3F89">
      <w:pPr>
        <w:tabs>
          <w:tab w:val="left" w:pos="7797"/>
        </w:tabs>
        <w:spacing w:after="0"/>
        <w:ind w:right="567"/>
        <w:jc w:val="both"/>
        <w:rPr>
          <w:rFonts w:ascii="Times New Roman" w:eastAsia="Times New Roman" w:hAnsi="Times New Roman" w:cs="Times New Roman"/>
          <w:b/>
          <w:sz w:val="24"/>
          <w:szCs w:val="24"/>
          <w:lang w:eastAsia="hr-HR"/>
        </w:rPr>
      </w:pPr>
    </w:p>
    <w:p w14:paraId="09ACF783" w14:textId="407B15FB" w:rsidR="00184F65" w:rsidRPr="00D24486" w:rsidRDefault="00184F65" w:rsidP="009A3F89">
      <w:pPr>
        <w:tabs>
          <w:tab w:val="left" w:pos="7797"/>
        </w:tabs>
        <w:spacing w:after="0"/>
        <w:ind w:right="567"/>
        <w:jc w:val="both"/>
        <w:rPr>
          <w:rFonts w:ascii="Times New Roman" w:eastAsia="Times New Roman" w:hAnsi="Times New Roman" w:cs="Times New Roman"/>
          <w:b/>
          <w:sz w:val="24"/>
          <w:szCs w:val="24"/>
          <w:lang w:eastAsia="hr-HR"/>
        </w:rPr>
      </w:pPr>
      <w:r w:rsidRPr="00D24486">
        <w:rPr>
          <w:rFonts w:ascii="Times New Roman" w:eastAsia="Times New Roman" w:hAnsi="Times New Roman" w:cs="Times New Roman"/>
          <w:b/>
          <w:sz w:val="24"/>
          <w:szCs w:val="24"/>
          <w:lang w:eastAsia="hr-HR"/>
        </w:rPr>
        <w:t xml:space="preserve">                                     </w:t>
      </w:r>
    </w:p>
    <w:sectPr w:rsidR="00184F65" w:rsidRPr="00D24486"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A6F86" w14:textId="77777777" w:rsidR="00531ADD" w:rsidRDefault="00531ADD" w:rsidP="005B5818">
      <w:pPr>
        <w:spacing w:after="0" w:line="240" w:lineRule="auto"/>
      </w:pPr>
      <w:r>
        <w:separator/>
      </w:r>
    </w:p>
  </w:endnote>
  <w:endnote w:type="continuationSeparator" w:id="0">
    <w:p w14:paraId="7E2FA7C7" w14:textId="77777777" w:rsidR="00531ADD" w:rsidRDefault="00531AD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07F61"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9F428"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6E386FB"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1BDFD6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7478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3B48E"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19CF530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6698F" w14:textId="77777777" w:rsidR="00531ADD" w:rsidRDefault="00531ADD" w:rsidP="005B5818">
      <w:pPr>
        <w:spacing w:after="0" w:line="240" w:lineRule="auto"/>
      </w:pPr>
      <w:r>
        <w:separator/>
      </w:r>
    </w:p>
  </w:footnote>
  <w:footnote w:type="continuationSeparator" w:id="0">
    <w:p w14:paraId="56C37956" w14:textId="77777777" w:rsidR="00531ADD" w:rsidRDefault="00531AD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338624B" w14:textId="11BE51B3" w:rsidR="00101F03" w:rsidRDefault="00965145">
        <w:pPr>
          <w:pStyle w:val="Zaglavlje"/>
          <w:jc w:val="right"/>
        </w:pPr>
        <w:r>
          <w:fldChar w:fldCharType="begin"/>
        </w:r>
        <w:r>
          <w:instrText xml:space="preserve"> PAGE   \* MERGEFORMAT </w:instrText>
        </w:r>
        <w:r>
          <w:fldChar w:fldCharType="separate"/>
        </w:r>
        <w:r w:rsidR="00A6689B">
          <w:rPr>
            <w:noProof/>
          </w:rPr>
          <w:t>2</w:t>
        </w:r>
        <w:r>
          <w:rPr>
            <w:noProof/>
          </w:rPr>
          <w:fldChar w:fldCharType="end"/>
        </w:r>
      </w:p>
    </w:sdtContent>
  </w:sdt>
  <w:p w14:paraId="551FD31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E3C6C"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67432" w14:textId="77777777" w:rsidR="005B5818" w:rsidRPr="00CA2B25" w:rsidRDefault="005B5818" w:rsidP="005B5818">
                          <w:pPr>
                            <w:jc w:val="right"/>
                            <w:rPr>
                              <w:sz w:val="16"/>
                              <w:szCs w:val="16"/>
                            </w:rPr>
                          </w:pPr>
                          <w:r w:rsidRPr="00CA2B25">
                            <w:rPr>
                              <w:sz w:val="16"/>
                              <w:szCs w:val="16"/>
                            </w:rPr>
                            <w:t xml:space="preserve">                                                </w:t>
                          </w:r>
                        </w:p>
                        <w:p w14:paraId="69949C72"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542AC0A"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3B67432" w14:textId="77777777" w:rsidR="005B5818" w:rsidRPr="00CA2B25" w:rsidRDefault="005B5818" w:rsidP="005B5818">
                    <w:pPr>
                      <w:jc w:val="right"/>
                      <w:rPr>
                        <w:sz w:val="16"/>
                        <w:szCs w:val="16"/>
                      </w:rPr>
                    </w:pPr>
                    <w:r w:rsidRPr="00CA2B25">
                      <w:rPr>
                        <w:sz w:val="16"/>
                        <w:szCs w:val="16"/>
                      </w:rPr>
                      <w:t xml:space="preserve">                                                </w:t>
                    </w:r>
                  </w:p>
                  <w:p w14:paraId="69949C72"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542AC0A"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9CEC150"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BDB176B"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F1E394A"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2588A86C"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6B1F73A"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65E604C"/>
    <w:multiLevelType w:val="hybridMultilevel"/>
    <w:tmpl w:val="10E2FD60"/>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65F78EE"/>
    <w:multiLevelType w:val="hybridMultilevel"/>
    <w:tmpl w:val="805A6CB8"/>
    <w:lvl w:ilvl="0" w:tplc="329A918E">
      <w:start w:val="1"/>
      <w:numFmt w:val="upperRoman"/>
      <w:lvlText w:val="%1."/>
      <w:lvlJc w:val="left"/>
      <w:pPr>
        <w:ind w:left="1080" w:hanging="720"/>
      </w:pPr>
      <w:rPr>
        <w:rFonts w:hint="default"/>
        <w:color w:val="000000" w:themeColor="text1"/>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1384191"/>
    <w:multiLevelType w:val="multilevel"/>
    <w:tmpl w:val="53043D46"/>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1"/>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074F"/>
    <w:rsid w:val="00020156"/>
    <w:rsid w:val="000414A5"/>
    <w:rsid w:val="000538BC"/>
    <w:rsid w:val="00065E61"/>
    <w:rsid w:val="00065FB2"/>
    <w:rsid w:val="00067EC1"/>
    <w:rsid w:val="00090430"/>
    <w:rsid w:val="000B2775"/>
    <w:rsid w:val="000B2BF7"/>
    <w:rsid w:val="000C51C8"/>
    <w:rsid w:val="000E75E4"/>
    <w:rsid w:val="000E769D"/>
    <w:rsid w:val="000F08E4"/>
    <w:rsid w:val="00101F03"/>
    <w:rsid w:val="00112E23"/>
    <w:rsid w:val="0012224D"/>
    <w:rsid w:val="001235E7"/>
    <w:rsid w:val="00143B3C"/>
    <w:rsid w:val="001844C0"/>
    <w:rsid w:val="00184F65"/>
    <w:rsid w:val="001906A7"/>
    <w:rsid w:val="001B1AD0"/>
    <w:rsid w:val="001C3661"/>
    <w:rsid w:val="001C494B"/>
    <w:rsid w:val="001D1A2C"/>
    <w:rsid w:val="001E0100"/>
    <w:rsid w:val="001E74B4"/>
    <w:rsid w:val="001E7A33"/>
    <w:rsid w:val="001F2357"/>
    <w:rsid w:val="001F5128"/>
    <w:rsid w:val="00203806"/>
    <w:rsid w:val="002100C3"/>
    <w:rsid w:val="0023102B"/>
    <w:rsid w:val="0023718E"/>
    <w:rsid w:val="002421E6"/>
    <w:rsid w:val="002541BE"/>
    <w:rsid w:val="00256B56"/>
    <w:rsid w:val="00277E29"/>
    <w:rsid w:val="002940DD"/>
    <w:rsid w:val="00296618"/>
    <w:rsid w:val="002B18DD"/>
    <w:rsid w:val="002C2815"/>
    <w:rsid w:val="002C4098"/>
    <w:rsid w:val="002F313C"/>
    <w:rsid w:val="00322DCD"/>
    <w:rsid w:val="00332D21"/>
    <w:rsid w:val="00334CF8"/>
    <w:rsid w:val="003416CC"/>
    <w:rsid w:val="00354459"/>
    <w:rsid w:val="003922DB"/>
    <w:rsid w:val="00396A99"/>
    <w:rsid w:val="003A5A22"/>
    <w:rsid w:val="003B3270"/>
    <w:rsid w:val="003B764A"/>
    <w:rsid w:val="003C019C"/>
    <w:rsid w:val="003C2DEB"/>
    <w:rsid w:val="003C4B46"/>
    <w:rsid w:val="003E53F7"/>
    <w:rsid w:val="003F54FA"/>
    <w:rsid w:val="00406E92"/>
    <w:rsid w:val="00411522"/>
    <w:rsid w:val="0046294D"/>
    <w:rsid w:val="0049467E"/>
    <w:rsid w:val="004A5B81"/>
    <w:rsid w:val="004B010D"/>
    <w:rsid w:val="004B12AF"/>
    <w:rsid w:val="004C5C57"/>
    <w:rsid w:val="004D19EB"/>
    <w:rsid w:val="004D7F96"/>
    <w:rsid w:val="004E059F"/>
    <w:rsid w:val="004F0AD0"/>
    <w:rsid w:val="00512887"/>
    <w:rsid w:val="005201D6"/>
    <w:rsid w:val="00526DC7"/>
    <w:rsid w:val="00531ADD"/>
    <w:rsid w:val="00540030"/>
    <w:rsid w:val="0054338E"/>
    <w:rsid w:val="00571898"/>
    <w:rsid w:val="005B5818"/>
    <w:rsid w:val="005E3FC2"/>
    <w:rsid w:val="00615197"/>
    <w:rsid w:val="006178F8"/>
    <w:rsid w:val="006404B7"/>
    <w:rsid w:val="00646445"/>
    <w:rsid w:val="00647B1E"/>
    <w:rsid w:val="00666C23"/>
    <w:rsid w:val="006671B9"/>
    <w:rsid w:val="006677F4"/>
    <w:rsid w:val="0067581A"/>
    <w:rsid w:val="00687028"/>
    <w:rsid w:val="0069010C"/>
    <w:rsid w:val="00693FD7"/>
    <w:rsid w:val="006A31F5"/>
    <w:rsid w:val="006C43AE"/>
    <w:rsid w:val="006C66AE"/>
    <w:rsid w:val="006D372F"/>
    <w:rsid w:val="006E4FD8"/>
    <w:rsid w:val="006F5716"/>
    <w:rsid w:val="0071684E"/>
    <w:rsid w:val="00747047"/>
    <w:rsid w:val="00762835"/>
    <w:rsid w:val="00763121"/>
    <w:rsid w:val="007714A2"/>
    <w:rsid w:val="00790AA8"/>
    <w:rsid w:val="00793EC7"/>
    <w:rsid w:val="007D2C70"/>
    <w:rsid w:val="00817E3D"/>
    <w:rsid w:val="00824B78"/>
    <w:rsid w:val="008559B1"/>
    <w:rsid w:val="00862D23"/>
    <w:rsid w:val="00864A96"/>
    <w:rsid w:val="008944CB"/>
    <w:rsid w:val="008B1EEF"/>
    <w:rsid w:val="008E4642"/>
    <w:rsid w:val="008F7FEA"/>
    <w:rsid w:val="009062CF"/>
    <w:rsid w:val="00913B0E"/>
    <w:rsid w:val="0092271C"/>
    <w:rsid w:val="009449AC"/>
    <w:rsid w:val="00945142"/>
    <w:rsid w:val="00965145"/>
    <w:rsid w:val="0097593F"/>
    <w:rsid w:val="009973B2"/>
    <w:rsid w:val="009A0DD3"/>
    <w:rsid w:val="009A3F89"/>
    <w:rsid w:val="009A76E0"/>
    <w:rsid w:val="009B0DB7"/>
    <w:rsid w:val="009C5D0E"/>
    <w:rsid w:val="009C7F45"/>
    <w:rsid w:val="009E7BE6"/>
    <w:rsid w:val="009E7D1F"/>
    <w:rsid w:val="009F574B"/>
    <w:rsid w:val="00A31EF4"/>
    <w:rsid w:val="00A41D57"/>
    <w:rsid w:val="00A520C7"/>
    <w:rsid w:val="00A6188B"/>
    <w:rsid w:val="00A6689B"/>
    <w:rsid w:val="00A96533"/>
    <w:rsid w:val="00AA3E69"/>
    <w:rsid w:val="00AA3F5D"/>
    <w:rsid w:val="00AB27DF"/>
    <w:rsid w:val="00AE4562"/>
    <w:rsid w:val="00AF442D"/>
    <w:rsid w:val="00AF5A76"/>
    <w:rsid w:val="00B05CE0"/>
    <w:rsid w:val="00B33052"/>
    <w:rsid w:val="00B344FB"/>
    <w:rsid w:val="00B41A7C"/>
    <w:rsid w:val="00B51753"/>
    <w:rsid w:val="00B538AF"/>
    <w:rsid w:val="00B83F61"/>
    <w:rsid w:val="00B84FD1"/>
    <w:rsid w:val="00B9156E"/>
    <w:rsid w:val="00BB3E9D"/>
    <w:rsid w:val="00BB6139"/>
    <w:rsid w:val="00BC22A4"/>
    <w:rsid w:val="00BF5F4E"/>
    <w:rsid w:val="00C04078"/>
    <w:rsid w:val="00C1032C"/>
    <w:rsid w:val="00C24596"/>
    <w:rsid w:val="00C26394"/>
    <w:rsid w:val="00C2794F"/>
    <w:rsid w:val="00C73C98"/>
    <w:rsid w:val="00C903E4"/>
    <w:rsid w:val="00CA28B6"/>
    <w:rsid w:val="00CA602D"/>
    <w:rsid w:val="00CB0F2D"/>
    <w:rsid w:val="00CC05EE"/>
    <w:rsid w:val="00CD7BEC"/>
    <w:rsid w:val="00CE4955"/>
    <w:rsid w:val="00CF0867"/>
    <w:rsid w:val="00D02DD3"/>
    <w:rsid w:val="00D11BA5"/>
    <w:rsid w:val="00D1289E"/>
    <w:rsid w:val="00D1659A"/>
    <w:rsid w:val="00D2192F"/>
    <w:rsid w:val="00D24486"/>
    <w:rsid w:val="00D260BA"/>
    <w:rsid w:val="00D3058C"/>
    <w:rsid w:val="00D506EE"/>
    <w:rsid w:val="00D525F1"/>
    <w:rsid w:val="00D57A2E"/>
    <w:rsid w:val="00D61EBA"/>
    <w:rsid w:val="00D641CC"/>
    <w:rsid w:val="00D66549"/>
    <w:rsid w:val="00D77342"/>
    <w:rsid w:val="00D81F0E"/>
    <w:rsid w:val="00D953B3"/>
    <w:rsid w:val="00DA2E87"/>
    <w:rsid w:val="00DA4F8D"/>
    <w:rsid w:val="00DA55A6"/>
    <w:rsid w:val="00DB177F"/>
    <w:rsid w:val="00DC613E"/>
    <w:rsid w:val="00DF5A0F"/>
    <w:rsid w:val="00E144CE"/>
    <w:rsid w:val="00E15A45"/>
    <w:rsid w:val="00E3580A"/>
    <w:rsid w:val="00E46AFE"/>
    <w:rsid w:val="00E91475"/>
    <w:rsid w:val="00EC744A"/>
    <w:rsid w:val="00F034AD"/>
    <w:rsid w:val="00F059D1"/>
    <w:rsid w:val="00F13740"/>
    <w:rsid w:val="00F27219"/>
    <w:rsid w:val="00F334C6"/>
    <w:rsid w:val="00F34608"/>
    <w:rsid w:val="00F404E9"/>
    <w:rsid w:val="00F60E1E"/>
    <w:rsid w:val="00F67EDD"/>
    <w:rsid w:val="00F73A99"/>
    <w:rsid w:val="00FA0034"/>
    <w:rsid w:val="00FB5353"/>
    <w:rsid w:val="00FC58B3"/>
    <w:rsid w:val="00FF4EC6"/>
    <w:rsid w:val="00FF53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B36C84"/>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ox469223">
    <w:name w:val="box_469223"/>
    <w:basedOn w:val="Normal"/>
    <w:rsid w:val="00790AA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unhideWhenUsed/>
    <w:rsid w:val="00D24486"/>
    <w:pPr>
      <w:spacing w:after="15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17846272">
      <w:bodyDiv w:val="1"/>
      <w:marLeft w:val="0"/>
      <w:marRight w:val="0"/>
      <w:marTop w:val="0"/>
      <w:marBottom w:val="0"/>
      <w:divBdr>
        <w:top w:val="none" w:sz="0" w:space="0" w:color="auto"/>
        <w:left w:val="none" w:sz="0" w:space="0" w:color="auto"/>
        <w:bottom w:val="none" w:sz="0" w:space="0" w:color="auto"/>
        <w:right w:val="none" w:sz="0" w:space="0" w:color="auto"/>
      </w:divBdr>
    </w:div>
    <w:div w:id="156190926">
      <w:bodyDiv w:val="1"/>
      <w:marLeft w:val="0"/>
      <w:marRight w:val="0"/>
      <w:marTop w:val="0"/>
      <w:marBottom w:val="0"/>
      <w:divBdr>
        <w:top w:val="none" w:sz="0" w:space="0" w:color="auto"/>
        <w:left w:val="none" w:sz="0" w:space="0" w:color="auto"/>
        <w:bottom w:val="none" w:sz="0" w:space="0" w:color="auto"/>
        <w:right w:val="none" w:sz="0" w:space="0" w:color="auto"/>
      </w:divBdr>
    </w:div>
    <w:div w:id="291403091">
      <w:bodyDiv w:val="1"/>
      <w:marLeft w:val="0"/>
      <w:marRight w:val="0"/>
      <w:marTop w:val="0"/>
      <w:marBottom w:val="0"/>
      <w:divBdr>
        <w:top w:val="none" w:sz="0" w:space="0" w:color="auto"/>
        <w:left w:val="none" w:sz="0" w:space="0" w:color="auto"/>
        <w:bottom w:val="none" w:sz="0" w:space="0" w:color="auto"/>
        <w:right w:val="none" w:sz="0" w:space="0" w:color="auto"/>
      </w:divBdr>
    </w:div>
    <w:div w:id="337854531">
      <w:bodyDiv w:val="1"/>
      <w:marLeft w:val="0"/>
      <w:marRight w:val="0"/>
      <w:marTop w:val="0"/>
      <w:marBottom w:val="0"/>
      <w:divBdr>
        <w:top w:val="none" w:sz="0" w:space="0" w:color="auto"/>
        <w:left w:val="none" w:sz="0" w:space="0" w:color="auto"/>
        <w:bottom w:val="none" w:sz="0" w:space="0" w:color="auto"/>
        <w:right w:val="none" w:sz="0" w:space="0" w:color="auto"/>
      </w:divBdr>
    </w:div>
    <w:div w:id="475683391">
      <w:bodyDiv w:val="1"/>
      <w:marLeft w:val="0"/>
      <w:marRight w:val="0"/>
      <w:marTop w:val="0"/>
      <w:marBottom w:val="0"/>
      <w:divBdr>
        <w:top w:val="none" w:sz="0" w:space="0" w:color="auto"/>
        <w:left w:val="none" w:sz="0" w:space="0" w:color="auto"/>
        <w:bottom w:val="none" w:sz="0" w:space="0" w:color="auto"/>
        <w:right w:val="none" w:sz="0" w:space="0" w:color="auto"/>
      </w:divBdr>
    </w:div>
    <w:div w:id="668750450">
      <w:bodyDiv w:val="1"/>
      <w:marLeft w:val="0"/>
      <w:marRight w:val="0"/>
      <w:marTop w:val="0"/>
      <w:marBottom w:val="0"/>
      <w:divBdr>
        <w:top w:val="none" w:sz="0" w:space="0" w:color="auto"/>
        <w:left w:val="none" w:sz="0" w:space="0" w:color="auto"/>
        <w:bottom w:val="none" w:sz="0" w:space="0" w:color="auto"/>
        <w:right w:val="none" w:sz="0" w:space="0" w:color="auto"/>
      </w:divBdr>
    </w:div>
    <w:div w:id="1174609742">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P-337/21</BrojPredmeta>
    <Duznosnici xmlns="8638ef6a-48a0-457c-b738-9f65e71a9a26" xsi:nil="true"/>
    <VrstaDokumenta xmlns="8638ef6a-48a0-457c-b738-9f65e71a9a26">7</VrstaDokumenta>
    <KljucneRijeci xmlns="8638ef6a-48a0-457c-b738-9f65e71a9a26">
      <Value>19</Value>
      <Value>5</Value>
    </KljucneRijeci>
    <BrojAkta xmlns="8638ef6a-48a0-457c-b738-9f65e71a9a26">711-I-273-P-337/21-22-02-21</BrojAkta>
    <Sync xmlns="8638ef6a-48a0-457c-b738-9f65e71a9a26">0</Sync>
    <Sjednica xmlns="8638ef6a-48a0-457c-b738-9f65e71a9a26">273</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6DEA8-4C6F-48BE-B17C-907860300741}">
  <ds:schemaRefs>
    <ds:schemaRef ds:uri="http://schemas.microsoft.com/sharepoint/v3/contenttype/forms"/>
  </ds:schemaRefs>
</ds:datastoreItem>
</file>

<file path=customXml/itemProps2.xml><?xml version="1.0" encoding="utf-8"?>
<ds:datastoreItem xmlns:ds="http://schemas.openxmlformats.org/officeDocument/2006/customXml" ds:itemID="{BEC68648-6E10-4F21-B78A-5EA5FA219F5F}"/>
</file>

<file path=customXml/itemProps3.xml><?xml version="1.0" encoding="utf-8"?>
<ds:datastoreItem xmlns:ds="http://schemas.openxmlformats.org/officeDocument/2006/customXml" ds:itemID="{03D537D9-B915-42F7-887C-4CA34000008F}">
  <ds:schemaRefs>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0A5EB473-5101-4C5C-B6D6-7D44A539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1507</Words>
  <Characters>8591</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2022-01-31T12:04:00Z</cp:lastPrinted>
  <dcterms:created xsi:type="dcterms:W3CDTF">2022-03-12T10:35:00Z</dcterms:created>
  <dcterms:modified xsi:type="dcterms:W3CDTF">2022-03-12T10:35:00Z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