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D712" w14:textId="3CFA304E" w:rsidR="00332D21" w:rsidRPr="006A2526" w:rsidRDefault="0043558F" w:rsidP="00F85167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2600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332D21" w:rsidRPr="006A25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735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711-I-297-P-135-19/20-02-12</w:t>
      </w:r>
      <w:r w:rsidR="00D11BA5" w:rsidRPr="006A25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B259386" w14:textId="3F269D11" w:rsidR="00F85167" w:rsidRPr="006A2526" w:rsidRDefault="00332D21" w:rsidP="001354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3558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37E80"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0A94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337E80"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>a 2019</w:t>
      </w:r>
      <w:r w:rsidR="00F85167" w:rsidRPr="006A25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 </w:t>
      </w:r>
    </w:p>
    <w:p w14:paraId="5B99482E" w14:textId="77777777" w:rsidR="00F85167" w:rsidRPr="006A2526" w:rsidRDefault="00F85167" w:rsidP="00F8516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72F803" w14:textId="0643F369" w:rsidR="00F85167" w:rsidRPr="00A73560" w:rsidRDefault="00F85167" w:rsidP="00F851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73560">
        <w:rPr>
          <w:rFonts w:ascii="Times New Roman" w:eastAsia="Times New Roman" w:hAnsi="Times New Roman" w:cs="Times New Roman"/>
          <w:lang w:eastAsia="hr-HR"/>
        </w:rPr>
        <w:t xml:space="preserve">Povjerenstvo za odlučivanje o sukobu interesa (u daljnjem tekstu: Povjerenstvo), u sastavu Nataše Novaković kao predsjednice Povjerenstva te </w:t>
      </w:r>
      <w:proofErr w:type="spellStart"/>
      <w:r w:rsidRPr="00A73560">
        <w:rPr>
          <w:rFonts w:ascii="Times New Roman" w:eastAsia="Times New Roman" w:hAnsi="Times New Roman" w:cs="Times New Roman"/>
          <w:lang w:eastAsia="hr-HR"/>
        </w:rPr>
        <w:t>Tončice</w:t>
      </w:r>
      <w:proofErr w:type="spellEnd"/>
      <w:r w:rsidRPr="00A73560">
        <w:rPr>
          <w:rFonts w:ascii="Times New Roman" w:eastAsia="Times New Roman" w:hAnsi="Times New Roman" w:cs="Times New Roman"/>
          <w:lang w:eastAsia="hr-HR"/>
        </w:rPr>
        <w:t xml:space="preserve"> Božić, Davorina </w:t>
      </w:r>
      <w:proofErr w:type="spellStart"/>
      <w:r w:rsidRPr="00A73560">
        <w:rPr>
          <w:rFonts w:ascii="Times New Roman" w:eastAsia="Times New Roman" w:hAnsi="Times New Roman" w:cs="Times New Roman"/>
          <w:lang w:eastAsia="hr-HR"/>
        </w:rPr>
        <w:t>Ivanjeka</w:t>
      </w:r>
      <w:proofErr w:type="spellEnd"/>
      <w:r w:rsidRPr="00A73560">
        <w:rPr>
          <w:rFonts w:ascii="Times New Roman" w:eastAsia="Times New Roman" w:hAnsi="Times New Roman" w:cs="Times New Roman"/>
          <w:lang w:eastAsia="hr-HR"/>
        </w:rPr>
        <w:t>, Aleksandre Jozić-</w:t>
      </w:r>
      <w:proofErr w:type="spellStart"/>
      <w:r w:rsidRPr="00A73560">
        <w:rPr>
          <w:rFonts w:ascii="Times New Roman" w:eastAsia="Times New Roman" w:hAnsi="Times New Roman" w:cs="Times New Roman"/>
          <w:lang w:eastAsia="hr-HR"/>
        </w:rPr>
        <w:t>Ileković</w:t>
      </w:r>
      <w:proofErr w:type="spellEnd"/>
      <w:r w:rsidRPr="00A73560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A73560">
        <w:rPr>
          <w:rFonts w:ascii="Times New Roman" w:eastAsia="Times New Roman" w:hAnsi="Times New Roman" w:cs="Times New Roman"/>
          <w:lang w:eastAsia="hr-HR"/>
        </w:rPr>
        <w:t>Tatijane</w:t>
      </w:r>
      <w:proofErr w:type="spellEnd"/>
      <w:r w:rsidRPr="00A73560">
        <w:rPr>
          <w:rFonts w:ascii="Times New Roman" w:eastAsia="Times New Roman" w:hAnsi="Times New Roman" w:cs="Times New Roman"/>
          <w:lang w:eastAsia="hr-HR"/>
        </w:rPr>
        <w:t xml:space="preserve"> Vučetić kao članova Povjerenstva, </w:t>
      </w:r>
      <w:r w:rsidRPr="00A73560">
        <w:rPr>
          <w:rFonts w:ascii="Times New Roman" w:hAnsi="Times New Roman" w:cs="Times New Roman"/>
          <w:color w:val="auto"/>
        </w:rPr>
        <w:t xml:space="preserve">na temelju članka </w:t>
      </w:r>
      <w:r w:rsidR="00901048" w:rsidRPr="00A73560">
        <w:rPr>
          <w:rFonts w:ascii="Times New Roman" w:hAnsi="Times New Roman" w:cs="Times New Roman"/>
          <w:color w:val="auto"/>
        </w:rPr>
        <w:t>30</w:t>
      </w:r>
      <w:r w:rsidRPr="00A73560">
        <w:rPr>
          <w:rFonts w:ascii="Times New Roman" w:hAnsi="Times New Roman" w:cs="Times New Roman"/>
          <w:color w:val="auto"/>
        </w:rPr>
        <w:t xml:space="preserve">. stavka </w:t>
      </w:r>
      <w:r w:rsidR="00901048" w:rsidRPr="00A73560">
        <w:rPr>
          <w:rFonts w:ascii="Times New Roman" w:hAnsi="Times New Roman" w:cs="Times New Roman"/>
          <w:color w:val="auto"/>
        </w:rPr>
        <w:t>1</w:t>
      </w:r>
      <w:r w:rsidRPr="00A73560">
        <w:rPr>
          <w:rFonts w:ascii="Times New Roman" w:hAnsi="Times New Roman" w:cs="Times New Roman"/>
          <w:color w:val="auto"/>
        </w:rPr>
        <w:t>.</w:t>
      </w:r>
      <w:r w:rsidR="00901048" w:rsidRPr="00A73560">
        <w:rPr>
          <w:rFonts w:ascii="Times New Roman" w:hAnsi="Times New Roman" w:cs="Times New Roman"/>
          <w:color w:val="auto"/>
        </w:rPr>
        <w:t xml:space="preserve"> i članka 27.</w:t>
      </w:r>
      <w:r w:rsidRPr="00A73560">
        <w:rPr>
          <w:rFonts w:ascii="Times New Roman" w:hAnsi="Times New Roman" w:cs="Times New Roman"/>
          <w:color w:val="auto"/>
        </w:rPr>
        <w:t xml:space="preserve"> Zakona o sprječavanju sukoba interesa („Narodne novine“ broj 26/11., 12/12., 126/12., 48/13. i 57/15., u daljnjem tekstu: ZSSI), </w:t>
      </w:r>
      <w:r w:rsidR="005A0A94" w:rsidRPr="00A73560">
        <w:rPr>
          <w:rFonts w:ascii="Times New Roman" w:hAnsi="Times New Roman" w:cs="Times New Roman"/>
          <w:b/>
          <w:color w:val="auto"/>
        </w:rPr>
        <w:t>povodom vlastitih saznanja o mogućem  sukobu interesa</w:t>
      </w:r>
      <w:r w:rsidR="005A0A94" w:rsidRPr="00A73560">
        <w:rPr>
          <w:rFonts w:ascii="Times New Roman" w:hAnsi="Times New Roman" w:cs="Times New Roman"/>
          <w:color w:val="auto"/>
        </w:rPr>
        <w:t xml:space="preserve"> </w:t>
      </w:r>
      <w:r w:rsidR="0043558F" w:rsidRPr="00A73560">
        <w:rPr>
          <w:rFonts w:ascii="Times New Roman" w:hAnsi="Times New Roman" w:cs="Times New Roman"/>
          <w:b/>
          <w:color w:val="auto"/>
        </w:rPr>
        <w:t>dužnosnika Danijela Lukovića</w:t>
      </w:r>
      <w:r w:rsidR="005A0A94" w:rsidRPr="00A73560">
        <w:rPr>
          <w:rFonts w:ascii="Times New Roman" w:hAnsi="Times New Roman" w:cs="Times New Roman"/>
          <w:b/>
          <w:color w:val="auto"/>
        </w:rPr>
        <w:t xml:space="preserve">, </w:t>
      </w:r>
      <w:r w:rsidR="0043558F" w:rsidRPr="00A73560">
        <w:rPr>
          <w:rFonts w:ascii="Times New Roman" w:hAnsi="Times New Roman" w:cs="Times New Roman"/>
          <w:b/>
          <w:color w:val="auto"/>
        </w:rPr>
        <w:t>predsjednika Uprave Croatia banka d.d.</w:t>
      </w:r>
      <w:r w:rsidRPr="00A73560">
        <w:rPr>
          <w:rFonts w:ascii="Times New Roman" w:hAnsi="Times New Roman" w:cs="Times New Roman"/>
          <w:b/>
          <w:color w:val="auto"/>
        </w:rPr>
        <w:t xml:space="preserve">, </w:t>
      </w:r>
      <w:r w:rsidRPr="00A73560">
        <w:rPr>
          <w:rFonts w:ascii="Times New Roman" w:hAnsi="Times New Roman" w:cs="Times New Roman"/>
          <w:color w:val="auto"/>
        </w:rPr>
        <w:t xml:space="preserve">na </w:t>
      </w:r>
      <w:r w:rsidR="0043558F" w:rsidRPr="00A73560">
        <w:rPr>
          <w:rFonts w:ascii="Times New Roman" w:hAnsi="Times New Roman" w:cs="Times New Roman"/>
          <w:color w:val="auto"/>
        </w:rPr>
        <w:t>68</w:t>
      </w:r>
      <w:r w:rsidRPr="00A73560">
        <w:rPr>
          <w:rFonts w:ascii="Times New Roman" w:hAnsi="Times New Roman" w:cs="Times New Roman"/>
          <w:color w:val="auto"/>
        </w:rPr>
        <w:t xml:space="preserve">. sjednici, održanoj </w:t>
      </w:r>
      <w:r w:rsidR="0043558F" w:rsidRPr="00A73560">
        <w:rPr>
          <w:rFonts w:ascii="Times New Roman" w:hAnsi="Times New Roman" w:cs="Times New Roman"/>
          <w:color w:val="auto"/>
        </w:rPr>
        <w:t>8</w:t>
      </w:r>
      <w:r w:rsidR="005A0A94" w:rsidRPr="00A73560">
        <w:rPr>
          <w:rFonts w:ascii="Times New Roman" w:hAnsi="Times New Roman" w:cs="Times New Roman"/>
          <w:color w:val="auto"/>
        </w:rPr>
        <w:t>. studenoga</w:t>
      </w:r>
      <w:r w:rsidR="005330C5" w:rsidRPr="00A73560">
        <w:rPr>
          <w:rFonts w:ascii="Times New Roman" w:hAnsi="Times New Roman" w:cs="Times New Roman"/>
          <w:color w:val="auto"/>
        </w:rPr>
        <w:t xml:space="preserve"> </w:t>
      </w:r>
      <w:r w:rsidRPr="00A73560">
        <w:rPr>
          <w:rFonts w:ascii="Times New Roman" w:hAnsi="Times New Roman" w:cs="Times New Roman"/>
          <w:color w:val="auto"/>
        </w:rPr>
        <w:t>201</w:t>
      </w:r>
      <w:r w:rsidR="00337E80" w:rsidRPr="00A73560">
        <w:rPr>
          <w:rFonts w:ascii="Times New Roman" w:hAnsi="Times New Roman" w:cs="Times New Roman"/>
          <w:color w:val="auto"/>
        </w:rPr>
        <w:t>9</w:t>
      </w:r>
      <w:r w:rsidRPr="00A73560">
        <w:rPr>
          <w:rFonts w:ascii="Times New Roman" w:hAnsi="Times New Roman" w:cs="Times New Roman"/>
          <w:color w:val="auto"/>
        </w:rPr>
        <w:t>.g., donosi sljedeću</w:t>
      </w:r>
    </w:p>
    <w:p w14:paraId="2FA142C3" w14:textId="77777777" w:rsidR="00F85167" w:rsidRPr="00A73560" w:rsidRDefault="00F85167" w:rsidP="00F8516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588B0B1B" w14:textId="77777777" w:rsidR="00F85167" w:rsidRPr="00A73560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73560">
        <w:rPr>
          <w:rFonts w:ascii="Times New Roman" w:hAnsi="Times New Roman" w:cs="Times New Roman"/>
          <w:b/>
          <w:color w:val="auto"/>
        </w:rPr>
        <w:t>ODLUKU</w:t>
      </w:r>
    </w:p>
    <w:p w14:paraId="6935E399" w14:textId="77777777" w:rsidR="00F85167" w:rsidRPr="00A73560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36947C9" w14:textId="103F3E7A" w:rsidR="00F85167" w:rsidRPr="00A73560" w:rsidRDefault="005A0A94" w:rsidP="003F1F2A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73560">
        <w:rPr>
          <w:rFonts w:ascii="Times New Roman" w:hAnsi="Times New Roman" w:cs="Times New Roman"/>
          <w:b/>
          <w:bCs/>
          <w:color w:val="auto"/>
        </w:rPr>
        <w:t>Pokreće se postupak protiv</w:t>
      </w:r>
      <w:r w:rsidR="00F85167" w:rsidRPr="00A73560">
        <w:rPr>
          <w:rFonts w:ascii="Times New Roman" w:hAnsi="Times New Roman" w:cs="Times New Roman"/>
          <w:b/>
          <w:color w:val="auto"/>
        </w:rPr>
        <w:t xml:space="preserve"> </w:t>
      </w:r>
      <w:r w:rsidR="00337E80" w:rsidRPr="00A73560">
        <w:rPr>
          <w:rFonts w:ascii="Times New Roman" w:hAnsi="Times New Roman" w:cs="Times New Roman"/>
          <w:b/>
          <w:color w:val="auto"/>
        </w:rPr>
        <w:t>dužnosni</w:t>
      </w:r>
      <w:r w:rsidR="0043558F" w:rsidRPr="00A73560">
        <w:rPr>
          <w:rFonts w:ascii="Times New Roman" w:hAnsi="Times New Roman" w:cs="Times New Roman"/>
          <w:b/>
          <w:color w:val="auto"/>
        </w:rPr>
        <w:t>ka Danijela Lukovića</w:t>
      </w:r>
      <w:r w:rsidRPr="00A73560">
        <w:rPr>
          <w:rFonts w:ascii="Times New Roman" w:hAnsi="Times New Roman" w:cs="Times New Roman"/>
          <w:b/>
          <w:color w:val="auto"/>
        </w:rPr>
        <w:t xml:space="preserve">, </w:t>
      </w:r>
      <w:r w:rsidR="0043558F" w:rsidRPr="00A73560">
        <w:rPr>
          <w:rFonts w:ascii="Times New Roman" w:hAnsi="Times New Roman" w:cs="Times New Roman"/>
          <w:b/>
          <w:color w:val="auto"/>
        </w:rPr>
        <w:t>predsjednika Uprave Croatia banka d.d.</w:t>
      </w:r>
      <w:r w:rsidR="00F85167" w:rsidRPr="00A73560">
        <w:rPr>
          <w:rFonts w:ascii="Times New Roman" w:hAnsi="Times New Roman" w:cs="Times New Roman"/>
          <w:b/>
          <w:color w:val="auto"/>
        </w:rPr>
        <w:t>,</w:t>
      </w:r>
      <w:r w:rsidR="00F85167" w:rsidRPr="00A73560">
        <w:rPr>
          <w:rFonts w:ascii="Times New Roman" w:hAnsi="Times New Roman" w:cs="Times New Roman"/>
          <w:b/>
          <w:bCs/>
          <w:color w:val="auto"/>
        </w:rPr>
        <w:t xml:space="preserve"> zbog moguće </w:t>
      </w:r>
      <w:r w:rsidR="00B70160" w:rsidRPr="00A73560">
        <w:rPr>
          <w:rFonts w:ascii="Times New Roman" w:hAnsi="Times New Roman" w:cs="Times New Roman"/>
          <w:b/>
          <w:bCs/>
          <w:color w:val="auto"/>
        </w:rPr>
        <w:t>povrede</w:t>
      </w:r>
      <w:r w:rsidRPr="00A73560">
        <w:rPr>
          <w:rFonts w:ascii="Times New Roman" w:hAnsi="Times New Roman" w:cs="Times New Roman"/>
          <w:b/>
          <w:bCs/>
          <w:color w:val="auto"/>
        </w:rPr>
        <w:t xml:space="preserve"> članka 8. i 9. </w:t>
      </w:r>
      <w:r w:rsidR="00F85167" w:rsidRPr="00A73560">
        <w:rPr>
          <w:rFonts w:ascii="Times New Roman" w:hAnsi="Times New Roman" w:cs="Times New Roman"/>
          <w:b/>
          <w:bCs/>
          <w:color w:val="auto"/>
        </w:rPr>
        <w:t xml:space="preserve">ZSSI-a, </w:t>
      </w:r>
      <w:r w:rsidR="008C3A8C" w:rsidRPr="00A73560">
        <w:rPr>
          <w:rFonts w:ascii="Times New Roman" w:hAnsi="Times New Roman" w:cs="Times New Roman"/>
          <w:b/>
          <w:bCs/>
          <w:color w:val="auto"/>
        </w:rPr>
        <w:t xml:space="preserve">koja proizlazi iz propusta da po pisanom pozivu Povjerenstva u danom roku priloži odgovarajuće dokaze potrebne za usklađivanje prijavljene imovine u </w:t>
      </w:r>
      <w:r w:rsidR="001F1DC2" w:rsidRPr="00A73560">
        <w:rPr>
          <w:rFonts w:ascii="Times New Roman" w:hAnsi="Times New Roman" w:cs="Times New Roman"/>
          <w:b/>
          <w:bCs/>
          <w:color w:val="auto"/>
        </w:rPr>
        <w:t>Izvješću</w:t>
      </w:r>
      <w:r w:rsidR="00B06F4A" w:rsidRPr="00A73560">
        <w:rPr>
          <w:rFonts w:ascii="Times New Roman" w:hAnsi="Times New Roman" w:cs="Times New Roman"/>
          <w:b/>
          <w:bCs/>
          <w:color w:val="auto"/>
        </w:rPr>
        <w:t xml:space="preserve"> o imovinskom stanju duž</w:t>
      </w:r>
      <w:r w:rsidR="001F1DC2" w:rsidRPr="00A73560">
        <w:rPr>
          <w:rFonts w:ascii="Times New Roman" w:hAnsi="Times New Roman" w:cs="Times New Roman"/>
          <w:b/>
          <w:bCs/>
          <w:color w:val="auto"/>
        </w:rPr>
        <w:t>nosnika i to Izvješću podnesenom 1</w:t>
      </w:r>
      <w:r w:rsidR="00B06F4A" w:rsidRPr="00A73560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F1DC2" w:rsidRPr="00A73560">
        <w:rPr>
          <w:rFonts w:ascii="Times New Roman" w:hAnsi="Times New Roman" w:cs="Times New Roman"/>
          <w:b/>
          <w:bCs/>
          <w:color w:val="auto"/>
        </w:rPr>
        <w:t>kolovoza 2018</w:t>
      </w:r>
      <w:r w:rsidR="00B06F4A" w:rsidRPr="00A73560">
        <w:rPr>
          <w:rFonts w:ascii="Times New Roman" w:hAnsi="Times New Roman" w:cs="Times New Roman"/>
          <w:b/>
          <w:bCs/>
          <w:color w:val="auto"/>
        </w:rPr>
        <w:t xml:space="preserve">.g., </w:t>
      </w:r>
      <w:r w:rsidR="008C3A8C" w:rsidRPr="00A73560">
        <w:rPr>
          <w:rFonts w:ascii="Times New Roman" w:hAnsi="Times New Roman" w:cs="Times New Roman"/>
          <w:b/>
          <w:bCs/>
          <w:color w:val="auto"/>
        </w:rPr>
        <w:t xml:space="preserve">s imovinom utvrđenom </w:t>
      </w:r>
      <w:r w:rsidR="003F1F2A" w:rsidRPr="00A73560">
        <w:rPr>
          <w:rFonts w:ascii="Times New Roman" w:hAnsi="Times New Roman" w:cs="Times New Roman"/>
          <w:b/>
          <w:bCs/>
          <w:color w:val="auto"/>
        </w:rPr>
        <w:t xml:space="preserve">u postupku provjere na temelju </w:t>
      </w:r>
      <w:r w:rsidR="001F1DC2" w:rsidRPr="00A73560">
        <w:rPr>
          <w:rFonts w:ascii="Times New Roman" w:hAnsi="Times New Roman" w:cs="Times New Roman"/>
          <w:b/>
          <w:bCs/>
          <w:color w:val="auto"/>
        </w:rPr>
        <w:t>podataka</w:t>
      </w:r>
      <w:r w:rsidR="003F1F2A" w:rsidRPr="00A73560">
        <w:rPr>
          <w:rFonts w:ascii="Times New Roman" w:hAnsi="Times New Roman" w:cs="Times New Roman"/>
          <w:b/>
          <w:bCs/>
          <w:color w:val="auto"/>
        </w:rPr>
        <w:t xml:space="preserve"> pribavljenih od</w:t>
      </w:r>
      <w:r w:rsidR="001F1DC2" w:rsidRPr="00A73560">
        <w:rPr>
          <w:rFonts w:ascii="Times New Roman" w:hAnsi="Times New Roman" w:cs="Times New Roman"/>
          <w:b/>
          <w:bCs/>
          <w:color w:val="auto"/>
        </w:rPr>
        <w:t xml:space="preserve"> nadležnih tijela</w:t>
      </w:r>
      <w:r w:rsidR="003F1F2A" w:rsidRPr="00A73560">
        <w:rPr>
          <w:rFonts w:ascii="Times New Roman" w:hAnsi="Times New Roman" w:cs="Times New Roman"/>
          <w:b/>
          <w:bCs/>
          <w:color w:val="auto"/>
        </w:rPr>
        <w:t>, u dijelu izvješća „Podatci o nekretninama“</w:t>
      </w:r>
      <w:r w:rsidR="00334DD3" w:rsidRPr="00A73560">
        <w:rPr>
          <w:rFonts w:ascii="Times New Roman" w:hAnsi="Times New Roman" w:cs="Times New Roman"/>
        </w:rPr>
        <w:t xml:space="preserve"> </w:t>
      </w:r>
      <w:r w:rsidR="00334DD3" w:rsidRPr="00A73560">
        <w:rPr>
          <w:rFonts w:ascii="Times New Roman" w:hAnsi="Times New Roman" w:cs="Times New Roman"/>
          <w:b/>
          <w:color w:val="auto"/>
        </w:rPr>
        <w:t>u pogledu propusta navođenja nekretnina bračnog druga dužnosnika</w:t>
      </w:r>
      <w:r w:rsidR="003F1F2A" w:rsidRPr="00A73560">
        <w:rPr>
          <w:rFonts w:ascii="Times New Roman" w:hAnsi="Times New Roman" w:cs="Times New Roman"/>
          <w:b/>
          <w:bCs/>
          <w:color w:val="auto"/>
        </w:rPr>
        <w:t>.</w:t>
      </w:r>
      <w:r w:rsidR="001F1DC2" w:rsidRPr="00A7356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37E80" w:rsidRPr="00A7356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8F3D6BF" w14:textId="77777777" w:rsidR="00F85167" w:rsidRPr="00A73560" w:rsidRDefault="00F85167" w:rsidP="00F8516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D820002" w14:textId="77777777" w:rsidR="00F85167" w:rsidRPr="00A73560" w:rsidRDefault="00F85167" w:rsidP="00186AA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73560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Pr="00A73560">
        <w:rPr>
          <w:rFonts w:ascii="Times New Roman" w:hAnsi="Times New Roman" w:cs="Times New Roman"/>
          <w:b/>
          <w:color w:val="auto"/>
        </w:rPr>
        <w:t>dužnosni</w:t>
      </w:r>
      <w:r w:rsidR="003F1F2A" w:rsidRPr="00A73560">
        <w:rPr>
          <w:rFonts w:ascii="Times New Roman" w:hAnsi="Times New Roman" w:cs="Times New Roman"/>
          <w:b/>
          <w:color w:val="auto"/>
        </w:rPr>
        <w:t>k</w:t>
      </w:r>
      <w:r w:rsidRPr="00A73560">
        <w:rPr>
          <w:rFonts w:ascii="Times New Roman" w:hAnsi="Times New Roman" w:cs="Times New Roman"/>
          <w:b/>
          <w:color w:val="auto"/>
        </w:rPr>
        <w:t xml:space="preserve"> </w:t>
      </w:r>
      <w:r w:rsidR="003F1F2A" w:rsidRPr="00A73560">
        <w:rPr>
          <w:rFonts w:ascii="Times New Roman" w:hAnsi="Times New Roman" w:cs="Times New Roman"/>
          <w:b/>
          <w:color w:val="auto"/>
        </w:rPr>
        <w:t>Danijel Luković</w:t>
      </w:r>
      <w:r w:rsidR="00186AAC" w:rsidRPr="00A73560">
        <w:rPr>
          <w:rFonts w:ascii="Times New Roman" w:hAnsi="Times New Roman" w:cs="Times New Roman"/>
          <w:b/>
          <w:color w:val="auto"/>
        </w:rPr>
        <w:t xml:space="preserve"> </w:t>
      </w:r>
      <w:r w:rsidRPr="00A73560">
        <w:rPr>
          <w:rFonts w:ascii="Times New Roman" w:hAnsi="Times New Roman" w:cs="Times New Roman"/>
          <w:b/>
          <w:bCs/>
          <w:color w:val="auto"/>
        </w:rPr>
        <w:t>da u roku od 15 dana od dana primitka ove Odluke dostavi Povjerenstvu očitovanje na razloge pokretanja ovog postupka kao i na ostale navode iz obrazloženja ove odluke.</w:t>
      </w:r>
    </w:p>
    <w:p w14:paraId="4F46FD0E" w14:textId="77777777" w:rsidR="00A55256" w:rsidRPr="00A73560" w:rsidRDefault="00A55256" w:rsidP="00F8516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166E1FE" w14:textId="77777777" w:rsidR="00F85167" w:rsidRPr="00A73560" w:rsidRDefault="00F85167" w:rsidP="00F85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>Obrazloženje</w:t>
      </w:r>
    </w:p>
    <w:p w14:paraId="12F8BA4C" w14:textId="77777777" w:rsidR="00F85167" w:rsidRPr="00A73560" w:rsidRDefault="00F85167" w:rsidP="002E4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0FB42C" w14:textId="73D09ED4" w:rsidR="0012223F" w:rsidRPr="00A73560" w:rsidRDefault="006A2526" w:rsidP="00537A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 xml:space="preserve">Na temelju članka 3. stavka 1. </w:t>
      </w:r>
      <w:r w:rsidR="002600A3" w:rsidRPr="00A73560">
        <w:rPr>
          <w:rFonts w:ascii="Times New Roman" w:hAnsi="Times New Roman" w:cs="Times New Roman"/>
          <w:sz w:val="24"/>
          <w:szCs w:val="24"/>
        </w:rPr>
        <w:t>p</w:t>
      </w:r>
      <w:r w:rsidR="003F1F2A" w:rsidRPr="00A73560">
        <w:rPr>
          <w:rFonts w:ascii="Times New Roman" w:hAnsi="Times New Roman" w:cs="Times New Roman"/>
          <w:sz w:val="24"/>
          <w:szCs w:val="24"/>
        </w:rPr>
        <w:t>odstav</w:t>
      </w:r>
      <w:r w:rsidR="002600A3" w:rsidRPr="00A73560">
        <w:rPr>
          <w:rFonts w:ascii="Times New Roman" w:hAnsi="Times New Roman" w:cs="Times New Roman"/>
          <w:sz w:val="24"/>
          <w:szCs w:val="24"/>
        </w:rPr>
        <w:t>ka</w:t>
      </w:r>
      <w:r w:rsidR="003F1F2A" w:rsidRPr="00A73560">
        <w:rPr>
          <w:rFonts w:ascii="Times New Roman" w:hAnsi="Times New Roman" w:cs="Times New Roman"/>
          <w:sz w:val="24"/>
          <w:szCs w:val="24"/>
        </w:rPr>
        <w:t xml:space="preserve"> </w:t>
      </w:r>
      <w:r w:rsidRPr="00A73560">
        <w:rPr>
          <w:rFonts w:ascii="Times New Roman" w:hAnsi="Times New Roman" w:cs="Times New Roman"/>
          <w:sz w:val="24"/>
          <w:szCs w:val="24"/>
        </w:rPr>
        <w:t>4</w:t>
      </w:r>
      <w:r w:rsidR="003F1F2A" w:rsidRPr="00A73560">
        <w:rPr>
          <w:rFonts w:ascii="Times New Roman" w:hAnsi="Times New Roman" w:cs="Times New Roman"/>
          <w:sz w:val="24"/>
          <w:szCs w:val="24"/>
        </w:rPr>
        <w:t>1</w:t>
      </w:r>
      <w:r w:rsidRPr="00A73560">
        <w:rPr>
          <w:rFonts w:ascii="Times New Roman" w:hAnsi="Times New Roman" w:cs="Times New Roman"/>
          <w:sz w:val="24"/>
          <w:szCs w:val="24"/>
        </w:rPr>
        <w:t xml:space="preserve">. ZSSI-a, </w:t>
      </w:r>
      <w:r w:rsidR="003F1F2A" w:rsidRPr="00A73560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koja su u većinskom državnom vlasništvu </w:t>
      </w:r>
      <w:r w:rsidRPr="00A73560">
        <w:rPr>
          <w:rFonts w:ascii="Times New Roman" w:hAnsi="Times New Roman" w:cs="Times New Roman"/>
          <w:sz w:val="24"/>
          <w:szCs w:val="24"/>
        </w:rPr>
        <w:t>dužnosnici</w:t>
      </w:r>
      <w:r w:rsidR="003F1F2A" w:rsidRPr="00A73560">
        <w:rPr>
          <w:rFonts w:ascii="Times New Roman" w:hAnsi="Times New Roman" w:cs="Times New Roman"/>
          <w:sz w:val="24"/>
          <w:szCs w:val="24"/>
        </w:rPr>
        <w:t xml:space="preserve"> su</w:t>
      </w:r>
      <w:r w:rsidRPr="00A73560">
        <w:rPr>
          <w:rFonts w:ascii="Times New Roman" w:hAnsi="Times New Roman" w:cs="Times New Roman"/>
          <w:sz w:val="24"/>
          <w:szCs w:val="24"/>
        </w:rPr>
        <w:t xml:space="preserve"> u smislu ZSSI-a. Uvidom u Registar dužnosnika utvrđeno je da </w:t>
      </w:r>
      <w:r w:rsidR="003F1F2A" w:rsidRPr="00A73560">
        <w:rPr>
          <w:rFonts w:ascii="Times New Roman" w:hAnsi="Times New Roman" w:cs="Times New Roman"/>
          <w:sz w:val="24"/>
          <w:szCs w:val="24"/>
        </w:rPr>
        <w:t>Danijel Luković obnaša dužnost predsjednika Uprave trgovačkog druš</w:t>
      </w:r>
      <w:r w:rsidR="006B1FBD" w:rsidRPr="00A73560">
        <w:rPr>
          <w:rFonts w:ascii="Times New Roman" w:hAnsi="Times New Roman" w:cs="Times New Roman"/>
          <w:sz w:val="24"/>
          <w:szCs w:val="24"/>
        </w:rPr>
        <w:t>tva Croatia banka d.d. od 1. s</w:t>
      </w:r>
      <w:r w:rsidR="003F1F2A" w:rsidRPr="00A73560">
        <w:rPr>
          <w:rFonts w:ascii="Times New Roman" w:hAnsi="Times New Roman" w:cs="Times New Roman"/>
          <w:sz w:val="24"/>
          <w:szCs w:val="24"/>
        </w:rPr>
        <w:t xml:space="preserve">rpnja 2018.g. </w:t>
      </w:r>
      <w:r w:rsidR="0012223F" w:rsidRPr="00A73560">
        <w:rPr>
          <w:rFonts w:ascii="Times New Roman" w:hAnsi="Times New Roman" w:cs="Times New Roman"/>
          <w:sz w:val="24"/>
          <w:szCs w:val="24"/>
        </w:rPr>
        <w:t xml:space="preserve">Stoga je </w:t>
      </w:r>
      <w:r w:rsidR="003F1F2A" w:rsidRPr="00A73560">
        <w:rPr>
          <w:rFonts w:ascii="Times New Roman" w:hAnsi="Times New Roman" w:cs="Times New Roman"/>
          <w:sz w:val="24"/>
          <w:szCs w:val="24"/>
        </w:rPr>
        <w:t xml:space="preserve">Danijel Luković </w:t>
      </w:r>
      <w:r w:rsidR="0012223F" w:rsidRPr="00A73560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Pr="00A73560">
        <w:rPr>
          <w:rFonts w:ascii="Times New Roman" w:hAnsi="Times New Roman" w:cs="Times New Roman"/>
          <w:sz w:val="24"/>
          <w:szCs w:val="24"/>
        </w:rPr>
        <w:t>navede</w:t>
      </w:r>
      <w:r w:rsidR="003F1F2A" w:rsidRPr="00A73560">
        <w:rPr>
          <w:rFonts w:ascii="Times New Roman" w:hAnsi="Times New Roman" w:cs="Times New Roman"/>
          <w:sz w:val="24"/>
          <w:szCs w:val="24"/>
        </w:rPr>
        <w:t>ne</w:t>
      </w:r>
      <w:r w:rsidR="002E4DC2" w:rsidRPr="00A73560">
        <w:rPr>
          <w:rFonts w:ascii="Times New Roman" w:hAnsi="Times New Roman" w:cs="Times New Roman"/>
          <w:sz w:val="24"/>
          <w:szCs w:val="24"/>
        </w:rPr>
        <w:t xml:space="preserve"> </w:t>
      </w:r>
      <w:r w:rsidR="0012223F" w:rsidRPr="00A73560">
        <w:rPr>
          <w:rFonts w:ascii="Times New Roman" w:hAnsi="Times New Roman" w:cs="Times New Roman"/>
          <w:sz w:val="24"/>
          <w:szCs w:val="24"/>
        </w:rPr>
        <w:t>dužnosti</w:t>
      </w:r>
      <w:r w:rsidR="002E4DC2" w:rsidRPr="00A73560">
        <w:rPr>
          <w:rFonts w:ascii="Times New Roman" w:hAnsi="Times New Roman" w:cs="Times New Roman"/>
          <w:sz w:val="24"/>
          <w:szCs w:val="24"/>
        </w:rPr>
        <w:t>,</w:t>
      </w:r>
      <w:r w:rsidR="0012223F" w:rsidRPr="00A73560">
        <w:rPr>
          <w:rFonts w:ascii="Times New Roman" w:hAnsi="Times New Roman" w:cs="Times New Roman"/>
          <w:sz w:val="24"/>
          <w:szCs w:val="24"/>
        </w:rPr>
        <w:t xml:space="preserve"> obvez</w:t>
      </w:r>
      <w:r w:rsidR="003F1F2A" w:rsidRPr="00A73560">
        <w:rPr>
          <w:rFonts w:ascii="Times New Roman" w:hAnsi="Times New Roman" w:cs="Times New Roman"/>
          <w:sz w:val="24"/>
          <w:szCs w:val="24"/>
        </w:rPr>
        <w:t>an</w:t>
      </w:r>
      <w:r w:rsidR="0012223F" w:rsidRPr="00A73560">
        <w:rPr>
          <w:rFonts w:ascii="Times New Roman" w:hAnsi="Times New Roman" w:cs="Times New Roman"/>
          <w:sz w:val="24"/>
          <w:szCs w:val="24"/>
        </w:rPr>
        <w:t xml:space="preserve"> postupati sukladno odredbama </w:t>
      </w:r>
      <w:r w:rsidR="0087405C" w:rsidRPr="00A73560">
        <w:rPr>
          <w:rFonts w:ascii="Times New Roman" w:hAnsi="Times New Roman" w:cs="Times New Roman"/>
          <w:sz w:val="24"/>
          <w:szCs w:val="24"/>
        </w:rPr>
        <w:t>ZSSI-a</w:t>
      </w:r>
      <w:r w:rsidR="0012223F" w:rsidRPr="00A73560">
        <w:rPr>
          <w:rFonts w:ascii="Times New Roman" w:hAnsi="Times New Roman" w:cs="Times New Roman"/>
          <w:sz w:val="24"/>
          <w:szCs w:val="24"/>
        </w:rPr>
        <w:t>.</w:t>
      </w:r>
    </w:p>
    <w:p w14:paraId="547FEF86" w14:textId="77777777" w:rsidR="0012223F" w:rsidRPr="00A73560" w:rsidRDefault="0012223F" w:rsidP="003F1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4C51D" w14:textId="77777777" w:rsidR="006A2526" w:rsidRPr="00A73560" w:rsidRDefault="006A2526" w:rsidP="003F1F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8. stavkom 1. ZSSI-a propisana je obveza dužnosnika da u roku od 30 dana po stupanju na dužnost podnesu izvješće Povjerenstvu o svojoj imovini te imovini svog bračnog ili izvanbračnog druga i malodobne djece. Člankom 8. stavkom 2. ZSSI-a propisana je obveza dužnosnika da u roku od 30 dana po prestanku obnašanja javne dužnosti podnesu izvješće Povjerenstvu o svojoj imovini, a ako je tijekom obnašanja javne dužnosti došlo do bitne promjene </w:t>
      </w:r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glede imovinskog stanja dužni su o tome podnijeti izvješće Povjerenstvu, istekom godine u kojoj je promjena nastupila. </w:t>
      </w:r>
    </w:p>
    <w:p w14:paraId="76DAD6C7" w14:textId="77777777" w:rsidR="006A2526" w:rsidRPr="00A73560" w:rsidRDefault="006A2526" w:rsidP="003F1F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46E8A0D" w14:textId="77777777" w:rsidR="006A2526" w:rsidRPr="00A73560" w:rsidRDefault="006A2526" w:rsidP="006A25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9. ZSSI-a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14:paraId="5FB2F501" w14:textId="77777777" w:rsidR="0087405C" w:rsidRPr="00A73560" w:rsidRDefault="0087405C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F6E10DC" w14:textId="77777777" w:rsidR="0087405C" w:rsidRPr="00A73560" w:rsidRDefault="0087405C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6C89BE88" w14:textId="77777777" w:rsidR="007F7A58" w:rsidRPr="00A73560" w:rsidRDefault="007F7A58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B5F55EC" w14:textId="77777777" w:rsidR="002C3AE3" w:rsidRPr="00A73560" w:rsidRDefault="0087405C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podzakonskih</w:t>
      </w:r>
      <w:proofErr w:type="spellEnd"/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propisa donesenih na temelju toga Zakona. </w:t>
      </w:r>
    </w:p>
    <w:p w14:paraId="13703BF1" w14:textId="77777777" w:rsidR="002C3AE3" w:rsidRPr="00A73560" w:rsidRDefault="002C3AE3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3B8541B" w14:textId="77777777" w:rsidR="0087405C" w:rsidRPr="00A73560" w:rsidRDefault="0087405C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</w:t>
      </w:r>
    </w:p>
    <w:p w14:paraId="617F7B8E" w14:textId="77777777" w:rsidR="00537AB7" w:rsidRPr="00A73560" w:rsidRDefault="0087405C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Dužnosnik je dužan dostaviti Povjerenstvu pisano očitovanje i priložiti odgovarajuće dokaze u roku od 15 dana od dana primitka pisanog zahtjeva. </w:t>
      </w:r>
    </w:p>
    <w:p w14:paraId="72B3D811" w14:textId="77777777" w:rsidR="007F7A58" w:rsidRPr="00A73560" w:rsidRDefault="007F7A58" w:rsidP="00537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874EA13" w14:textId="77777777" w:rsidR="0087405C" w:rsidRPr="00A73560" w:rsidRDefault="0087405C" w:rsidP="00537A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A7356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3844DC4E" w14:textId="77777777" w:rsidR="001354F7" w:rsidRPr="00A73560" w:rsidRDefault="001354F7" w:rsidP="00537A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46A7C" w14:textId="64A02949" w:rsidR="00AD3C6D" w:rsidRPr="00A73560" w:rsidRDefault="00EA0E31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 xml:space="preserve">Uvidom u Registar izvješća o imovinskom stanju, 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koje </w:t>
      </w:r>
      <w:r w:rsidR="00CF1297" w:rsidRPr="00A73560">
        <w:rPr>
          <w:rFonts w:ascii="Times New Roman" w:hAnsi="Times New Roman" w:cs="Times New Roman"/>
          <w:sz w:val="24"/>
          <w:szCs w:val="24"/>
        </w:rPr>
        <w:t>j</w:t>
      </w:r>
      <w:r w:rsidR="00AD3C6D" w:rsidRPr="00A73560">
        <w:rPr>
          <w:rFonts w:ascii="Times New Roman" w:hAnsi="Times New Roman" w:cs="Times New Roman"/>
          <w:sz w:val="24"/>
          <w:szCs w:val="24"/>
        </w:rPr>
        <w:t>e dužnosnik Danijel Luko</w:t>
      </w:r>
      <w:r w:rsidR="00D17942" w:rsidRPr="00A73560">
        <w:rPr>
          <w:rFonts w:ascii="Times New Roman" w:hAnsi="Times New Roman" w:cs="Times New Roman"/>
          <w:sz w:val="24"/>
          <w:szCs w:val="24"/>
        </w:rPr>
        <w:t>v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ić podnio 01. </w:t>
      </w:r>
      <w:r w:rsidR="004869BC" w:rsidRPr="00A73560">
        <w:rPr>
          <w:rFonts w:ascii="Times New Roman" w:hAnsi="Times New Roman" w:cs="Times New Roman"/>
          <w:sz w:val="24"/>
          <w:szCs w:val="24"/>
        </w:rPr>
        <w:t>k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olovoza 2018. </w:t>
      </w:r>
      <w:r w:rsidR="004869BC" w:rsidRPr="00A73560">
        <w:rPr>
          <w:rFonts w:ascii="Times New Roman" w:hAnsi="Times New Roman" w:cs="Times New Roman"/>
          <w:sz w:val="24"/>
          <w:szCs w:val="24"/>
        </w:rPr>
        <w:t>p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ovodom stupanja na dužnost predsjednika Uprave trgovačkog društva Croatia banka d.d., </w:t>
      </w:r>
      <w:r w:rsidRPr="00A73560">
        <w:rPr>
          <w:rFonts w:ascii="Times New Roman" w:hAnsi="Times New Roman" w:cs="Times New Roman"/>
          <w:sz w:val="24"/>
          <w:szCs w:val="24"/>
        </w:rPr>
        <w:t xml:space="preserve">Povjerenstvo je utvrdilo 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kako imenovani dužnosnik u dijelu izvješća koji se odnosi na podatke o nekretninama naveo samo suvlasništvo nad građevinskim zemljištem s trećim osobama u </w:t>
      </w:r>
      <w:proofErr w:type="spellStart"/>
      <w:r w:rsidR="00AD3C6D" w:rsidRPr="00A73560">
        <w:rPr>
          <w:rFonts w:ascii="Times New Roman" w:hAnsi="Times New Roman" w:cs="Times New Roman"/>
          <w:sz w:val="24"/>
          <w:szCs w:val="24"/>
        </w:rPr>
        <w:t>Vinišću</w:t>
      </w:r>
      <w:proofErr w:type="spellEnd"/>
      <w:r w:rsidR="00AD3C6D" w:rsidRPr="00A73560">
        <w:rPr>
          <w:rFonts w:ascii="Times New Roman" w:hAnsi="Times New Roman" w:cs="Times New Roman"/>
          <w:sz w:val="24"/>
          <w:szCs w:val="24"/>
        </w:rPr>
        <w:t xml:space="preserve">, k.o. Marina, </w:t>
      </w:r>
      <w:proofErr w:type="spellStart"/>
      <w:r w:rsidR="00AD3C6D" w:rsidRPr="00A73560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AD3C6D" w:rsidRPr="00A73560">
        <w:rPr>
          <w:rFonts w:ascii="Times New Roman" w:hAnsi="Times New Roman" w:cs="Times New Roman"/>
          <w:sz w:val="24"/>
          <w:szCs w:val="24"/>
        </w:rPr>
        <w:t xml:space="preserve">. </w:t>
      </w:r>
      <w:r w:rsidR="004869BC" w:rsidRPr="00A73560">
        <w:rPr>
          <w:rFonts w:ascii="Times New Roman" w:hAnsi="Times New Roman" w:cs="Times New Roman"/>
          <w:sz w:val="24"/>
          <w:szCs w:val="24"/>
        </w:rPr>
        <w:t>u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l. 1234, površine 1000 m2. U postupku redovite provjere podataka iz podnesenog Izvješća o imovinskom stanju dužnosnika Danijela Lukovića, </w:t>
      </w:r>
      <w:r w:rsidR="00AD3C6D" w:rsidRPr="00A73560">
        <w:rPr>
          <w:rFonts w:ascii="Times New Roman" w:hAnsi="Times New Roman" w:cs="Times New Roman"/>
          <w:sz w:val="24"/>
          <w:szCs w:val="24"/>
        </w:rPr>
        <w:lastRenderedPageBreak/>
        <w:t xml:space="preserve">Povjerenstvo je neposrednim uvidom u Zajednički informacijski sustav zemljišnih knjiga i katastra, utvrdilo kako je u zemljišnim knjigama Općinskog suda u Novom Zagrebu, Zemljišnoknjižnog odjela Novi Zagreb, u </w:t>
      </w:r>
      <w:proofErr w:type="spellStart"/>
      <w:r w:rsidR="00AD3C6D" w:rsidRPr="00A73560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AD3C6D" w:rsidRPr="00A73560">
        <w:rPr>
          <w:rFonts w:ascii="Times New Roman" w:hAnsi="Times New Roman" w:cs="Times New Roman"/>
          <w:sz w:val="24"/>
          <w:szCs w:val="24"/>
        </w:rPr>
        <w:t xml:space="preserve">. 2834, k.o. Klara, </w:t>
      </w:r>
      <w:proofErr w:type="spellStart"/>
      <w:r w:rsidR="00AD3C6D" w:rsidRPr="00A73560">
        <w:rPr>
          <w:rFonts w:ascii="Times New Roman" w:hAnsi="Times New Roman" w:cs="Times New Roman"/>
          <w:sz w:val="24"/>
          <w:szCs w:val="24"/>
        </w:rPr>
        <w:t>kat.čestica</w:t>
      </w:r>
      <w:proofErr w:type="spellEnd"/>
      <w:r w:rsidR="00AD3C6D" w:rsidRPr="00A73560">
        <w:rPr>
          <w:rFonts w:ascii="Times New Roman" w:hAnsi="Times New Roman" w:cs="Times New Roman"/>
          <w:sz w:val="24"/>
          <w:szCs w:val="24"/>
        </w:rPr>
        <w:t xml:space="preserve"> 1368/3, oznake zemljišta kuća br.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 i dvorište u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, upisana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 kao suvlasnica navedene nekretnine, označene kao dvosoban stan br.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 katu  na sjeverozapadnoj strani, </w:t>
      </w:r>
      <w:r w:rsidR="00235E98" w:rsidRPr="00A73560">
        <w:rPr>
          <w:rFonts w:ascii="Times New Roman" w:hAnsi="Times New Roman" w:cs="Times New Roman"/>
          <w:sz w:val="24"/>
          <w:szCs w:val="24"/>
        </w:rPr>
        <w:t>p</w:t>
      </w:r>
      <w:r w:rsidR="00AD3C6D" w:rsidRPr="00A73560">
        <w:rPr>
          <w:rFonts w:ascii="Times New Roman" w:hAnsi="Times New Roman" w:cs="Times New Roman"/>
          <w:sz w:val="24"/>
          <w:szCs w:val="24"/>
        </w:rPr>
        <w:t>ovršine 47,00 m2</w:t>
      </w:r>
      <w:r w:rsidR="004869BC" w:rsidRPr="00A73560">
        <w:rPr>
          <w:rFonts w:ascii="Times New Roman" w:hAnsi="Times New Roman" w:cs="Times New Roman"/>
          <w:sz w:val="24"/>
          <w:szCs w:val="24"/>
        </w:rPr>
        <w:t>,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 dok je uvidom u zemljišne knjige Općinskog suda u Gospiću, Zemljišnoknjižnog odjela Gospić, utvrdilo kako je u </w:t>
      </w:r>
      <w:proofErr w:type="spellStart"/>
      <w:r w:rsidR="00AD3C6D" w:rsidRPr="00A73560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AD3C6D" w:rsidRPr="00A73560">
        <w:rPr>
          <w:rFonts w:ascii="Times New Roman" w:hAnsi="Times New Roman" w:cs="Times New Roman"/>
          <w:sz w:val="24"/>
          <w:szCs w:val="24"/>
        </w:rPr>
        <w:t xml:space="preserve">. 672, k.o. </w:t>
      </w:r>
      <w:proofErr w:type="spellStart"/>
      <w:r w:rsidR="00AD3C6D" w:rsidRPr="00A73560">
        <w:rPr>
          <w:rFonts w:ascii="Times New Roman" w:hAnsi="Times New Roman" w:cs="Times New Roman"/>
          <w:sz w:val="24"/>
          <w:szCs w:val="24"/>
        </w:rPr>
        <w:t>Kaluđerovac</w:t>
      </w:r>
      <w:proofErr w:type="spellEnd"/>
      <w:r w:rsidR="00AD3C6D" w:rsidRPr="00A73560">
        <w:rPr>
          <w:rFonts w:ascii="Times New Roman" w:hAnsi="Times New Roman" w:cs="Times New Roman"/>
          <w:sz w:val="24"/>
          <w:szCs w:val="24"/>
        </w:rPr>
        <w:t xml:space="preserve">, kat. </w:t>
      </w:r>
      <w:r w:rsidR="004869BC" w:rsidRPr="00A73560">
        <w:rPr>
          <w:rFonts w:ascii="Times New Roman" w:hAnsi="Times New Roman" w:cs="Times New Roman"/>
          <w:sz w:val="24"/>
          <w:szCs w:val="24"/>
        </w:rPr>
        <w:t>č</w:t>
      </w:r>
      <w:r w:rsidR="00AD3C6D" w:rsidRPr="00A73560">
        <w:rPr>
          <w:rFonts w:ascii="Times New Roman" w:hAnsi="Times New Roman" w:cs="Times New Roman"/>
          <w:sz w:val="24"/>
          <w:szCs w:val="24"/>
        </w:rPr>
        <w:t>estice 1013/3</w:t>
      </w:r>
      <w:r w:rsidR="004869BC" w:rsidRPr="00A73560">
        <w:rPr>
          <w:rFonts w:ascii="Times New Roman" w:hAnsi="Times New Roman" w:cs="Times New Roman"/>
          <w:sz w:val="24"/>
          <w:szCs w:val="24"/>
        </w:rPr>
        <w:t xml:space="preserve"> i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 1014/1, </w:t>
      </w:r>
      <w:r w:rsidR="004869BC" w:rsidRPr="00A73560">
        <w:rPr>
          <w:rFonts w:ascii="Times New Roman" w:hAnsi="Times New Roman" w:cs="Times New Roman"/>
          <w:sz w:val="24"/>
          <w:szCs w:val="24"/>
        </w:rPr>
        <w:t>oznake zemljišta šuma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 i pašnjak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, ukupne površine 1294 </w:t>
      </w:r>
      <w:proofErr w:type="spellStart"/>
      <w:r w:rsidR="00AD3C6D" w:rsidRPr="00A73560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="00AD3C6D" w:rsidRPr="00A73560">
        <w:rPr>
          <w:rFonts w:ascii="Times New Roman" w:hAnsi="Times New Roman" w:cs="Times New Roman"/>
          <w:sz w:val="24"/>
          <w:szCs w:val="24"/>
        </w:rPr>
        <w:t xml:space="preserve">, također upisana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="00314EEB">
        <w:rPr>
          <w:rFonts w:ascii="Times New Roman" w:hAnsi="Times New Roman" w:cs="Times New Roman"/>
          <w:sz w:val="24"/>
          <w:szCs w:val="24"/>
        </w:rPr>
        <w:t>.</w:t>
      </w:r>
      <w:r w:rsidR="00AD3C6D" w:rsidRPr="00A73560">
        <w:rPr>
          <w:rFonts w:ascii="Times New Roman" w:hAnsi="Times New Roman" w:cs="Times New Roman"/>
          <w:sz w:val="24"/>
          <w:szCs w:val="24"/>
        </w:rPr>
        <w:t xml:space="preserve"> kao suvlasnica navedenih nekretnina.</w:t>
      </w:r>
    </w:p>
    <w:p w14:paraId="3E360232" w14:textId="77777777" w:rsidR="00AD3C6D" w:rsidRPr="00A73560" w:rsidRDefault="00AD3C6D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F0843" w14:textId="593A4F37" w:rsidR="00AD3C6D" w:rsidRPr="00A73560" w:rsidRDefault="00AD3C6D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 xml:space="preserve">Člankom 4., stavkom 2. ZSSI-a propisano je da je član obitelji dužnosnika u smislu navedenog zakona bračni ili izvanbračni dug dužnosnika, njegovi srodnici po krvi u uspravnoj lozi, braća i sestre dužnosnika te </w:t>
      </w:r>
      <w:proofErr w:type="spellStart"/>
      <w:r w:rsidRPr="00A73560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A73560">
        <w:rPr>
          <w:rFonts w:ascii="Times New Roman" w:hAnsi="Times New Roman" w:cs="Times New Roman"/>
          <w:sz w:val="24"/>
          <w:szCs w:val="24"/>
        </w:rPr>
        <w:t xml:space="preserve">, odnosno posvojenik dužnosnika, stoga je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314EEB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A73560">
        <w:rPr>
          <w:rFonts w:ascii="Times New Roman" w:hAnsi="Times New Roman" w:cs="Times New Roman"/>
          <w:sz w:val="24"/>
          <w:szCs w:val="24"/>
        </w:rPr>
        <w:t xml:space="preserve"> kao bračni drug dužnosnika Danijela Lukovića član obitelji dužnosnika u smislu ZSSI-a.</w:t>
      </w:r>
    </w:p>
    <w:p w14:paraId="2AECD2D9" w14:textId="77777777" w:rsidR="00FF7EA5" w:rsidRPr="00A73560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1A6DF" w14:textId="77777777" w:rsidR="00FF7EA5" w:rsidRPr="00A73560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>Usporedbom podataka iz podnesenog izvješća o imovinskom stanju dužnosnika i podataka prikupljenih od nadležnih tijela u Republici Hrvatskoj utvrđen je nesklad odnosno nerazmjer između prijavljenih i prikupljenih podataka u pogledu propusta navođenja nekretnina bračnog druga dužnosnika.</w:t>
      </w:r>
    </w:p>
    <w:p w14:paraId="6F4BA342" w14:textId="77777777" w:rsidR="00FF7EA5" w:rsidRPr="00A73560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C30A8B" w14:textId="4F36E412" w:rsidR="00FF7EA5" w:rsidRPr="00A73560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 xml:space="preserve">Dana 2. </w:t>
      </w:r>
      <w:r w:rsidR="004869BC" w:rsidRPr="00A73560">
        <w:rPr>
          <w:rFonts w:ascii="Times New Roman" w:hAnsi="Times New Roman" w:cs="Times New Roman"/>
          <w:sz w:val="24"/>
          <w:szCs w:val="24"/>
        </w:rPr>
        <w:t>t</w:t>
      </w:r>
      <w:r w:rsidRPr="00A73560">
        <w:rPr>
          <w:rFonts w:ascii="Times New Roman" w:hAnsi="Times New Roman" w:cs="Times New Roman"/>
          <w:sz w:val="24"/>
          <w:szCs w:val="24"/>
        </w:rPr>
        <w:t xml:space="preserve">ravnja 2019. Povjerenstvo je donijelo Zaključak, broj 711-I-743-IK-267-18/19-01-16 kojim se poziva dužnosnik da dostavi Povjerenstvu očitovanje s potrebnim dokazima za usklađivanje prijavljene imovine iz Izvješća o imovinskom stanju dužnosnika, podnesenog 1. </w:t>
      </w:r>
      <w:r w:rsidR="004869BC" w:rsidRPr="00A73560">
        <w:rPr>
          <w:rFonts w:ascii="Times New Roman" w:hAnsi="Times New Roman" w:cs="Times New Roman"/>
          <w:sz w:val="24"/>
          <w:szCs w:val="24"/>
        </w:rPr>
        <w:t>k</w:t>
      </w:r>
      <w:r w:rsidRPr="00A73560">
        <w:rPr>
          <w:rFonts w:ascii="Times New Roman" w:hAnsi="Times New Roman" w:cs="Times New Roman"/>
          <w:sz w:val="24"/>
          <w:szCs w:val="24"/>
        </w:rPr>
        <w:t>olovoza 2018.g. povodom stupanja na dužnost i stanja imovine  utvrđene u postupku redovite provjere.</w:t>
      </w:r>
    </w:p>
    <w:p w14:paraId="2C78622B" w14:textId="77777777" w:rsidR="00FF7EA5" w:rsidRPr="00A73560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AE623" w14:textId="3875AF95" w:rsidR="00FF7EA5" w:rsidRPr="00A73560" w:rsidRDefault="00FF7EA5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 xml:space="preserve">Dužnosnik Danijel Luković je dana 10. </w:t>
      </w:r>
      <w:r w:rsidR="00235E98" w:rsidRPr="00A73560">
        <w:rPr>
          <w:rFonts w:ascii="Times New Roman" w:hAnsi="Times New Roman" w:cs="Times New Roman"/>
          <w:sz w:val="24"/>
          <w:szCs w:val="24"/>
        </w:rPr>
        <w:t>travnja</w:t>
      </w:r>
      <w:r w:rsidRPr="00A73560">
        <w:rPr>
          <w:rFonts w:ascii="Times New Roman" w:hAnsi="Times New Roman" w:cs="Times New Roman"/>
          <w:sz w:val="24"/>
          <w:szCs w:val="24"/>
        </w:rPr>
        <w:t xml:space="preserve"> 2019.g. dostavio Povjerenstvu očitovanje u kojem u bitnome navodi da njegova supruga i on već dvije godine ne žive zajedno</w:t>
      </w:r>
      <w:r w:rsidR="00235E98" w:rsidRPr="00A73560">
        <w:rPr>
          <w:rFonts w:ascii="Times New Roman" w:hAnsi="Times New Roman" w:cs="Times New Roman"/>
          <w:sz w:val="24"/>
          <w:szCs w:val="24"/>
        </w:rPr>
        <w:t xml:space="preserve">, međutim da </w:t>
      </w:r>
      <w:r w:rsidRPr="00A73560">
        <w:rPr>
          <w:rFonts w:ascii="Times New Roman" w:hAnsi="Times New Roman" w:cs="Times New Roman"/>
          <w:sz w:val="24"/>
          <w:szCs w:val="24"/>
        </w:rPr>
        <w:t>rastava braka još nije provedena</w:t>
      </w:r>
      <w:r w:rsidR="00235E98" w:rsidRPr="00A73560">
        <w:rPr>
          <w:rFonts w:ascii="Times New Roman" w:hAnsi="Times New Roman" w:cs="Times New Roman"/>
          <w:sz w:val="24"/>
          <w:szCs w:val="24"/>
        </w:rPr>
        <w:t xml:space="preserve">. Nadalje navodi da je imovina njegove supruge stečena nasljedstvom od njezinih roditelja, a za što je saznao naknadno te svome očitovanju prilaže kopiju osobne iskaznice izdane od PU Zagrebačke iz koje je vidljivo da </w:t>
      </w:r>
      <w:r w:rsidR="004869BC" w:rsidRPr="00A73560">
        <w:rPr>
          <w:rFonts w:ascii="Times New Roman" w:hAnsi="Times New Roman" w:cs="Times New Roman"/>
          <w:sz w:val="24"/>
          <w:szCs w:val="24"/>
        </w:rPr>
        <w:t xml:space="preserve">je </w:t>
      </w:r>
      <w:r w:rsidR="00235E98" w:rsidRPr="00A73560">
        <w:rPr>
          <w:rFonts w:ascii="Times New Roman" w:hAnsi="Times New Roman" w:cs="Times New Roman"/>
          <w:sz w:val="24"/>
          <w:szCs w:val="24"/>
        </w:rPr>
        <w:t xml:space="preserve">od 6. </w:t>
      </w:r>
      <w:r w:rsidR="004869BC" w:rsidRPr="00A73560">
        <w:rPr>
          <w:rFonts w:ascii="Times New Roman" w:hAnsi="Times New Roman" w:cs="Times New Roman"/>
          <w:sz w:val="24"/>
          <w:szCs w:val="24"/>
        </w:rPr>
        <w:t>s</w:t>
      </w:r>
      <w:r w:rsidR="00235E98" w:rsidRPr="00A73560">
        <w:rPr>
          <w:rFonts w:ascii="Times New Roman" w:hAnsi="Times New Roman" w:cs="Times New Roman"/>
          <w:sz w:val="24"/>
          <w:szCs w:val="24"/>
        </w:rPr>
        <w:t xml:space="preserve">rpnja 2018. godine prijavljen na adresi Aleja Pomoraca 13, Novi Zagreb te je isti stan po riječima dužnosnika u vlasništvu njegova oca. Prema navodima iz očitovanja, gospođa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235E98" w:rsidRPr="00A73560">
        <w:rPr>
          <w:rFonts w:ascii="Times New Roman" w:hAnsi="Times New Roman" w:cs="Times New Roman"/>
          <w:sz w:val="24"/>
          <w:szCs w:val="24"/>
        </w:rPr>
        <w:t xml:space="preserve"> živi s njihovim zajedničkim sinom na adresi </w:t>
      </w:r>
      <w:r w:rsidR="00314EEB" w:rsidRPr="00314EEB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bookmarkStart w:id="0" w:name="_GoBack"/>
      <w:bookmarkEnd w:id="0"/>
      <w:r w:rsidR="00235E98" w:rsidRPr="00A73560">
        <w:rPr>
          <w:rFonts w:ascii="Times New Roman" w:hAnsi="Times New Roman" w:cs="Times New Roman"/>
          <w:sz w:val="24"/>
          <w:szCs w:val="24"/>
        </w:rPr>
        <w:t xml:space="preserve"> Trokut, Novi Zagreb.</w:t>
      </w:r>
    </w:p>
    <w:p w14:paraId="373B9060" w14:textId="77777777" w:rsidR="00AD3C6D" w:rsidRPr="00A73560" w:rsidRDefault="00AD3C6D" w:rsidP="006C14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E8D8B" w14:textId="77777777" w:rsidR="00622C66" w:rsidRPr="00A73560" w:rsidRDefault="00622C66" w:rsidP="00235E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22352A" w:rsidRPr="00A73560">
        <w:rPr>
          <w:rFonts w:ascii="Times New Roman" w:hAnsi="Times New Roman" w:cs="Times New Roman"/>
          <w:sz w:val="24"/>
          <w:szCs w:val="24"/>
        </w:rPr>
        <w:t xml:space="preserve">ukazuje </w:t>
      </w:r>
      <w:r w:rsidRPr="00A73560">
        <w:rPr>
          <w:rFonts w:ascii="Times New Roman" w:hAnsi="Times New Roman" w:cs="Times New Roman"/>
          <w:sz w:val="24"/>
          <w:szCs w:val="24"/>
        </w:rPr>
        <w:t xml:space="preserve">da opravdavanje utvrđenog nesklada odnosno prilaganje odgovarajućih dokaza potrebnih za usklađivanje podataka u podnesenom Izvješću o imovinskom stanju u smislu članka 26. i 27. ZSSI-a znači da bi dužnosnik trebao dokazati da je njegovo stvarno imovinsko stanje onakvo kakvo ga je prikazao u podnesenom Izvješću o imovinskom stanju, a da podaci koje je utvrdilo Povjerenstvo odnosno oni koji proizlaze iz pribavljene dokumentacije nadležnih tijela ne prikazuju stvarno stanje. </w:t>
      </w:r>
    </w:p>
    <w:p w14:paraId="4628B8BB" w14:textId="77777777" w:rsidR="00235E98" w:rsidRPr="00A73560" w:rsidRDefault="00235E98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3B05C" w14:textId="77777777" w:rsidR="00EA0E31" w:rsidRPr="00A73560" w:rsidRDefault="00622C66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 xml:space="preserve">Dakle, ispunjenje obveze iz članka 27. ZSSI-a ne znači objasniti da dužnosnik </w:t>
      </w:r>
      <w:r w:rsidR="00235E98" w:rsidRPr="00A73560">
        <w:rPr>
          <w:rFonts w:ascii="Times New Roman" w:hAnsi="Times New Roman" w:cs="Times New Roman"/>
          <w:sz w:val="24"/>
          <w:szCs w:val="24"/>
        </w:rPr>
        <w:t xml:space="preserve">nije znao za suvlasništva nad nekretninama svoje supruge </w:t>
      </w:r>
      <w:r w:rsidRPr="00A73560">
        <w:rPr>
          <w:rFonts w:ascii="Times New Roman" w:hAnsi="Times New Roman" w:cs="Times New Roman"/>
          <w:sz w:val="24"/>
          <w:szCs w:val="24"/>
        </w:rPr>
        <w:t>koje</w:t>
      </w:r>
      <w:r w:rsidR="00CF1297" w:rsidRPr="00A73560">
        <w:rPr>
          <w:rFonts w:ascii="Times New Roman" w:hAnsi="Times New Roman" w:cs="Times New Roman"/>
          <w:sz w:val="24"/>
          <w:szCs w:val="24"/>
        </w:rPr>
        <w:t xml:space="preserve"> nije</w:t>
      </w:r>
      <w:r w:rsidRPr="00A73560">
        <w:rPr>
          <w:rFonts w:ascii="Times New Roman" w:hAnsi="Times New Roman" w:cs="Times New Roman"/>
          <w:sz w:val="24"/>
          <w:szCs w:val="24"/>
        </w:rPr>
        <w:t xml:space="preserve"> naveo u podnesenom Izvješću, a da su podaci pribavljeni od nadležnih tijela točni.</w:t>
      </w:r>
    </w:p>
    <w:p w14:paraId="76D17C68" w14:textId="77777777" w:rsidR="00CF1297" w:rsidRPr="00A73560" w:rsidRDefault="00CF1297" w:rsidP="00622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E8A74" w14:textId="77777777" w:rsidR="00CF1297" w:rsidRPr="00A73560" w:rsidRDefault="00CF1297" w:rsidP="00CF12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>Povjerenstvo ističe da navodi koje je dužnosnik iznio u svojem očitovanju ne opravdavaju utvrđeni nesklad u smislu odredaba članka 26. i 27. ZSSI-a.</w:t>
      </w:r>
    </w:p>
    <w:p w14:paraId="26327AE7" w14:textId="77777777" w:rsidR="00EA0E31" w:rsidRPr="00A73560" w:rsidRDefault="00EA0E31" w:rsidP="00CF12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1C5EF" w14:textId="1224F31B" w:rsidR="006B1FBD" w:rsidRPr="00A73560" w:rsidRDefault="00C023C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>Slijedom navedenog, Povjerenstvo je na temelju članka 27. ZSSI-a donijelo odluku da se pokreće postupak protiv dužnosni</w:t>
      </w:r>
      <w:r w:rsidR="00CF1297" w:rsidRPr="00A73560">
        <w:rPr>
          <w:rFonts w:ascii="Times New Roman" w:hAnsi="Times New Roman" w:cs="Times New Roman"/>
          <w:sz w:val="24"/>
          <w:szCs w:val="24"/>
        </w:rPr>
        <w:t>ka</w:t>
      </w:r>
      <w:r w:rsidRPr="00A73560">
        <w:rPr>
          <w:rFonts w:ascii="Times New Roman" w:hAnsi="Times New Roman" w:cs="Times New Roman"/>
          <w:sz w:val="24"/>
          <w:szCs w:val="24"/>
        </w:rPr>
        <w:t xml:space="preserve"> </w:t>
      </w:r>
      <w:r w:rsidR="00CF1297" w:rsidRPr="00A73560">
        <w:rPr>
          <w:rFonts w:ascii="Times New Roman" w:hAnsi="Times New Roman" w:cs="Times New Roman"/>
          <w:sz w:val="24"/>
          <w:szCs w:val="24"/>
        </w:rPr>
        <w:t xml:space="preserve">Danijela Lukovića </w:t>
      </w:r>
      <w:r w:rsidRPr="00A73560">
        <w:rPr>
          <w:rFonts w:ascii="Times New Roman" w:hAnsi="Times New Roman" w:cs="Times New Roman"/>
          <w:sz w:val="24"/>
          <w:szCs w:val="24"/>
        </w:rPr>
        <w:t xml:space="preserve">zbog moguće povrede odredbi članka 8. i 9. ZSSI-a, koja proizlazi iz propusta da po pisanom pozivu Povjerenstva </w:t>
      </w:r>
      <w:r w:rsidR="00BC3642" w:rsidRPr="00A73560">
        <w:rPr>
          <w:rFonts w:ascii="Times New Roman" w:hAnsi="Times New Roman" w:cs="Times New Roman"/>
          <w:sz w:val="24"/>
          <w:szCs w:val="24"/>
        </w:rPr>
        <w:t>u danom roku dostavi pisano očitovanje o utvrđenom neskladu i istom priloži odgovarajuće dokaze potrebne za usklađivanje prijavljene imovine u Izvješću o imovinskom stanju dužnosni</w:t>
      </w:r>
      <w:r w:rsidR="006B1FBD" w:rsidRPr="00A73560">
        <w:rPr>
          <w:rFonts w:ascii="Times New Roman" w:hAnsi="Times New Roman" w:cs="Times New Roman"/>
          <w:sz w:val="24"/>
          <w:szCs w:val="24"/>
        </w:rPr>
        <w:t>ka podnesenom 1</w:t>
      </w:r>
      <w:r w:rsidR="00BC3642" w:rsidRPr="00A73560">
        <w:rPr>
          <w:rFonts w:ascii="Times New Roman" w:hAnsi="Times New Roman" w:cs="Times New Roman"/>
          <w:sz w:val="24"/>
          <w:szCs w:val="24"/>
        </w:rPr>
        <w:t xml:space="preserve">. </w:t>
      </w:r>
      <w:r w:rsidR="006B1FBD" w:rsidRPr="00A73560">
        <w:rPr>
          <w:rFonts w:ascii="Times New Roman" w:hAnsi="Times New Roman" w:cs="Times New Roman"/>
          <w:sz w:val="24"/>
          <w:szCs w:val="24"/>
        </w:rPr>
        <w:t>kolovoza 2018</w:t>
      </w:r>
      <w:r w:rsidR="00BC3642" w:rsidRPr="00A73560">
        <w:rPr>
          <w:rFonts w:ascii="Times New Roman" w:hAnsi="Times New Roman" w:cs="Times New Roman"/>
          <w:sz w:val="24"/>
          <w:szCs w:val="24"/>
        </w:rPr>
        <w:t>. s imovinom utvrđenom u postupku provjere na temelju  podataka o imovini dužnosnika pribavljenih</w:t>
      </w:r>
      <w:r w:rsidR="006B1FBD" w:rsidRPr="00A73560">
        <w:rPr>
          <w:rFonts w:ascii="Times New Roman" w:hAnsi="Times New Roman" w:cs="Times New Roman"/>
          <w:sz w:val="24"/>
          <w:szCs w:val="24"/>
        </w:rPr>
        <w:t xml:space="preserve"> od nadležnih tijela Republike Hrvatske. </w:t>
      </w:r>
    </w:p>
    <w:p w14:paraId="4E334FBE" w14:textId="77777777" w:rsidR="006B1FBD" w:rsidRPr="00A73560" w:rsidRDefault="006B1FB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8717D9" w14:textId="77777777" w:rsidR="00C023CD" w:rsidRPr="00A73560" w:rsidRDefault="00C023C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>Stoga je Povjerenstvo donijelo odluku kao u točki I. izreke.</w:t>
      </w:r>
    </w:p>
    <w:p w14:paraId="56AAA1EB" w14:textId="77777777" w:rsidR="00C023CD" w:rsidRPr="00A73560" w:rsidRDefault="00C023C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29626" w14:textId="77777777" w:rsidR="00EA0E31" w:rsidRPr="00A73560" w:rsidRDefault="00C023CD" w:rsidP="00C023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>Sukladno odredbi članka 39. stavka 3. ZSSI-a, poziva se dužnosni</w:t>
      </w:r>
      <w:r w:rsidR="006B1FBD" w:rsidRPr="00A73560">
        <w:rPr>
          <w:rFonts w:ascii="Times New Roman" w:hAnsi="Times New Roman" w:cs="Times New Roman"/>
          <w:sz w:val="24"/>
          <w:szCs w:val="24"/>
        </w:rPr>
        <w:t>k</w:t>
      </w:r>
      <w:r w:rsidRPr="00A73560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obrazloženja, kao u točki II. izreke.</w:t>
      </w:r>
    </w:p>
    <w:p w14:paraId="43173195" w14:textId="77777777" w:rsidR="001354F7" w:rsidRPr="00A73560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5EBAE" w14:textId="77777777" w:rsidR="00F85167" w:rsidRPr="00A73560" w:rsidRDefault="00F85167" w:rsidP="002E4DC2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A73560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08BF6827" w14:textId="77777777" w:rsidR="00C023CD" w:rsidRPr="00A73560" w:rsidRDefault="001354F7" w:rsidP="006B1FB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F85167" w:rsidRPr="00A73560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F85167" w:rsidRPr="00A73560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F85167" w:rsidRPr="00A735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0B500C" w14:textId="77777777" w:rsidR="006B1FBD" w:rsidRPr="00A73560" w:rsidRDefault="006B1FBD" w:rsidP="006B1FB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770AB8D1" w14:textId="77777777" w:rsidR="00C023CD" w:rsidRPr="00A73560" w:rsidRDefault="00C023CD" w:rsidP="00F85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12FAC" w14:textId="77777777" w:rsidR="00F85167" w:rsidRPr="00A73560" w:rsidRDefault="00F85167" w:rsidP="00F851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6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86EBC2A" w14:textId="77777777" w:rsidR="00F85167" w:rsidRPr="00A73560" w:rsidRDefault="00B83622" w:rsidP="006A252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>Dužnosni</w:t>
      </w:r>
      <w:r w:rsidR="006B1FBD" w:rsidRPr="00A73560">
        <w:rPr>
          <w:rFonts w:ascii="Times New Roman" w:hAnsi="Times New Roman" w:cs="Times New Roman"/>
          <w:sz w:val="24"/>
          <w:szCs w:val="24"/>
        </w:rPr>
        <w:t>k Danijel Lu</w:t>
      </w:r>
      <w:r w:rsidR="00402CE5" w:rsidRPr="00A73560">
        <w:rPr>
          <w:rFonts w:ascii="Times New Roman" w:hAnsi="Times New Roman" w:cs="Times New Roman"/>
          <w:sz w:val="24"/>
          <w:szCs w:val="24"/>
        </w:rPr>
        <w:t>ković</w:t>
      </w:r>
      <w:r w:rsidR="006A2526" w:rsidRPr="00A7356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0B3579A4" w14:textId="77777777" w:rsidR="00F85167" w:rsidRPr="00A73560" w:rsidRDefault="00F85167" w:rsidP="00F8516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884F03" w14:textId="77777777" w:rsidR="00D23C67" w:rsidRPr="00A73560" w:rsidRDefault="00F85167" w:rsidP="001354F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3560">
        <w:rPr>
          <w:rFonts w:ascii="Times New Roman" w:hAnsi="Times New Roman" w:cs="Times New Roman"/>
          <w:sz w:val="24"/>
          <w:szCs w:val="24"/>
        </w:rPr>
        <w:t>Pismohrana</w:t>
      </w:r>
    </w:p>
    <w:sectPr w:rsidR="00D23C67" w:rsidRPr="00A7356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E3A0" w14:textId="77777777" w:rsidR="00B47964" w:rsidRDefault="00B47964" w:rsidP="005B5818">
      <w:pPr>
        <w:spacing w:after="0" w:line="240" w:lineRule="auto"/>
      </w:pPr>
      <w:r>
        <w:separator/>
      </w:r>
    </w:p>
  </w:endnote>
  <w:endnote w:type="continuationSeparator" w:id="0">
    <w:p w14:paraId="5D496856" w14:textId="77777777" w:rsidR="00B47964" w:rsidRDefault="00B479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F54C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295A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DB42CC4" w14:textId="77777777" w:rsidR="005B5818" w:rsidRPr="005B5818" w:rsidRDefault="00314EE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42631F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796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F3A2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8D6752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A3CDB" w14:textId="77777777" w:rsidR="00B47964" w:rsidRDefault="00B47964" w:rsidP="005B5818">
      <w:pPr>
        <w:spacing w:after="0" w:line="240" w:lineRule="auto"/>
      </w:pPr>
      <w:r>
        <w:separator/>
      </w:r>
    </w:p>
  </w:footnote>
  <w:footnote w:type="continuationSeparator" w:id="0">
    <w:p w14:paraId="0EDD660E" w14:textId="77777777" w:rsidR="00B47964" w:rsidRDefault="00B479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A2AB035" w14:textId="3E6DD31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E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B69B2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5BF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B5FF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E6E3A7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5C59AB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B0B5FF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E6E3A7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5C59AB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8CCE380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74085D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15C1307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452BFAB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58FF1F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07C3"/>
    <w:multiLevelType w:val="hybridMultilevel"/>
    <w:tmpl w:val="D51AD080"/>
    <w:lvl w:ilvl="0" w:tplc="2AC29F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7A16"/>
    <w:multiLevelType w:val="hybridMultilevel"/>
    <w:tmpl w:val="1468409E"/>
    <w:lvl w:ilvl="0" w:tplc="8528B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918F3"/>
    <w:rsid w:val="000C3B95"/>
    <w:rsid w:val="000E75E4"/>
    <w:rsid w:val="00101F03"/>
    <w:rsid w:val="00112E23"/>
    <w:rsid w:val="0012223F"/>
    <w:rsid w:val="0012224D"/>
    <w:rsid w:val="00132AF3"/>
    <w:rsid w:val="001354F7"/>
    <w:rsid w:val="00186AAC"/>
    <w:rsid w:val="001F1DC2"/>
    <w:rsid w:val="002125E1"/>
    <w:rsid w:val="0022352A"/>
    <w:rsid w:val="0023102B"/>
    <w:rsid w:val="00235E98"/>
    <w:rsid w:val="0023718E"/>
    <w:rsid w:val="002541BE"/>
    <w:rsid w:val="002600A3"/>
    <w:rsid w:val="0026664C"/>
    <w:rsid w:val="00296618"/>
    <w:rsid w:val="002A2A71"/>
    <w:rsid w:val="002C2815"/>
    <w:rsid w:val="002C3AE3"/>
    <w:rsid w:val="002E4DC2"/>
    <w:rsid w:val="002F313C"/>
    <w:rsid w:val="00314EEB"/>
    <w:rsid w:val="00332D21"/>
    <w:rsid w:val="00334DD3"/>
    <w:rsid w:val="00337E80"/>
    <w:rsid w:val="003416CC"/>
    <w:rsid w:val="003C019C"/>
    <w:rsid w:val="003C0523"/>
    <w:rsid w:val="003C2367"/>
    <w:rsid w:val="003C4B46"/>
    <w:rsid w:val="003F1F2A"/>
    <w:rsid w:val="00402CE5"/>
    <w:rsid w:val="00406E92"/>
    <w:rsid w:val="00411522"/>
    <w:rsid w:val="0043558F"/>
    <w:rsid w:val="00484595"/>
    <w:rsid w:val="004869BC"/>
    <w:rsid w:val="004B12AF"/>
    <w:rsid w:val="004D3197"/>
    <w:rsid w:val="00512887"/>
    <w:rsid w:val="005330C5"/>
    <w:rsid w:val="00537AB7"/>
    <w:rsid w:val="00591AC5"/>
    <w:rsid w:val="005A0A94"/>
    <w:rsid w:val="005A7CC3"/>
    <w:rsid w:val="005B5818"/>
    <w:rsid w:val="00622C66"/>
    <w:rsid w:val="00647B1E"/>
    <w:rsid w:val="00693FD7"/>
    <w:rsid w:val="006A2526"/>
    <w:rsid w:val="006B1FBD"/>
    <w:rsid w:val="006C1407"/>
    <w:rsid w:val="00710D13"/>
    <w:rsid w:val="00793EC7"/>
    <w:rsid w:val="007F7A58"/>
    <w:rsid w:val="00824B78"/>
    <w:rsid w:val="0087405C"/>
    <w:rsid w:val="008C3A8C"/>
    <w:rsid w:val="008E2600"/>
    <w:rsid w:val="00901048"/>
    <w:rsid w:val="009062CF"/>
    <w:rsid w:val="00913B0E"/>
    <w:rsid w:val="009309D3"/>
    <w:rsid w:val="009337DD"/>
    <w:rsid w:val="00965145"/>
    <w:rsid w:val="009B0DB7"/>
    <w:rsid w:val="009E7D1F"/>
    <w:rsid w:val="009F6CE7"/>
    <w:rsid w:val="00A41D57"/>
    <w:rsid w:val="00A55256"/>
    <w:rsid w:val="00A57522"/>
    <w:rsid w:val="00A73560"/>
    <w:rsid w:val="00A755A5"/>
    <w:rsid w:val="00A9005F"/>
    <w:rsid w:val="00AA3F5D"/>
    <w:rsid w:val="00AC6ECC"/>
    <w:rsid w:val="00AD3C6D"/>
    <w:rsid w:val="00AE4562"/>
    <w:rsid w:val="00AF442D"/>
    <w:rsid w:val="00B06F4A"/>
    <w:rsid w:val="00B30B1A"/>
    <w:rsid w:val="00B47964"/>
    <w:rsid w:val="00B70160"/>
    <w:rsid w:val="00B83622"/>
    <w:rsid w:val="00B95FD0"/>
    <w:rsid w:val="00BC3642"/>
    <w:rsid w:val="00BF5F4E"/>
    <w:rsid w:val="00C023CD"/>
    <w:rsid w:val="00C24596"/>
    <w:rsid w:val="00C26394"/>
    <w:rsid w:val="00C326E4"/>
    <w:rsid w:val="00CA28B6"/>
    <w:rsid w:val="00CE7CE6"/>
    <w:rsid w:val="00CF0867"/>
    <w:rsid w:val="00CF1297"/>
    <w:rsid w:val="00D02DD3"/>
    <w:rsid w:val="00D11BA5"/>
    <w:rsid w:val="00D1289E"/>
    <w:rsid w:val="00D17942"/>
    <w:rsid w:val="00D23C67"/>
    <w:rsid w:val="00D248AC"/>
    <w:rsid w:val="00D33EF0"/>
    <w:rsid w:val="00D66549"/>
    <w:rsid w:val="00D7301E"/>
    <w:rsid w:val="00E15A45"/>
    <w:rsid w:val="00E3580A"/>
    <w:rsid w:val="00E46AFE"/>
    <w:rsid w:val="00E65E3D"/>
    <w:rsid w:val="00E672C7"/>
    <w:rsid w:val="00EA0E31"/>
    <w:rsid w:val="00EC744A"/>
    <w:rsid w:val="00F334C6"/>
    <w:rsid w:val="00F66EC2"/>
    <w:rsid w:val="00F81019"/>
    <w:rsid w:val="00F85167"/>
    <w:rsid w:val="00FA0034"/>
    <w:rsid w:val="00FF461B"/>
    <w:rsid w:val="00FF4EC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3E2276"/>
  <w15:docId w15:val="{532267BC-7F92-46D6-9345-48F72EE2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F85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10218</Duznosnici_Value>
    <BrojPredmeta xmlns="8638ef6a-48a0-457c-b738-9f65e71a9a26">711-I-129-P-135-19/20-02-12 </BrojPredmeta>
    <Duznosnici xmlns="8638ef6a-48a0-457c-b738-9f65e71a9a26">Danijel Luković,Predsjednik uprave,Croatia banka d.d.</Duznosnici>
    <VrstaDokumenta xmlns="8638ef6a-48a0-457c-b738-9f65e71a9a26">2</VrstaDokumenta>
    <KljucneRijeci xmlns="8638ef6a-48a0-457c-b738-9f65e71a9a26">
      <Value>19</Value>
      <Value>59</Value>
    </KljucneRijeci>
    <BrojAkta xmlns="8638ef6a-48a0-457c-b738-9f65e71a9a26">711-I-297-P-135-19/20-02-12</BrojAkta>
    <Sync xmlns="8638ef6a-48a0-457c-b738-9f65e71a9a26">0</Sync>
    <Sjednica xmlns="8638ef6a-48a0-457c-b738-9f65e71a9a26">164</Sjednica>
  </documentManagement>
</p:properties>
</file>

<file path=customXml/itemProps1.xml><?xml version="1.0" encoding="utf-8"?>
<ds:datastoreItem xmlns:ds="http://schemas.openxmlformats.org/officeDocument/2006/customXml" ds:itemID="{80B3D76F-B0D7-428E-94DD-4B15A708331B}"/>
</file>

<file path=customXml/itemProps2.xml><?xml version="1.0" encoding="utf-8"?>
<ds:datastoreItem xmlns:ds="http://schemas.openxmlformats.org/officeDocument/2006/customXml" ds:itemID="{CE5EEECA-10A8-488B-86FF-687D5AF78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1381C-04C8-4FBF-8B67-A4A664405521}">
  <ds:schemaRefs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2020-02-14T10:45:00Z</cp:lastPrinted>
  <dcterms:created xsi:type="dcterms:W3CDTF">2020-02-14T14:57:00Z</dcterms:created>
  <dcterms:modified xsi:type="dcterms:W3CDTF">2020-02-14T15:00:00Z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