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7BD0" w14:textId="2DE8770F" w:rsidR="000F76C3" w:rsidRPr="00331BC9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1BC9">
        <w:rPr>
          <w:rFonts w:ascii="Times New Roman" w:eastAsia="Calibri" w:hAnsi="Times New Roman" w:cs="Times New Roman"/>
          <w:sz w:val="24"/>
          <w:szCs w:val="24"/>
        </w:rPr>
        <w:t>Zagreb,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6C7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>prosinca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7111B2" w:rsidRPr="00331BC9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331BC9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331BC9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331BC9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331BC9">
        <w:rPr>
          <w:rFonts w:ascii="Times New Roman" w:eastAsia="Calibri" w:hAnsi="Times New Roman" w:cs="Times New Roman"/>
          <w:sz w:val="24"/>
          <w:szCs w:val="24"/>
        </w:rPr>
        <w:tab/>
      </w:r>
    </w:p>
    <w:p w14:paraId="0C6F7BD1" w14:textId="77777777" w:rsidR="000F76C3" w:rsidRPr="00331BC9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BD2" w14:textId="682274EE" w:rsidR="0014691D" w:rsidRPr="00331BC9" w:rsidRDefault="000F76C3" w:rsidP="00D557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BC9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</w:t>
      </w:r>
      <w:r w:rsidR="007111B2" w:rsidRPr="00331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1BB" w:rsidRPr="00331BC9">
        <w:rPr>
          <w:rFonts w:ascii="Times New Roman" w:hAnsi="Times New Roman" w:cs="Times New Roman"/>
          <w:bCs/>
          <w:color w:val="000000"/>
          <w:sz w:val="24"/>
          <w:szCs w:val="24"/>
        </w:rPr>
        <w:t>u sastavu  Nataše Novaković kao predsjednice Povjerenstva te Tončice Božić, Davorina Ivanjeka</w:t>
      </w:r>
      <w:r w:rsidR="0055604D">
        <w:rPr>
          <w:rFonts w:ascii="Times New Roman" w:hAnsi="Times New Roman" w:cs="Times New Roman"/>
          <w:bCs/>
          <w:color w:val="000000"/>
          <w:sz w:val="24"/>
          <w:szCs w:val="24"/>
        </w:rPr>
        <w:t>, Tatijane Vučetić</w:t>
      </w:r>
      <w:r w:rsidR="00C7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</w:t>
      </w:r>
      <w:r w:rsidR="009D71BB" w:rsidRPr="00331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Aleksandre Jozić-Ileković kao članova Povjerenstva,</w:t>
      </w:r>
      <w:r w:rsidR="009D71BB" w:rsidRPr="00331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BC9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</w:t>
      </w:r>
      <w:r w:rsidR="005033D9" w:rsidRPr="00331BC9">
        <w:rPr>
          <w:rFonts w:ascii="Times New Roman" w:eastAsia="Calibri" w:hAnsi="Times New Roman" w:cs="Times New Roman"/>
          <w:sz w:val="24"/>
          <w:szCs w:val="24"/>
        </w:rPr>
        <w:t>“ broj 26/11., 12/12., 126/12.,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48/13. </w:t>
      </w:r>
      <w:r w:rsidR="005033D9" w:rsidRPr="00331BC9">
        <w:rPr>
          <w:rFonts w:ascii="Times New Roman" w:eastAsia="Calibri" w:hAnsi="Times New Roman" w:cs="Times New Roman"/>
          <w:sz w:val="24"/>
          <w:szCs w:val="24"/>
        </w:rPr>
        <w:t>i 57/15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352D21" w:rsidRPr="00331BC9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dužnosnice</w:t>
      </w:r>
      <w:r w:rsidRPr="00331B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D7579" w:rsidRPr="00331B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Ivančice Hrček, zamjenice općinskog načelnicka Općine Đurmanec, </w:t>
      </w:r>
      <w:r w:rsidRPr="00331B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davanjem mišljenja Povjerenstva, 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>7</w:t>
      </w:r>
      <w:r w:rsidR="0015763F">
        <w:rPr>
          <w:rFonts w:ascii="Times New Roman" w:eastAsia="Calibri" w:hAnsi="Times New Roman" w:cs="Times New Roman"/>
          <w:sz w:val="24"/>
          <w:szCs w:val="24"/>
        </w:rPr>
        <w:t>2</w:t>
      </w:r>
      <w:r w:rsidRPr="00331BC9">
        <w:rPr>
          <w:rFonts w:ascii="Times New Roman" w:eastAsia="Calibri" w:hAnsi="Times New Roman" w:cs="Times New Roman"/>
          <w:sz w:val="24"/>
          <w:szCs w:val="24"/>
        </w:rPr>
        <w:t>. sjednici</w:t>
      </w:r>
      <w:r w:rsidR="00090291" w:rsidRPr="00331BC9">
        <w:rPr>
          <w:rFonts w:ascii="Times New Roman" w:eastAsia="Calibri" w:hAnsi="Times New Roman" w:cs="Times New Roman"/>
          <w:sz w:val="24"/>
          <w:szCs w:val="24"/>
        </w:rPr>
        <w:t>,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C716C7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>prosinca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7111B2" w:rsidRPr="00331BC9">
        <w:rPr>
          <w:rFonts w:ascii="Times New Roman" w:eastAsia="Calibri" w:hAnsi="Times New Roman" w:cs="Times New Roman"/>
          <w:sz w:val="24"/>
          <w:szCs w:val="24"/>
        </w:rPr>
        <w:t>.g</w:t>
      </w:r>
      <w:r w:rsidR="00836EF4" w:rsidRPr="00331BC9">
        <w:rPr>
          <w:rFonts w:ascii="Times New Roman" w:eastAsia="Calibri" w:hAnsi="Times New Roman" w:cs="Times New Roman"/>
          <w:sz w:val="24"/>
          <w:szCs w:val="24"/>
        </w:rPr>
        <w:t>,</w:t>
      </w:r>
      <w:r w:rsidR="007111B2" w:rsidRPr="00331BC9">
        <w:rPr>
          <w:rFonts w:ascii="Times New Roman" w:eastAsia="Calibri" w:hAnsi="Times New Roman" w:cs="Times New Roman"/>
          <w:sz w:val="24"/>
          <w:szCs w:val="24"/>
        </w:rPr>
        <w:t>.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0C6F7BD3" w14:textId="77777777" w:rsidR="0085734A" w:rsidRPr="00331BC9" w:rsidRDefault="0085734A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F7BD5" w14:textId="35D3275E" w:rsidR="000F76C3" w:rsidRPr="00331BC9" w:rsidRDefault="000F76C3" w:rsidP="00FE619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1BC9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51A8A114" w14:textId="77777777" w:rsidR="00F45437" w:rsidRPr="00331BC9" w:rsidRDefault="00F45437" w:rsidP="00F45437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384E96" w14:textId="77777777" w:rsidR="0055604D" w:rsidRPr="0055604D" w:rsidRDefault="00E179F1" w:rsidP="002A0D6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6199">
        <w:rPr>
          <w:rFonts w:ascii="Times New Roman" w:eastAsia="Calibri" w:hAnsi="Times New Roman" w:cs="Times New Roman"/>
          <w:b/>
          <w:bCs/>
          <w:sz w:val="24"/>
          <w:szCs w:val="24"/>
        </w:rPr>
        <w:t>Dužnosnica Ivančica Hrček, zamjenica općinskog načelnika Općine Đurmanec</w:t>
      </w:r>
      <w:r w:rsidRPr="00FE6199">
        <w:rPr>
          <w:rFonts w:ascii="Times New Roman" w:hAnsi="Times New Roman" w:cs="Times New Roman"/>
          <w:b/>
          <w:sz w:val="24"/>
          <w:szCs w:val="24"/>
        </w:rPr>
        <w:t>, može</w:t>
      </w:r>
      <w:r w:rsidR="0055604D">
        <w:rPr>
          <w:rFonts w:ascii="Times New Roman" w:hAnsi="Times New Roman" w:cs="Times New Roman"/>
          <w:b/>
          <w:sz w:val="24"/>
          <w:szCs w:val="24"/>
        </w:rPr>
        <w:t>,</w:t>
      </w:r>
      <w:r w:rsidRPr="00FE6199">
        <w:rPr>
          <w:rFonts w:ascii="Times New Roman" w:hAnsi="Times New Roman" w:cs="Times New Roman"/>
          <w:b/>
          <w:sz w:val="24"/>
          <w:szCs w:val="24"/>
        </w:rPr>
        <w:t xml:space="preserve"> na temelju članka 13. stavka 2. ZSSI-a</w:t>
      </w:r>
      <w:r w:rsidR="0055604D">
        <w:rPr>
          <w:rFonts w:ascii="Times New Roman" w:hAnsi="Times New Roman" w:cs="Times New Roman"/>
          <w:b/>
          <w:sz w:val="24"/>
          <w:szCs w:val="24"/>
        </w:rPr>
        <w:t>,</w:t>
      </w:r>
      <w:r w:rsidRPr="00FE6199">
        <w:rPr>
          <w:rFonts w:ascii="Times New Roman" w:hAnsi="Times New Roman" w:cs="Times New Roman"/>
          <w:b/>
          <w:sz w:val="24"/>
          <w:szCs w:val="24"/>
        </w:rPr>
        <w:t xml:space="preserve"> za vrijeme volonterskog obnašanja navedene dužnosti obavlja</w:t>
      </w:r>
      <w:r w:rsidR="003C6015" w:rsidRPr="00FE6199">
        <w:rPr>
          <w:rFonts w:ascii="Times New Roman" w:hAnsi="Times New Roman" w:cs="Times New Roman"/>
          <w:b/>
          <w:sz w:val="24"/>
          <w:szCs w:val="24"/>
        </w:rPr>
        <w:t xml:space="preserve">ti poslove </w:t>
      </w:r>
      <w:r w:rsidR="00FE6199" w:rsidRPr="00FE6199">
        <w:rPr>
          <w:rFonts w:ascii="Times New Roman" w:eastAsia="Calibri" w:hAnsi="Times New Roman" w:cs="Times New Roman"/>
          <w:b/>
          <w:sz w:val="24"/>
          <w:szCs w:val="24"/>
        </w:rPr>
        <w:t xml:space="preserve">referenta civilne zaštite kao </w:t>
      </w:r>
      <w:r w:rsidR="00FE6199" w:rsidRPr="00FE6199">
        <w:rPr>
          <w:rFonts w:ascii="Times New Roman" w:hAnsi="Times New Roman" w:cs="Times New Roman"/>
          <w:b/>
          <w:sz w:val="24"/>
          <w:szCs w:val="24"/>
        </w:rPr>
        <w:t>državna službenica</w:t>
      </w:r>
      <w:r w:rsidR="0017573D">
        <w:rPr>
          <w:rFonts w:ascii="Times New Roman" w:hAnsi="Times New Roman" w:cs="Times New Roman"/>
          <w:b/>
          <w:sz w:val="24"/>
          <w:szCs w:val="24"/>
        </w:rPr>
        <w:t>.</w:t>
      </w:r>
    </w:p>
    <w:p w14:paraId="6DE323AC" w14:textId="25C44FDB" w:rsidR="002A0D6B" w:rsidRPr="00FE6199" w:rsidRDefault="0017573D" w:rsidP="0055604D">
      <w:pPr>
        <w:autoSpaceDE w:val="0"/>
        <w:autoSpaceDN w:val="0"/>
        <w:adjustRightInd w:val="0"/>
        <w:spacing w:after="0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8211CF" w14:textId="3E858614" w:rsidR="00E179F1" w:rsidRPr="002A0D6B" w:rsidRDefault="00E179F1" w:rsidP="002A0D6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D6B">
        <w:rPr>
          <w:rFonts w:ascii="Times New Roman" w:hAnsi="Times New Roman" w:cs="Times New Roman"/>
          <w:b/>
          <w:sz w:val="24"/>
          <w:szCs w:val="24"/>
        </w:rPr>
        <w:t xml:space="preserve">Odredbama Zakona </w:t>
      </w:r>
      <w:r w:rsidRPr="002A0D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 lokalnim izborima propisane su nespojive funkcije s istodobnim obnašanjem dužnosti </w:t>
      </w:r>
      <w:r w:rsidRPr="002A0D6B">
        <w:rPr>
          <w:rFonts w:ascii="Times New Roman" w:eastAsia="Calibri" w:hAnsi="Times New Roman" w:cs="Times New Roman"/>
          <w:b/>
          <w:bCs/>
          <w:sz w:val="24"/>
          <w:szCs w:val="24"/>
        </w:rPr>
        <w:t>zamjenice općinskog načelnika, dok su odredbama Zako</w:t>
      </w:r>
      <w:r w:rsidR="006F760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A0D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o državnim službenicima uređena pitanja iz radnog odnosa državnih službenika, a </w:t>
      </w:r>
      <w:r w:rsidR="003C6015">
        <w:rPr>
          <w:rFonts w:ascii="Times New Roman" w:hAnsi="Times New Roman" w:cs="Times New Roman"/>
          <w:b/>
          <w:sz w:val="24"/>
          <w:szCs w:val="24"/>
        </w:rPr>
        <w:t xml:space="preserve">za njihovo </w:t>
      </w:r>
      <w:r w:rsidRPr="002A0D6B">
        <w:rPr>
          <w:rFonts w:ascii="Times New Roman" w:hAnsi="Times New Roman" w:cs="Times New Roman"/>
          <w:b/>
          <w:sz w:val="24"/>
          <w:szCs w:val="24"/>
        </w:rPr>
        <w:t xml:space="preserve">mjerodavno tumačenje nadležno je Ministarstvo uprave. </w:t>
      </w:r>
    </w:p>
    <w:p w14:paraId="65704E26" w14:textId="77777777" w:rsidR="00221140" w:rsidRPr="00331BC9" w:rsidRDefault="00221140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6F7BDD" w14:textId="6A6A4326" w:rsidR="000F76C3" w:rsidRPr="00331BC9" w:rsidRDefault="000F76C3" w:rsidP="000F76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1BC9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C6F7BDE" w14:textId="77777777" w:rsidR="000F76C3" w:rsidRPr="00331BC9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0FB730" w14:textId="7E018D89" w:rsidR="002C017E" w:rsidRPr="00331BC9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F45437" w:rsidRPr="00331BC9">
        <w:rPr>
          <w:rFonts w:ascii="Times New Roman" w:eastAsia="Calibri" w:hAnsi="Times New Roman" w:cs="Times New Roman"/>
          <w:sz w:val="24"/>
          <w:szCs w:val="24"/>
        </w:rPr>
        <w:t>mišljenja Povjerenstva podnijela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F45437" w:rsidRPr="00331BC9">
        <w:rPr>
          <w:rFonts w:ascii="Times New Roman" w:eastAsia="Calibri" w:hAnsi="Times New Roman" w:cs="Times New Roman"/>
          <w:sz w:val="24"/>
          <w:szCs w:val="24"/>
        </w:rPr>
        <w:t>dužnosnica</w:t>
      </w:r>
      <w:r w:rsidR="00077F3E" w:rsidRPr="00331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>Ivančica Hrček</w:t>
      </w:r>
      <w:r w:rsidR="00077F3E" w:rsidRPr="00331B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>zamjenica općinskog načelnika Općine Đurmanec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 xml:space="preserve">4. prosinca </w:t>
      </w:r>
      <w:r w:rsidR="00E018BC" w:rsidRPr="00331BC9">
        <w:rPr>
          <w:rFonts w:ascii="Times New Roman" w:eastAsia="Calibri" w:hAnsi="Times New Roman" w:cs="Times New Roman"/>
          <w:sz w:val="24"/>
          <w:szCs w:val="24"/>
        </w:rPr>
        <w:t>201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>9</w:t>
      </w:r>
      <w:r w:rsidR="00E018BC" w:rsidRPr="00331BC9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Pr="00331BC9">
        <w:rPr>
          <w:rFonts w:ascii="Times New Roman" w:eastAsia="Calibri" w:hAnsi="Times New Roman" w:cs="Times New Roman"/>
          <w:sz w:val="24"/>
          <w:szCs w:val="24"/>
        </w:rPr>
        <w:t>pod poslovnim brojem 711-U-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>4094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>-M-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>1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>62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>/19</w:t>
      </w:r>
      <w:r w:rsidRPr="00331BC9">
        <w:rPr>
          <w:rFonts w:ascii="Times New Roman" w:eastAsia="Calibri" w:hAnsi="Times New Roman" w:cs="Times New Roman"/>
          <w:sz w:val="24"/>
          <w:szCs w:val="24"/>
        </w:rPr>
        <w:t>-01-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>3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 xml:space="preserve"> te se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povodom 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>istog</w:t>
      </w:r>
      <w:r w:rsidR="00077F3E" w:rsidRPr="00331BC9">
        <w:rPr>
          <w:rFonts w:ascii="Times New Roman" w:eastAsia="Calibri" w:hAnsi="Times New Roman" w:cs="Times New Roman"/>
          <w:sz w:val="24"/>
          <w:szCs w:val="24"/>
        </w:rPr>
        <w:t xml:space="preserve"> vodi predmet br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>oj M-1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>62</w:t>
      </w:r>
      <w:r w:rsidRPr="00331BC9">
        <w:rPr>
          <w:rFonts w:ascii="Times New Roman" w:eastAsia="Calibri" w:hAnsi="Times New Roman" w:cs="Times New Roman"/>
          <w:sz w:val="24"/>
          <w:szCs w:val="24"/>
        </w:rPr>
        <w:t>/1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>9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A69D122" w14:textId="77777777" w:rsidR="002C017E" w:rsidRPr="00331BC9" w:rsidRDefault="002C017E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18F57" w14:textId="3BDEA207" w:rsidR="002C017E" w:rsidRPr="00331BC9" w:rsidRDefault="000F76C3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ZSSI-a, propisano je da su 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 xml:space="preserve">općinski </w:t>
      </w:r>
      <w:r w:rsidR="002C017E" w:rsidRPr="00331BC9">
        <w:rPr>
          <w:rFonts w:ascii="Times New Roman" w:eastAsia="Calibri" w:hAnsi="Times New Roman" w:cs="Times New Roman"/>
          <w:sz w:val="24"/>
          <w:szCs w:val="24"/>
        </w:rPr>
        <w:t>načelnici i njihovi zamjenici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dužnos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 xml:space="preserve">nici u smislu navedenog zakona 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 xml:space="preserve">te je stoga 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 xml:space="preserve">dužnosnica 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>Ivančica Hrček,</w:t>
      </w:r>
      <w:r w:rsidR="009D1A71" w:rsidRPr="00331BC9">
        <w:rPr>
          <w:rFonts w:ascii="Times New Roman" w:eastAsia="Calibri" w:hAnsi="Times New Roman" w:cs="Times New Roman"/>
          <w:sz w:val="24"/>
          <w:szCs w:val="24"/>
        </w:rPr>
        <w:t xml:space="preserve">povovodm obnašanja dužnosti </w:t>
      </w:r>
      <w:r w:rsidR="00DD7579" w:rsidRPr="00331BC9">
        <w:rPr>
          <w:rFonts w:ascii="Times New Roman" w:eastAsia="Calibri" w:hAnsi="Times New Roman" w:cs="Times New Roman"/>
          <w:sz w:val="24"/>
          <w:szCs w:val="24"/>
        </w:rPr>
        <w:t xml:space="preserve">zamjenica općinskog načelnika Općine Đurmanec </w:t>
      </w:r>
      <w:r w:rsidR="005A17BC" w:rsidRPr="00331BC9">
        <w:rPr>
          <w:rFonts w:ascii="Times New Roman" w:eastAsia="Calibri" w:hAnsi="Times New Roman" w:cs="Times New Roman"/>
          <w:sz w:val="24"/>
          <w:szCs w:val="24"/>
        </w:rPr>
        <w:t>obvezna postupati sukladno odredbama ZSSI.</w:t>
      </w:r>
      <w:r w:rsidR="002876DB" w:rsidRPr="00331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BC9">
        <w:rPr>
          <w:rFonts w:ascii="Times New Roman" w:eastAsia="Calibri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 na zaht</w:t>
      </w:r>
      <w:r w:rsidR="006C09B2" w:rsidRPr="00331BC9">
        <w:rPr>
          <w:rFonts w:ascii="Times New Roman" w:eastAsia="Calibri" w:hAnsi="Times New Roman" w:cs="Times New Roman"/>
          <w:sz w:val="24"/>
          <w:szCs w:val="24"/>
        </w:rPr>
        <w:t>jev dužnosnika dati obrazloženo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mišljenje u roku od 15 dana od dana primitka zahtjeva.</w:t>
      </w:r>
      <w:r w:rsidR="00E018BC" w:rsidRPr="00331B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A26ABA" w14:textId="77777777" w:rsidR="002C017E" w:rsidRPr="00331BC9" w:rsidRDefault="002C017E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D3A3D" w14:textId="5D103451" w:rsidR="00DD7579" w:rsidRPr="00331BC9" w:rsidRDefault="001530D5" w:rsidP="00C770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2C017E" w:rsidRPr="00331BC9">
        <w:rPr>
          <w:rFonts w:ascii="Times New Roman" w:eastAsia="Calibri" w:hAnsi="Times New Roman" w:cs="Times New Roman"/>
          <w:sz w:val="24"/>
          <w:szCs w:val="24"/>
        </w:rPr>
        <w:t>podnesenom zahtjevu dužnosnica u bitnom</w:t>
      </w:r>
      <w:r w:rsidR="000F76C3" w:rsidRPr="00331BC9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C77031" w:rsidRPr="00331BC9">
        <w:rPr>
          <w:rFonts w:ascii="Times New Roman" w:eastAsia="Calibri" w:hAnsi="Times New Roman" w:cs="Times New Roman"/>
          <w:sz w:val="24"/>
          <w:szCs w:val="24"/>
        </w:rPr>
        <w:t xml:space="preserve">da od 12. lipnja 2017.g. dužnost zamjenice općinskog načelnika Općine Đurmanec obnaša volonterski, bez </w:t>
      </w:r>
      <w:r w:rsidR="00C77031" w:rsidRPr="00331B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zasnovanog radnog odnosa, te da je zaposlena u Hrvatskom zavodu za </w:t>
      </w:r>
      <w:r w:rsidR="003C6015">
        <w:rPr>
          <w:rFonts w:ascii="Times New Roman" w:eastAsia="Calibri" w:hAnsi="Times New Roman" w:cs="Times New Roman"/>
          <w:sz w:val="24"/>
          <w:szCs w:val="24"/>
        </w:rPr>
        <w:t>zdravstveno</w:t>
      </w:r>
      <w:r w:rsidR="00C77031" w:rsidRPr="00331BC9">
        <w:rPr>
          <w:rFonts w:ascii="Times New Roman" w:eastAsia="Calibri" w:hAnsi="Times New Roman" w:cs="Times New Roman"/>
          <w:sz w:val="24"/>
          <w:szCs w:val="24"/>
        </w:rPr>
        <w:t xml:space="preserve"> osiguranje, Područna služba Krapina. Dužnosnica navodi da ima mogućnost pre</w:t>
      </w:r>
      <w:r w:rsidR="003C6015">
        <w:rPr>
          <w:rFonts w:ascii="Times New Roman" w:eastAsia="Calibri" w:hAnsi="Times New Roman" w:cs="Times New Roman"/>
          <w:sz w:val="24"/>
          <w:szCs w:val="24"/>
        </w:rPr>
        <w:t xml:space="preserve">mještaja na drugo radno u sustavu državne uprave na radno </w:t>
      </w:r>
      <w:r w:rsidR="00C77031" w:rsidRPr="00331BC9">
        <w:rPr>
          <w:rFonts w:ascii="Times New Roman" w:eastAsia="Calibri" w:hAnsi="Times New Roman" w:cs="Times New Roman"/>
          <w:sz w:val="24"/>
          <w:szCs w:val="24"/>
        </w:rPr>
        <w:t xml:space="preserve">mjesto referenta civilne zaštite. Dužnosnica traži mišljenje Povjerenstva smije li istodobno biti zaposlena </w:t>
      </w:r>
      <w:r w:rsidR="003C601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C77031" w:rsidRPr="00331BC9">
        <w:rPr>
          <w:rFonts w:ascii="Times New Roman" w:eastAsia="Calibri" w:hAnsi="Times New Roman" w:cs="Times New Roman"/>
          <w:sz w:val="24"/>
          <w:szCs w:val="24"/>
        </w:rPr>
        <w:t>tom radnu mjestu te volonterski obnašati dužnost zamjenice općinskog načelnika Općine Đurmanec, i to kao članica političke stranke Hrvatska demokratska zajednica odnosno smije li biti zasposlena na tom radnu mjestu i volonterski obnašati dužnost zamjenice općinsko</w:t>
      </w:r>
      <w:r w:rsidR="003C6015">
        <w:rPr>
          <w:rFonts w:ascii="Times New Roman" w:eastAsia="Calibri" w:hAnsi="Times New Roman" w:cs="Times New Roman"/>
          <w:sz w:val="24"/>
          <w:szCs w:val="24"/>
        </w:rPr>
        <w:t>g načelnika Općine Đurmanec, al</w:t>
      </w:r>
      <w:r w:rsidR="00C77031" w:rsidRPr="00331BC9">
        <w:rPr>
          <w:rFonts w:ascii="Times New Roman" w:eastAsia="Calibri" w:hAnsi="Times New Roman" w:cs="Times New Roman"/>
          <w:sz w:val="24"/>
          <w:szCs w:val="24"/>
        </w:rPr>
        <w:t xml:space="preserve">i kao nestranačka osoba ili ništa od navedenog nije dopušteno. </w:t>
      </w:r>
    </w:p>
    <w:p w14:paraId="32325611" w14:textId="227E2126" w:rsidR="00413E96" w:rsidRPr="00331BC9" w:rsidRDefault="00413E96" w:rsidP="00C770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7842B3" w14:textId="204958A9" w:rsidR="00413E96" w:rsidRPr="00331BC9" w:rsidRDefault="00413E96" w:rsidP="00413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Dužnosnica je u izvješću o imovinskom stanju koje je podnijela Povjerenstvu povodom stupanja na dužnost zamjenice općinskog načelnika Općine Đurmanec navela da istu dužnost obnaša volonterski. </w:t>
      </w:r>
    </w:p>
    <w:p w14:paraId="56D688CA" w14:textId="77777777" w:rsidR="00413E96" w:rsidRPr="00331BC9" w:rsidRDefault="00413E96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C5017B" w14:textId="52803CB1" w:rsidR="002876DB" w:rsidRPr="00331BC9" w:rsidRDefault="00413E96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1CA524E0" w14:textId="7BD8A81D" w:rsidR="00413E96" w:rsidRPr="00331BC9" w:rsidRDefault="00413E96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B65460" w14:textId="364B06A8" w:rsidR="00413E96" w:rsidRPr="00331BC9" w:rsidRDefault="00413E96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konkretnom slučaju proizlazi da je dužnosnica Ivančica Hrček zaposlena u 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Hrvatskom zavodu za </w:t>
      </w:r>
      <w:r w:rsidR="003C6015">
        <w:rPr>
          <w:rFonts w:ascii="Times New Roman" w:eastAsia="Calibri" w:hAnsi="Times New Roman" w:cs="Times New Roman"/>
          <w:sz w:val="24"/>
          <w:szCs w:val="24"/>
        </w:rPr>
        <w:t>zdravstveno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osiguranje te da ima priliku ostvariti premještaj na poslove drugog radnog mjesta, referenta civilne zaštite</w:t>
      </w:r>
      <w:r w:rsidR="00B35DAE">
        <w:rPr>
          <w:rFonts w:ascii="Times New Roman" w:eastAsia="Calibri" w:hAnsi="Times New Roman" w:cs="Times New Roman"/>
          <w:sz w:val="24"/>
          <w:szCs w:val="24"/>
        </w:rPr>
        <w:t>,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unutar sustava državne uprave, u skladu sa propisima kojima se uređuje premještaj državnih službenika. </w:t>
      </w:r>
    </w:p>
    <w:p w14:paraId="0867596E" w14:textId="77777777" w:rsidR="00413E96" w:rsidRPr="00331BC9" w:rsidRDefault="00413E96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ECA001" w14:textId="4E79285F" w:rsidR="00413E96" w:rsidRPr="00331BC9" w:rsidRDefault="00413E96" w:rsidP="00413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Obzirom na navedeno, dužnosnica Ivančica Hrček koja dužnost 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zamjenice općinskog načelnika Općine Đurmanec </w:t>
      </w:r>
      <w:r w:rsidRPr="00331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obnaša volonterski, može na temelju članka 13. stavka 2. ZSSI-a za vrijeme obnašanja iste dužnosti biti premještena na radno mjesto 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referenta civilne zaštite </w:t>
      </w:r>
      <w:r w:rsidR="00FE6199">
        <w:rPr>
          <w:rFonts w:ascii="Times New Roman" w:eastAsia="Calibri" w:hAnsi="Times New Roman" w:cs="Times New Roman"/>
          <w:sz w:val="24"/>
          <w:szCs w:val="24"/>
        </w:rPr>
        <w:t>te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trajno </w:t>
      </w:r>
      <w:r w:rsidR="00B35DAE">
        <w:rPr>
          <w:rFonts w:ascii="Times New Roman" w:eastAsia="Calibri" w:hAnsi="Times New Roman" w:cs="Times New Roman"/>
          <w:sz w:val="24"/>
          <w:szCs w:val="24"/>
        </w:rPr>
        <w:t xml:space="preserve">ili privremeno </w:t>
      </w:r>
      <w:r w:rsidRPr="00331BC9">
        <w:rPr>
          <w:rFonts w:ascii="Times New Roman" w:eastAsia="Calibri" w:hAnsi="Times New Roman" w:cs="Times New Roman"/>
          <w:sz w:val="24"/>
          <w:szCs w:val="24"/>
        </w:rPr>
        <w:t>obavljati poslo</w:t>
      </w:r>
      <w:r w:rsidR="00B35DAE">
        <w:rPr>
          <w:rFonts w:ascii="Times New Roman" w:eastAsia="Calibri" w:hAnsi="Times New Roman" w:cs="Times New Roman"/>
          <w:sz w:val="24"/>
          <w:szCs w:val="24"/>
        </w:rPr>
        <w:t>ve tog radnog mjesta kao državna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 službeni</w:t>
      </w:r>
      <w:r w:rsidR="00B35DAE">
        <w:rPr>
          <w:rFonts w:ascii="Times New Roman" w:eastAsia="Calibri" w:hAnsi="Times New Roman" w:cs="Times New Roman"/>
          <w:sz w:val="24"/>
          <w:szCs w:val="24"/>
        </w:rPr>
        <w:t>ca</w:t>
      </w:r>
      <w:r w:rsidRPr="00331B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AD8B1C2" w14:textId="3BE51D84" w:rsidR="00413E96" w:rsidRPr="00331BC9" w:rsidRDefault="00413E96" w:rsidP="00E01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6002B" w14:textId="117541C6" w:rsidR="00413E96" w:rsidRPr="00331BC9" w:rsidRDefault="00413E96" w:rsidP="00413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BC9">
        <w:rPr>
          <w:rFonts w:ascii="Times New Roman" w:hAnsi="Times New Roman" w:cs="Times New Roman"/>
          <w:bCs/>
          <w:sz w:val="24"/>
          <w:szCs w:val="24"/>
        </w:rPr>
        <w:t xml:space="preserve">Nadalje, člankom 89. Zakona o lokalnim izborima („Narodne novine“ broj 144/12. i 121/16.) propisane su nespojive dužnosti s istodobnim obnašanjem dužnosti općinskog načelnika i zamjenika općinskog načelnika. </w:t>
      </w:r>
    </w:p>
    <w:p w14:paraId="0E214086" w14:textId="77777777" w:rsidR="00413E96" w:rsidRPr="00331BC9" w:rsidRDefault="00413E96" w:rsidP="00413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DD422F" w14:textId="11561D03" w:rsidR="00331BC9" w:rsidRDefault="00413E96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Stavkom 2. je propisano da općinski načelnik i njegov zamjenik za vrijeme dok obnašaju dužnost ne mogu biti </w:t>
      </w:r>
      <w:r w:rsidR="00331BC9" w:rsidRPr="00331BC9">
        <w:rPr>
          <w:rFonts w:ascii="Times New Roman" w:hAnsi="Times New Roman" w:cs="Times New Roman"/>
          <w:color w:val="000000"/>
          <w:sz w:val="24"/>
          <w:szCs w:val="24"/>
        </w:rPr>
        <w:t xml:space="preserve">policijski službenik, djelatna vojna osoba, službenik i namještenik u Oružanim snagama Republike Hrvatske te pročelnik, službenik i namještenik u upravnim odjelima ili službama jedinica lokalne, odnosno područne (regionalne) samouprave. </w:t>
      </w:r>
    </w:p>
    <w:p w14:paraId="2FA3A6BA" w14:textId="6F5F43D0" w:rsidR="00FE6199" w:rsidRDefault="00FE6199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96518" w14:textId="73CD2E81" w:rsidR="00FE6199" w:rsidRDefault="00FE6199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Dužnosnica nije navela tijelo državne uprave u kojem bi obavljala poslove </w:t>
      </w:r>
      <w:r w:rsidRPr="00331BC9">
        <w:rPr>
          <w:rFonts w:ascii="Times New Roman" w:eastAsia="Calibri" w:hAnsi="Times New Roman" w:cs="Times New Roman"/>
          <w:sz w:val="24"/>
          <w:szCs w:val="24"/>
        </w:rPr>
        <w:t>referenta civilne zaštite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odnosno nije navela radi li se o radnom mjestu unutar sustava Ministarstva unutarnjih poslova ili Ministarstva obrane. </w:t>
      </w:r>
    </w:p>
    <w:p w14:paraId="601A26DC" w14:textId="396E4364" w:rsidR="00331BC9" w:rsidRDefault="00331BC9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C1677" w14:textId="11C5004C" w:rsidR="00331BC9" w:rsidRDefault="00331BC9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Odredbama Zakona o lokalnim izborima nije propisano da općinski načelnik i njego</w:t>
      </w:r>
      <w:r w:rsidR="00E179F1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zamjenik ne bi mogli </w:t>
      </w:r>
      <w:r w:rsidRPr="00331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vrijeme dok obnašaju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</w:t>
      </w:r>
      <w:r w:rsidRPr="00331BC9">
        <w:rPr>
          <w:rFonts w:ascii="Times New Roman" w:hAnsi="Times New Roman" w:cs="Times New Roman"/>
          <w:sz w:val="24"/>
          <w:szCs w:val="24"/>
          <w:shd w:val="clear" w:color="auto" w:fill="FFFFFF"/>
        </w:rPr>
        <w:t>dužnost</w:t>
      </w:r>
      <w:r w:rsidR="00FE6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biti državni službenici izvan kruga državnih službenika navedenih u članku 89. stavku 2. </w:t>
      </w:r>
      <w:r w:rsidR="00FE6199" w:rsidRPr="00331BC9">
        <w:rPr>
          <w:rFonts w:ascii="Times New Roman" w:hAnsi="Times New Roman" w:cs="Times New Roman"/>
          <w:bCs/>
          <w:sz w:val="24"/>
          <w:szCs w:val="24"/>
        </w:rPr>
        <w:t>Zakona o lokalnim izborima</w:t>
      </w:r>
      <w:r w:rsidR="00FE61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E6199" w:rsidRPr="00331BC9">
        <w:rPr>
          <w:rFonts w:ascii="Times New Roman" w:hAnsi="Times New Roman" w:cs="Times New Roman"/>
          <w:color w:val="000000"/>
          <w:sz w:val="24"/>
          <w:szCs w:val="24"/>
        </w:rPr>
        <w:t>policijski službenik, službenik i namještenik u Oružanim snagama Republike Hrvatske</w:t>
      </w:r>
      <w:r w:rsidR="00FE619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2E4E6A19" w14:textId="534D7D72" w:rsidR="00331BC9" w:rsidRDefault="00331BC9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D25BEC" w14:textId="048F6067" w:rsidR="00331BC9" w:rsidRDefault="00331BC9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Također, </w:t>
      </w:r>
      <w:r w:rsidRPr="00B51356">
        <w:rPr>
          <w:rFonts w:ascii="Times New Roman" w:hAnsi="Times New Roman" w:cs="Times New Roman"/>
          <w:sz w:val="24"/>
          <w:szCs w:val="24"/>
        </w:rPr>
        <w:t xml:space="preserve">Zakon o državnim službenicima („Narodne novine“ broj </w:t>
      </w:r>
      <w:r w:rsidRPr="00B51356">
        <w:rPr>
          <w:rFonts w:ascii="Times New Roman" w:hAnsi="Times New Roman" w:cs="Times New Roman"/>
          <w:sz w:val="24"/>
          <w:szCs w:val="24"/>
          <w:shd w:val="clear" w:color="auto" w:fill="FFFFFF"/>
        </w:rPr>
        <w:t>92/05., 107/07., 27/08., 34/11., 49/11., 150/11., 34/12., 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/12., 37/13., 38/13., 138/15., </w:t>
      </w:r>
      <w:r w:rsidRPr="00B51356">
        <w:rPr>
          <w:rFonts w:ascii="Times New Roman" w:hAnsi="Times New Roman" w:cs="Times New Roman"/>
          <w:sz w:val="24"/>
          <w:szCs w:val="24"/>
          <w:shd w:val="clear" w:color="auto" w:fill="FFFFFF"/>
        </w:rPr>
        <w:t>61/17.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70/19. i 98/19.) koji uređuje radnopravni status državnih službenika</w:t>
      </w:r>
      <w:r w:rsidR="00E1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članku 6. propisuje da državni službenici ne smiju diskriminirati ili povlašćivati građane prema političkom uvjerenju,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članku 11. propisuje da su državni službenici dužni postupati pravedno i jednako prema svim državnim službenicima bez obzira na njihovo političko uvjerenje, prema članku 13. državni službenik ima se pravo kandidirati na državnim i lokalnim izborima, te njegovo izraženo mišljenje tijekom izborne promidžbe ne smije utjecati na status i napredovanje državnog službenika niti na uredno obavljanje poslova, </w:t>
      </w:r>
      <w:r w:rsidR="00E1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članku 36. propisuje da državni službenik ne smije za vrijeme radnog vremena poticati ostale državne službenike da se uključe u rad političke stranke. </w:t>
      </w:r>
    </w:p>
    <w:p w14:paraId="10D5F965" w14:textId="0BF33653" w:rsidR="00E179F1" w:rsidRDefault="00E179F1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77CD52" w14:textId="1595C588" w:rsidR="00E179F1" w:rsidRPr="00331BC9" w:rsidRDefault="00E179F1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odredbama toga Zakona </w:t>
      </w:r>
      <w:r w:rsidR="003C6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državnim službenicima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zabranjeno </w:t>
      </w:r>
      <w:r w:rsidR="003C6015">
        <w:rPr>
          <w:rFonts w:ascii="Times New Roman" w:hAnsi="Times New Roman" w:cs="Times New Roman"/>
          <w:sz w:val="24"/>
          <w:szCs w:val="24"/>
          <w:shd w:val="clear" w:color="auto" w:fill="FFFFFF"/>
        </w:rPr>
        <w:t>članstvo u</w:t>
      </w:r>
      <w:r w:rsidRPr="00E17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3C6015">
        <w:rPr>
          <w:rFonts w:ascii="Times New Roman" w:hAnsi="Times New Roman" w:cs="Times New Roman"/>
          <w:sz w:val="24"/>
          <w:szCs w:val="24"/>
          <w:shd w:val="clear" w:color="auto" w:fill="FFFFFF"/>
        </w:rPr>
        <w:t>olitičkoj stranci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49C28C9" w14:textId="77777777" w:rsidR="003C6015" w:rsidRDefault="003C6015" w:rsidP="00E17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D5DC2" w14:textId="25E53379" w:rsidR="00E179F1" w:rsidRPr="00A4363A" w:rsidRDefault="00E179F1" w:rsidP="00E179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63A">
        <w:rPr>
          <w:rFonts w:ascii="Times New Roman" w:hAnsi="Times New Roman" w:cs="Times New Roman"/>
          <w:sz w:val="24"/>
          <w:szCs w:val="24"/>
        </w:rPr>
        <w:t>Za mjerodavno tumačenje odredbi</w:t>
      </w:r>
      <w:r w:rsidRPr="00A43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63A">
        <w:rPr>
          <w:rFonts w:ascii="Times New Roman" w:hAnsi="Times New Roman" w:cs="Times New Roman"/>
          <w:sz w:val="24"/>
          <w:szCs w:val="24"/>
        </w:rPr>
        <w:t xml:space="preserve">Zakona o lokalnim izborima te </w:t>
      </w:r>
      <w:r w:rsidRPr="00A43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državnim službenicima</w:t>
      </w:r>
      <w:r w:rsidRPr="00A43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time tumačenje dopustivosti </w:t>
      </w:r>
      <w:r w:rsidRPr="00A4363A">
        <w:rPr>
          <w:rFonts w:ascii="Times New Roman" w:hAnsi="Times New Roman" w:cs="Times New Roman"/>
          <w:sz w:val="24"/>
          <w:szCs w:val="24"/>
        </w:rPr>
        <w:t xml:space="preserve">istodobnog </w:t>
      </w:r>
      <w:r>
        <w:rPr>
          <w:rFonts w:ascii="Times New Roman" w:hAnsi="Times New Roman" w:cs="Times New Roman"/>
          <w:sz w:val="24"/>
          <w:szCs w:val="24"/>
        </w:rPr>
        <w:t xml:space="preserve">volonterskog </w:t>
      </w:r>
      <w:r w:rsidRPr="00A43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obnašanja dužnosti zamjenika </w:t>
      </w:r>
      <w:r w:rsidRPr="00A4363A">
        <w:rPr>
          <w:rFonts w:ascii="Times New Roman" w:hAnsi="Times New Roman" w:cs="Times New Roman"/>
          <w:sz w:val="24"/>
          <w:szCs w:val="24"/>
          <w:shd w:val="clear" w:color="auto" w:fill="FFFFFF"/>
        </w:rPr>
        <w:t>općinskog načelnika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obavljanja poslova u državnoj službi</w:t>
      </w:r>
      <w:r w:rsidR="00FE6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radnom mjestu referenta civilne zaštite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uz članstvo u političkoj stranci</w:t>
      </w:r>
      <w:r w:rsidRPr="00A4363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hr-BA"/>
        </w:rPr>
        <w:t xml:space="preserve">, </w:t>
      </w:r>
      <w:r w:rsidR="003C60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hr-BA"/>
        </w:rPr>
        <w:t xml:space="preserve">sa stajališta odredbi navedenih dvaju Zakona </w:t>
      </w:r>
      <w:r w:rsidRPr="00A4363A">
        <w:rPr>
          <w:rFonts w:ascii="Times New Roman" w:hAnsi="Times New Roman" w:cs="Times New Roman"/>
          <w:sz w:val="24"/>
          <w:szCs w:val="24"/>
        </w:rPr>
        <w:t xml:space="preserve">nadležno je Ministarstvo uprave te se stoga </w:t>
      </w:r>
      <w:r>
        <w:rPr>
          <w:rFonts w:ascii="Times New Roman" w:hAnsi="Times New Roman" w:cs="Times New Roman"/>
          <w:sz w:val="24"/>
          <w:szCs w:val="24"/>
        </w:rPr>
        <w:t>dužnosnica</w:t>
      </w:r>
      <w:r w:rsidRPr="00A4363A">
        <w:rPr>
          <w:rFonts w:ascii="Times New Roman" w:hAnsi="Times New Roman" w:cs="Times New Roman"/>
          <w:sz w:val="24"/>
          <w:szCs w:val="24"/>
        </w:rPr>
        <w:t xml:space="preserve"> upućuje da se sa svojim zahtjevom obrati navedenom tijelu državne uprave. </w:t>
      </w:r>
    </w:p>
    <w:p w14:paraId="5121CF89" w14:textId="5B959A85" w:rsidR="00331BC9" w:rsidRDefault="00331BC9" w:rsidP="00331B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F7C23" w14:textId="547246EF" w:rsidR="000F76C3" w:rsidRPr="00331BC9" w:rsidRDefault="001E68E8" w:rsidP="001E68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BC9">
        <w:rPr>
          <w:rFonts w:ascii="Times New Roman" w:hAnsi="Times New Roman" w:cs="Times New Roman"/>
          <w:sz w:val="24"/>
          <w:szCs w:val="24"/>
        </w:rPr>
        <w:t>S</w:t>
      </w:r>
      <w:r w:rsidR="000F76C3" w:rsidRPr="00331BC9">
        <w:rPr>
          <w:rFonts w:ascii="Times New Roman" w:eastAsia="Calibri" w:hAnsi="Times New Roman" w:cs="Times New Roman"/>
          <w:sz w:val="24"/>
          <w:szCs w:val="24"/>
        </w:rPr>
        <w:t xml:space="preserve">lijedom navedenog Povjerenstvo je dalo mišljenje </w:t>
      </w:r>
      <w:r w:rsidR="00D00FDD" w:rsidRPr="00331BC9">
        <w:rPr>
          <w:rFonts w:ascii="Times New Roman" w:eastAsia="Calibri" w:hAnsi="Times New Roman" w:cs="Times New Roman"/>
          <w:sz w:val="24"/>
          <w:szCs w:val="24"/>
        </w:rPr>
        <w:t xml:space="preserve">i uputu </w:t>
      </w:r>
      <w:r w:rsidR="000F76C3" w:rsidRPr="00331BC9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D00FDD" w:rsidRPr="00331BC9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="000F76C3" w:rsidRPr="00331BC9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0C6F7C24" w14:textId="631D3573" w:rsidR="004B5CF5" w:rsidRPr="00331BC9" w:rsidRDefault="00027AE5" w:rsidP="00FE6199">
      <w:pPr>
        <w:pStyle w:val="Default"/>
        <w:spacing w:line="276" w:lineRule="auto"/>
        <w:ind w:left="3540"/>
        <w:rPr>
          <w:color w:val="auto"/>
        </w:rPr>
      </w:pPr>
      <w:r w:rsidRPr="00331BC9">
        <w:rPr>
          <w:color w:val="auto"/>
        </w:rPr>
        <w:t xml:space="preserve">                   PREDSJEDNICA</w:t>
      </w:r>
      <w:r w:rsidR="004B5CF5" w:rsidRPr="00331BC9">
        <w:rPr>
          <w:color w:val="auto"/>
        </w:rPr>
        <w:t xml:space="preserve"> POVJERENSTVA</w:t>
      </w:r>
    </w:p>
    <w:p w14:paraId="0C6F7C25" w14:textId="394FBD78" w:rsidR="004B5CF5" w:rsidRPr="00331BC9" w:rsidRDefault="004B5CF5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BC9">
        <w:rPr>
          <w:rFonts w:ascii="Times New Roman" w:hAnsi="Times New Roman" w:cs="Times New Roman"/>
          <w:sz w:val="24"/>
          <w:szCs w:val="24"/>
        </w:rPr>
        <w:tab/>
      </w:r>
      <w:r w:rsidRPr="00331BC9">
        <w:rPr>
          <w:rFonts w:ascii="Times New Roman" w:hAnsi="Times New Roman" w:cs="Times New Roman"/>
          <w:sz w:val="24"/>
          <w:szCs w:val="24"/>
        </w:rPr>
        <w:tab/>
      </w:r>
      <w:r w:rsidRPr="00331BC9">
        <w:rPr>
          <w:rFonts w:ascii="Times New Roman" w:hAnsi="Times New Roman" w:cs="Times New Roman"/>
          <w:sz w:val="24"/>
          <w:szCs w:val="24"/>
        </w:rPr>
        <w:tab/>
      </w:r>
      <w:r w:rsidRPr="00331BC9">
        <w:rPr>
          <w:rFonts w:ascii="Times New Roman" w:hAnsi="Times New Roman" w:cs="Times New Roman"/>
          <w:sz w:val="24"/>
          <w:szCs w:val="24"/>
        </w:rPr>
        <w:tab/>
      </w:r>
      <w:r w:rsidRPr="00331BC9">
        <w:rPr>
          <w:rFonts w:ascii="Times New Roman" w:hAnsi="Times New Roman" w:cs="Times New Roman"/>
          <w:sz w:val="24"/>
          <w:szCs w:val="24"/>
        </w:rPr>
        <w:tab/>
      </w:r>
      <w:r w:rsidRPr="00331BC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3BE2" w:rsidRPr="00331BC9">
        <w:rPr>
          <w:rFonts w:ascii="Times New Roman" w:hAnsi="Times New Roman" w:cs="Times New Roman"/>
          <w:sz w:val="24"/>
          <w:szCs w:val="24"/>
        </w:rPr>
        <w:t>Nataša Novaković</w:t>
      </w:r>
      <w:r w:rsidRPr="00331BC9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C6F7C29" w14:textId="4F032C8D" w:rsidR="000C190C" w:rsidRPr="00331BC9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31BC9">
        <w:rPr>
          <w:rFonts w:ascii="Times New Roman" w:hAnsi="Times New Roman" w:cs="Times New Roman"/>
          <w:sz w:val="24"/>
          <w:szCs w:val="24"/>
        </w:rPr>
        <w:t>Dostaviti:</w:t>
      </w:r>
    </w:p>
    <w:p w14:paraId="0C6F7C2A" w14:textId="154A18F9" w:rsidR="000C190C" w:rsidRPr="00331BC9" w:rsidRDefault="00D14F69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1BC9">
        <w:rPr>
          <w:rFonts w:ascii="Times New Roman" w:hAnsi="Times New Roman" w:cs="Times New Roman"/>
          <w:sz w:val="24"/>
          <w:szCs w:val="24"/>
        </w:rPr>
        <w:t>Dužnosnica</w:t>
      </w:r>
      <w:r w:rsidR="000C190C" w:rsidRPr="00331BC9">
        <w:rPr>
          <w:rFonts w:ascii="Times New Roman" w:hAnsi="Times New Roman" w:cs="Times New Roman"/>
          <w:sz w:val="24"/>
          <w:szCs w:val="24"/>
        </w:rPr>
        <w:t xml:space="preserve"> </w:t>
      </w:r>
      <w:r w:rsidR="00E179F1">
        <w:rPr>
          <w:rFonts w:ascii="Times New Roman" w:hAnsi="Times New Roman" w:cs="Times New Roman"/>
          <w:sz w:val="24"/>
          <w:szCs w:val="24"/>
        </w:rPr>
        <w:t>Ivančica Hrček</w:t>
      </w:r>
      <w:r w:rsidR="000C190C" w:rsidRPr="00331BC9">
        <w:rPr>
          <w:rFonts w:ascii="Times New Roman" w:hAnsi="Times New Roman" w:cs="Times New Roman"/>
          <w:sz w:val="24"/>
          <w:szCs w:val="24"/>
        </w:rPr>
        <w:t xml:space="preserve">, </w:t>
      </w:r>
      <w:r w:rsidR="00C41549" w:rsidRPr="00331BC9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C6F7C2B" w14:textId="2B31243A" w:rsidR="000C190C" w:rsidRPr="00331BC9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1BC9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331BC9">
        <w:rPr>
          <w:rFonts w:ascii="Times New Roman" w:hAnsi="Times New Roman" w:cs="Times New Roman"/>
          <w:sz w:val="24"/>
          <w:szCs w:val="24"/>
        </w:rPr>
        <w:t>nternet</w:t>
      </w:r>
      <w:r w:rsidRPr="00331BC9">
        <w:rPr>
          <w:rFonts w:ascii="Times New Roman" w:hAnsi="Times New Roman" w:cs="Times New Roman"/>
          <w:sz w:val="24"/>
          <w:szCs w:val="24"/>
        </w:rPr>
        <w:t>skoj</w:t>
      </w:r>
      <w:r w:rsidR="000C190C" w:rsidRPr="00331BC9">
        <w:rPr>
          <w:rFonts w:ascii="Times New Roman" w:hAnsi="Times New Roman" w:cs="Times New Roman"/>
          <w:sz w:val="24"/>
          <w:szCs w:val="24"/>
        </w:rPr>
        <w:t xml:space="preserve"> stranic</w:t>
      </w:r>
      <w:r w:rsidRPr="00331BC9">
        <w:rPr>
          <w:rFonts w:ascii="Times New Roman" w:hAnsi="Times New Roman" w:cs="Times New Roman"/>
          <w:sz w:val="24"/>
          <w:szCs w:val="24"/>
        </w:rPr>
        <w:t>i</w:t>
      </w:r>
      <w:r w:rsidR="000C190C" w:rsidRPr="00331BC9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0C6F7C31" w14:textId="68DB4213" w:rsidR="00101F03" w:rsidRPr="00331BC9" w:rsidRDefault="000C190C" w:rsidP="0070015D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331BC9">
        <w:rPr>
          <w:rFonts w:ascii="Times New Roman" w:hAnsi="Times New Roman" w:cs="Times New Roman"/>
          <w:sz w:val="24"/>
          <w:szCs w:val="24"/>
        </w:rPr>
        <w:lastRenderedPageBreak/>
        <w:t>Pismohrana</w:t>
      </w:r>
    </w:p>
    <w:sectPr w:rsidR="00101F03" w:rsidRPr="00331BC9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2A7A" w14:textId="77777777" w:rsidR="0069423B" w:rsidRDefault="0069423B" w:rsidP="005B5818">
      <w:pPr>
        <w:spacing w:after="0" w:line="240" w:lineRule="auto"/>
      </w:pPr>
      <w:r>
        <w:separator/>
      </w:r>
    </w:p>
  </w:endnote>
  <w:endnote w:type="continuationSeparator" w:id="0">
    <w:p w14:paraId="083F8694" w14:textId="77777777" w:rsidR="0069423B" w:rsidRDefault="0069423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AD5F" w14:textId="77777777" w:rsidR="0068717F" w:rsidRDefault="006871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7777777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7A80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68717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77777777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B081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68717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B959" w14:textId="77777777" w:rsidR="0069423B" w:rsidRDefault="0069423B" w:rsidP="005B5818">
      <w:pPr>
        <w:spacing w:after="0" w:line="240" w:lineRule="auto"/>
      </w:pPr>
      <w:r>
        <w:separator/>
      </w:r>
    </w:p>
  </w:footnote>
  <w:footnote w:type="continuationSeparator" w:id="0">
    <w:p w14:paraId="4E05B613" w14:textId="77777777" w:rsidR="0069423B" w:rsidRDefault="0069423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6D6F" w14:textId="77777777" w:rsidR="0068717F" w:rsidRDefault="006871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0C34A5D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1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13E09839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bookmarkStart w:id="0" w:name="_GoBack"/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7913E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115</w:t>
    </w:r>
    <w:r w:rsidR="00F259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-M-1</w:t>
    </w:r>
    <w:r w:rsidR="00DD757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62</w:t>
    </w:r>
    <w:r w:rsidR="007913E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</w:t>
    </w:r>
    <w:r w:rsidR="002876D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19</w:t>
    </w:r>
    <w:r w:rsidR="007913E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/20</w:t>
    </w:r>
    <w:r w:rsidR="002876D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7913E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</w:t>
    </w:r>
    <w:r w:rsidR="002876D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6315"/>
    <w:rsid w:val="00027AE5"/>
    <w:rsid w:val="00041BF4"/>
    <w:rsid w:val="00067EC1"/>
    <w:rsid w:val="00077F3E"/>
    <w:rsid w:val="0008085A"/>
    <w:rsid w:val="00090291"/>
    <w:rsid w:val="000B186A"/>
    <w:rsid w:val="000C190C"/>
    <w:rsid w:val="000E6C68"/>
    <w:rsid w:val="000E75E4"/>
    <w:rsid w:val="000F76C3"/>
    <w:rsid w:val="00101F03"/>
    <w:rsid w:val="00112E23"/>
    <w:rsid w:val="0012224D"/>
    <w:rsid w:val="0014079F"/>
    <w:rsid w:val="0014691D"/>
    <w:rsid w:val="001530D5"/>
    <w:rsid w:val="0015763F"/>
    <w:rsid w:val="00175607"/>
    <w:rsid w:val="0017573D"/>
    <w:rsid w:val="001A2139"/>
    <w:rsid w:val="001B0034"/>
    <w:rsid w:val="001D050A"/>
    <w:rsid w:val="001E68E8"/>
    <w:rsid w:val="002030B1"/>
    <w:rsid w:val="00204122"/>
    <w:rsid w:val="00221140"/>
    <w:rsid w:val="0023102B"/>
    <w:rsid w:val="0023718E"/>
    <w:rsid w:val="00242D76"/>
    <w:rsid w:val="00243596"/>
    <w:rsid w:val="00247623"/>
    <w:rsid w:val="002514D2"/>
    <w:rsid w:val="002544B9"/>
    <w:rsid w:val="00261CD1"/>
    <w:rsid w:val="002802DD"/>
    <w:rsid w:val="002876DB"/>
    <w:rsid w:val="00290E3C"/>
    <w:rsid w:val="00296618"/>
    <w:rsid w:val="002A0D6B"/>
    <w:rsid w:val="002A5556"/>
    <w:rsid w:val="002C017E"/>
    <w:rsid w:val="002E3D3C"/>
    <w:rsid w:val="002F313C"/>
    <w:rsid w:val="00307C9D"/>
    <w:rsid w:val="0031029D"/>
    <w:rsid w:val="00331BC9"/>
    <w:rsid w:val="003416CC"/>
    <w:rsid w:val="00344320"/>
    <w:rsid w:val="00352D21"/>
    <w:rsid w:val="00370CD4"/>
    <w:rsid w:val="003A28AD"/>
    <w:rsid w:val="003A31F6"/>
    <w:rsid w:val="003C019C"/>
    <w:rsid w:val="003C4B46"/>
    <w:rsid w:val="003C6015"/>
    <w:rsid w:val="003D365D"/>
    <w:rsid w:val="003E3A4D"/>
    <w:rsid w:val="003E62B2"/>
    <w:rsid w:val="003F3527"/>
    <w:rsid w:val="00406E92"/>
    <w:rsid w:val="00411522"/>
    <w:rsid w:val="00413E96"/>
    <w:rsid w:val="00474523"/>
    <w:rsid w:val="00481570"/>
    <w:rsid w:val="00490435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7DC"/>
    <w:rsid w:val="004F0875"/>
    <w:rsid w:val="004F5551"/>
    <w:rsid w:val="005033D9"/>
    <w:rsid w:val="005049C7"/>
    <w:rsid w:val="00512887"/>
    <w:rsid w:val="00530D7D"/>
    <w:rsid w:val="00534508"/>
    <w:rsid w:val="00547BFA"/>
    <w:rsid w:val="0055604D"/>
    <w:rsid w:val="00570640"/>
    <w:rsid w:val="00583508"/>
    <w:rsid w:val="005A1371"/>
    <w:rsid w:val="005A17BC"/>
    <w:rsid w:val="005B5818"/>
    <w:rsid w:val="005C0CD9"/>
    <w:rsid w:val="006202A9"/>
    <w:rsid w:val="0063694A"/>
    <w:rsid w:val="00647B1E"/>
    <w:rsid w:val="00652614"/>
    <w:rsid w:val="006745B9"/>
    <w:rsid w:val="0068717F"/>
    <w:rsid w:val="00692FC1"/>
    <w:rsid w:val="00693FD7"/>
    <w:rsid w:val="0069423B"/>
    <w:rsid w:val="006B286B"/>
    <w:rsid w:val="006C09B2"/>
    <w:rsid w:val="006D1EEA"/>
    <w:rsid w:val="006F760D"/>
    <w:rsid w:val="007111B2"/>
    <w:rsid w:val="00723605"/>
    <w:rsid w:val="00750BFF"/>
    <w:rsid w:val="007760CD"/>
    <w:rsid w:val="007765B4"/>
    <w:rsid w:val="007821BA"/>
    <w:rsid w:val="007913E1"/>
    <w:rsid w:val="00793EC7"/>
    <w:rsid w:val="007C0283"/>
    <w:rsid w:val="007F1D25"/>
    <w:rsid w:val="00816F26"/>
    <w:rsid w:val="00824B78"/>
    <w:rsid w:val="00835D62"/>
    <w:rsid w:val="00836EF4"/>
    <w:rsid w:val="0085734A"/>
    <w:rsid w:val="008A4A78"/>
    <w:rsid w:val="008B0297"/>
    <w:rsid w:val="00904B24"/>
    <w:rsid w:val="009062CF"/>
    <w:rsid w:val="00913B0E"/>
    <w:rsid w:val="0093245F"/>
    <w:rsid w:val="00961CD8"/>
    <w:rsid w:val="00965145"/>
    <w:rsid w:val="009678D2"/>
    <w:rsid w:val="009713F7"/>
    <w:rsid w:val="00973C32"/>
    <w:rsid w:val="00981C4C"/>
    <w:rsid w:val="009832DA"/>
    <w:rsid w:val="009A3C13"/>
    <w:rsid w:val="009A6E41"/>
    <w:rsid w:val="009B0DB7"/>
    <w:rsid w:val="009B6AC6"/>
    <w:rsid w:val="009D06F8"/>
    <w:rsid w:val="009D1A71"/>
    <w:rsid w:val="009D71BB"/>
    <w:rsid w:val="009E7D1F"/>
    <w:rsid w:val="009F2945"/>
    <w:rsid w:val="00A41D57"/>
    <w:rsid w:val="00A5071E"/>
    <w:rsid w:val="00A53D84"/>
    <w:rsid w:val="00A56504"/>
    <w:rsid w:val="00A62755"/>
    <w:rsid w:val="00A67E80"/>
    <w:rsid w:val="00A76638"/>
    <w:rsid w:val="00A9111F"/>
    <w:rsid w:val="00A97485"/>
    <w:rsid w:val="00AB0BDC"/>
    <w:rsid w:val="00AC10EF"/>
    <w:rsid w:val="00AC7564"/>
    <w:rsid w:val="00AE4562"/>
    <w:rsid w:val="00AF442D"/>
    <w:rsid w:val="00B050B4"/>
    <w:rsid w:val="00B16AF2"/>
    <w:rsid w:val="00B31F49"/>
    <w:rsid w:val="00B35DAE"/>
    <w:rsid w:val="00B45343"/>
    <w:rsid w:val="00BA1175"/>
    <w:rsid w:val="00BE3CE2"/>
    <w:rsid w:val="00BF5F4E"/>
    <w:rsid w:val="00BF6762"/>
    <w:rsid w:val="00BF6F75"/>
    <w:rsid w:val="00C10157"/>
    <w:rsid w:val="00C1023A"/>
    <w:rsid w:val="00C2524F"/>
    <w:rsid w:val="00C41549"/>
    <w:rsid w:val="00C618C8"/>
    <w:rsid w:val="00C65AFB"/>
    <w:rsid w:val="00C716C7"/>
    <w:rsid w:val="00C77031"/>
    <w:rsid w:val="00C81034"/>
    <w:rsid w:val="00CA28B6"/>
    <w:rsid w:val="00CC0479"/>
    <w:rsid w:val="00CC749B"/>
    <w:rsid w:val="00CE112D"/>
    <w:rsid w:val="00CF0867"/>
    <w:rsid w:val="00D00FDD"/>
    <w:rsid w:val="00D02DD3"/>
    <w:rsid w:val="00D1289E"/>
    <w:rsid w:val="00D14F69"/>
    <w:rsid w:val="00D55746"/>
    <w:rsid w:val="00D71660"/>
    <w:rsid w:val="00D81FBC"/>
    <w:rsid w:val="00D92076"/>
    <w:rsid w:val="00D97B76"/>
    <w:rsid w:val="00DA538B"/>
    <w:rsid w:val="00DC6FEB"/>
    <w:rsid w:val="00DD7579"/>
    <w:rsid w:val="00DE0300"/>
    <w:rsid w:val="00DF56AE"/>
    <w:rsid w:val="00DF7871"/>
    <w:rsid w:val="00E018BC"/>
    <w:rsid w:val="00E15A45"/>
    <w:rsid w:val="00E179F1"/>
    <w:rsid w:val="00E3580A"/>
    <w:rsid w:val="00E45118"/>
    <w:rsid w:val="00E46AFE"/>
    <w:rsid w:val="00E655BB"/>
    <w:rsid w:val="00EB303A"/>
    <w:rsid w:val="00EC744A"/>
    <w:rsid w:val="00ED24DD"/>
    <w:rsid w:val="00EF117E"/>
    <w:rsid w:val="00F00352"/>
    <w:rsid w:val="00F24982"/>
    <w:rsid w:val="00F25986"/>
    <w:rsid w:val="00F334C6"/>
    <w:rsid w:val="00F45437"/>
    <w:rsid w:val="00F76A89"/>
    <w:rsid w:val="00FC4E2B"/>
    <w:rsid w:val="00FE6199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6993</Duznosnici_Value>
    <BrojPredmeta xmlns="8638ef6a-48a0-457c-b738-9f65e71a9a26">M-162/19</BrojPredmeta>
    <Duznosnici xmlns="8638ef6a-48a0-457c-b738-9f65e71a9a26">Ivančica Hrček,Zamjenik općinskog načelnika,Općina Đurmanec</Duznosnici>
    <VrstaDokumenta xmlns="8638ef6a-48a0-457c-b738-9f65e71a9a26">1</VrstaDokumenta>
    <KljucneRijeci xmlns="8638ef6a-48a0-457c-b738-9f65e71a9a26">
      <Value>29</Value>
      <Value>115</Value>
    </KljucneRijeci>
    <BrojAkta xmlns="8638ef6a-48a0-457c-b738-9f65e71a9a26">711-I-115-M-162-19/20-03-17</BrojAkta>
    <Sync xmlns="8638ef6a-48a0-457c-b738-9f65e71a9a26">0</Sync>
    <Sjednica xmlns="8638ef6a-48a0-457c-b738-9f65e71a9a26">168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43842B-12FF-40C4-AB4A-82F017FA00E4}"/>
</file>

<file path=customXml/itemProps4.xml><?xml version="1.0" encoding="utf-8"?>
<ds:datastoreItem xmlns:ds="http://schemas.openxmlformats.org/officeDocument/2006/customXml" ds:itemID="{52A33789-F976-49D9-A010-4E94AF08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Ivančica Hrček, M-162-19, mišljenje</vt:lpstr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Ivančica Hrček, M-162-19, mišljenje</dc:title>
  <dc:creator>Sukob5</dc:creator>
  <cp:lastModifiedBy>Majda Uzelac</cp:lastModifiedBy>
  <cp:revision>2</cp:revision>
  <cp:lastPrinted>2020-01-23T11:01:00Z</cp:lastPrinted>
  <dcterms:created xsi:type="dcterms:W3CDTF">2020-01-30T08:38:00Z</dcterms:created>
  <dcterms:modified xsi:type="dcterms:W3CDTF">2020-01-30T08:38:00Z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