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EA5B" w14:textId="1F7D851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83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711-I-896-P-140/18-04-8</w:t>
      </w:r>
    </w:p>
    <w:p w14:paraId="0347EA5C" w14:textId="77777777" w:rsidR="00661BFA" w:rsidRDefault="00661BFA" w:rsidP="00661B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color w:val="000000"/>
          <w:sz w:val="24"/>
          <w:szCs w:val="24"/>
        </w:rPr>
        <w:t>Zagreb</w:t>
      </w:r>
      <w:r>
        <w:rPr>
          <w:rFonts w:ascii="Times New Roman" w:hAnsi="Times New Roman" w:cs="Times New Roman"/>
          <w:color w:val="000000"/>
          <w:sz w:val="24"/>
          <w:szCs w:val="24"/>
        </w:rPr>
        <w:t>, 18. svibnja 2018.g.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347EA5D" w14:textId="77777777" w:rsidR="00661BFA" w:rsidRPr="00A87EC8" w:rsidRDefault="00661BFA" w:rsidP="00661B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Povjerenstvo)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na temelju članka 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Zakona o sprječavanju sukoba interesa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26/11., 12/12., 126/12., 48/13. i 57/15.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 predmetu dužnosnika</w:t>
      </w:r>
      <w:r w:rsidRPr="00D41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Andrije Mikulića</w:t>
      </w:r>
      <w:r w:rsidRPr="00D41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zastupnika u Hrvatskom saboru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862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>pokren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utom Odlukom Povjerenstva broj: </w:t>
      </w:r>
      <w:r w:rsidRPr="0003702A">
        <w:rPr>
          <w:rFonts w:ascii="Times New Roman" w:hAnsi="Times New Roman" w:cs="Times New Roman"/>
          <w:bCs/>
          <w:color w:val="000000"/>
          <w:sz w:val="24"/>
          <w:szCs w:val="24"/>
        </w:rPr>
        <w:t>711-I-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488</w:t>
      </w:r>
      <w:r w:rsidRPr="0003702A">
        <w:rPr>
          <w:rFonts w:ascii="Times New Roman" w:hAnsi="Times New Roman" w:cs="Times New Roman"/>
          <w:bCs/>
          <w:color w:val="000000"/>
          <w:sz w:val="24"/>
          <w:szCs w:val="24"/>
        </w:rPr>
        <w:t>-P-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140/18</w:t>
      </w:r>
      <w:r w:rsidRPr="0003702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02-10</w:t>
      </w:r>
      <w:r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11. travnja 2018.g.,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. sjednici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>
        <w:rPr>
          <w:rFonts w:ascii="Times New Roman" w:hAnsi="Times New Roman" w:cs="Times New Roman"/>
          <w:color w:val="000000"/>
          <w:sz w:val="24"/>
          <w:szCs w:val="24"/>
        </w:rPr>
        <w:t>18. svibnja 2018.g.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47EA5E" w14:textId="77777777" w:rsidR="00661BFA" w:rsidRDefault="00661BFA" w:rsidP="00661B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47EA5F" w14:textId="77777777" w:rsidR="00661BFA" w:rsidRPr="00CA1D25" w:rsidRDefault="00661BFA" w:rsidP="00661B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347EA60" w14:textId="77777777" w:rsidR="00661BFA" w:rsidRPr="003B3319" w:rsidRDefault="00661BFA" w:rsidP="0066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347EA61" w14:textId="77777777" w:rsidR="00661BFA" w:rsidRPr="00FD16FA" w:rsidRDefault="00661BFA" w:rsidP="00661BFA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D1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Propustom da po pisanom pozivu Povjerenstva, u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danom roku, koji je protekao 3</w:t>
      </w:r>
      <w:r w:rsidRPr="00FD1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veljače 2018.g., </w:t>
      </w:r>
      <w:r w:rsidRPr="00FD1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podnese pravilno i potpuno ispunjeni obrazac izvješća o imovinskom stanju dužnosnika, povodom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bitne promjene na imovini, </w:t>
      </w:r>
      <w:r w:rsidRPr="00FD1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dužnosnik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Andrija Mikulić</w:t>
      </w:r>
      <w:r w:rsidRPr="00FD1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zastupnik u Hrvatskom saboru</w:t>
      </w:r>
      <w:r w:rsidRPr="00FD1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počinio je povredu članka 10. ZSSI-a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FD1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 vezi s člankom 8. i 9. ZSSI-a. </w:t>
      </w:r>
    </w:p>
    <w:p w14:paraId="0347EA62" w14:textId="77777777" w:rsidR="00661BFA" w:rsidRPr="007F0D5C" w:rsidRDefault="00661BFA" w:rsidP="00661BFA">
      <w:pPr>
        <w:numPr>
          <w:ilvl w:val="0"/>
          <w:numId w:val="11"/>
        </w:numPr>
        <w:spacing w:before="24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povredu ZSSI-a, opisanu pod točkom I. ove izreke, dužnosniku</w:t>
      </w:r>
      <w:r w:rsidRPr="007F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Andriji Mikuliću </w:t>
      </w:r>
      <w:r w:rsidRPr="007F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izriče se sankcija iz članka 42. stavka 1. podstavka 2. ZSSI-a, </w:t>
      </w:r>
      <w:r w:rsidRPr="00F17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obustava isplate dijela neto mje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sečne plaće u iznosu od 2.000,00 kn.</w:t>
      </w:r>
    </w:p>
    <w:p w14:paraId="0347EA63" w14:textId="77777777" w:rsidR="00661BFA" w:rsidRDefault="00661BFA" w:rsidP="00661BFA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96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347EA64" w14:textId="77777777" w:rsidR="00661BFA" w:rsidRDefault="00661BFA" w:rsidP="00661BFA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na 5. sjednici, održanoj 11. travnja 2018</w:t>
      </w:r>
      <w:r w:rsidRPr="005A7258">
        <w:rPr>
          <w:rFonts w:ascii="Times New Roman" w:hAnsi="Times New Roman" w:cs="Times New Roman"/>
          <w:color w:val="000000"/>
          <w:sz w:val="24"/>
          <w:szCs w:val="24"/>
        </w:rPr>
        <w:t>.g.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7258">
        <w:rPr>
          <w:rFonts w:ascii="Times New Roman" w:hAnsi="Times New Roman" w:cs="Times New Roman"/>
          <w:color w:val="000000"/>
          <w:sz w:val="24"/>
          <w:szCs w:val="24"/>
        </w:rPr>
        <w:t xml:space="preserve"> pokrenulo postupak za odlučivanje o s</w:t>
      </w:r>
      <w:r>
        <w:rPr>
          <w:rFonts w:ascii="Times New Roman" w:hAnsi="Times New Roman" w:cs="Times New Roman"/>
          <w:color w:val="000000"/>
          <w:sz w:val="24"/>
          <w:szCs w:val="24"/>
        </w:rPr>
        <w:t>ukobu interesa protiv dužnosnika</w:t>
      </w:r>
      <w:r w:rsidRPr="005A7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Andrije Mikulića, zastupnika u Hrvatskom saboru, zbog moguće povrede</w:t>
      </w:r>
      <w:r w:rsidRPr="00D41B58">
        <w:rPr>
          <w:rFonts w:ascii="Times New Roman" w:hAnsi="Times New Roman" w:cs="Times New Roman"/>
          <w:color w:val="000000"/>
          <w:sz w:val="24"/>
          <w:szCs w:val="24"/>
        </w:rPr>
        <w:t xml:space="preserve"> članka 8. i 9. ZSSI-a, koja proizlazi iz propusta da po pisanom pozivu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Povjerenstva u danom roku, koji je protekao 3. veljače 2018.g., podnese pravilno i potpuno ispunjeni obrazac izvješća o imovinskom stanju dužnosnika, povodom promjene na imovini</w:t>
      </w:r>
      <w:r w:rsidRPr="00C914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47EA65" w14:textId="77777777" w:rsidR="00661BFA" w:rsidRDefault="00661BFA" w:rsidP="00661BFA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odluku o pokretanju postupka dužnosnik Andrija Mikulić dostavio je pisano očitovanje u zakonom propisanom roku. U očitovanju dužnosnik u bitnome navodi da su nakon provedene prethodne (administrativne) provjere podataka iz izvješća o imovinskom stanju dužnosnika, podnesenog 17. siječnja 2018.g., utvrđeni propusti u popunjavanju istog. Dužnosniku je istoga dana upućen Zaključak kojim je pozvan da u roku od 15 dana od dana primitka istog, pravilno i potpuno ispuni izvješće o imovinskom stanju, sukladno uputi iz obrazloženja toga Zaključka. Naime, kao svrha podnošenja izvješća o imovinskom stanju umjesto „Ispravak podataka“ bilo je potrebno navesti „Promjena“. Nadalje, u dijelu izvješća koji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se odnosi na obveze, dužnosnik je naveo obvezu prema društvu Mercedes Benz Leasing Hrvatska d.o.o. u iznosu od 32.500,00 eura te je naveo mjesečni anuitet u iznosu od 0,00 eura. Dužnosnik pojašnjava da nije naveo mjesečne anuitete s obzirom da je prema ugovoru o operativnom leasingu broj 40609/17 ugovorena otplata kredita u dva jednaka anuiteta, i to jedan prilikom potpisivanja ugovora o operativnom leasingu, dok drugi obrok dospijeva nakon godinu dana. Dužnosnik naglašava da u obrascu izvješća o imovinskom stanju u dijelu koji se odnosi na obveze, ne postoji mogućnost upisa dva godišnja obroka kao način otplate nastale obveze.</w:t>
      </w:r>
    </w:p>
    <w:p w14:paraId="0347EA66" w14:textId="77777777" w:rsidR="00661BFA" w:rsidRDefault="00661BFA" w:rsidP="00661BFA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Dužnosnik u očitovanju nadalje obrazlaže da se u Zaključku navodi da mora postupiti po istom u roku od 15 dana od njegovog primitka. Dužnosnik je smatrao da će mu predmetni Zaključak, osim putem korisničkog računa, biti dostavljen i na kućnu adresu te će od toga dana početi teći rok. U odnosu na pogrešno navedenu svrhu podnošenja izvješća o imovinskom stanju, dužnosnik navodi da je smatrao kako je svrha podnošenja „Ispravak podatak“ s obzirom da je bilo potrebno samo ispraviti podatak o obvezama na temelju ugovora o leasingu, odnosno u napomeni navesti obrazloženje o načinu otplate nastale obveze.</w:t>
      </w:r>
    </w:p>
    <w:p w14:paraId="0347EA67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A8">
        <w:rPr>
          <w:rFonts w:ascii="Times New Roman" w:hAnsi="Times New Roman" w:cs="Times New Roman"/>
          <w:color w:val="000000"/>
          <w:sz w:val="24"/>
          <w:szCs w:val="24"/>
        </w:rPr>
        <w:t>Člankom 3. stavkom 1. podstavkom 3. ZSSI-a propisano je da su zastupnici Hrvatskom saboru dužnosnici u smislu odredbi naveden</w:t>
      </w:r>
      <w:r>
        <w:rPr>
          <w:rFonts w:ascii="Times New Roman" w:hAnsi="Times New Roman" w:cs="Times New Roman"/>
          <w:color w:val="000000"/>
          <w:sz w:val="24"/>
          <w:szCs w:val="24"/>
        </w:rPr>
        <w:t>og Zakona, stoga je i Andrija Mikulić</w:t>
      </w:r>
      <w:r w:rsidRPr="002F16A8">
        <w:rPr>
          <w:rFonts w:ascii="Times New Roman" w:hAnsi="Times New Roman" w:cs="Times New Roman"/>
          <w:color w:val="000000"/>
          <w:sz w:val="24"/>
          <w:szCs w:val="24"/>
        </w:rPr>
        <w:t xml:space="preserve"> povod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om obnašanja dužnosti zastupnika u 8. i 9. </w:t>
      </w:r>
      <w:r w:rsidRPr="002F16A8">
        <w:rPr>
          <w:rFonts w:ascii="Times New Roman" w:hAnsi="Times New Roman" w:cs="Times New Roman"/>
          <w:color w:val="000000"/>
          <w:sz w:val="24"/>
          <w:szCs w:val="24"/>
        </w:rPr>
        <w:t>sazivu Hrvatskoga sabora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obvezan</w:t>
      </w:r>
      <w:r w:rsidRPr="002F16A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 </w:t>
      </w:r>
    </w:p>
    <w:p w14:paraId="0347EA68" w14:textId="77777777" w:rsidR="00661BFA" w:rsidRPr="00675438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0347EA69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Stavkom 2</w:t>
      </w:r>
      <w:r w:rsidRPr="00675438">
        <w:rPr>
          <w:rFonts w:ascii="Times New Roman" w:hAnsi="Times New Roman"/>
          <w:sz w:val="24"/>
          <w:szCs w:val="24"/>
        </w:rPr>
        <w:t>. istog članka propisano je da</w:t>
      </w:r>
      <w:r>
        <w:rPr>
          <w:rFonts w:ascii="Times New Roman" w:hAnsi="Times New Roman"/>
          <w:sz w:val="24"/>
          <w:szCs w:val="24"/>
        </w:rPr>
        <w:t>, ako je tijekom obnašanja javne dužnosti došlo do bitne promjene glede imovinskog stanja, dužnosnici su dužni o tome podnijeti izvješće Povjerenstvu, istekom godine u kojoj je promjena nastupila.</w:t>
      </w:r>
    </w:p>
    <w:p w14:paraId="0347EA6A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8. stavcima 5. i 7. propisano je da podaci o imovini dužnosnika obuhvaćaju podatke o naslijeđenoj imovini i podatke o stečenoj imovini, a podaci o stečenoj imovini obuhvaćaju, između ostalog, podatke o dugovima, preuzetim jamstvima i ostalim obvezama.</w:t>
      </w:r>
    </w:p>
    <w:p w14:paraId="0347EA6B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8. stavkom 9. istog Zakona propisano je da obrazac izvješća o imovinskom stanju utvrđuje Povjerenstvo.</w:t>
      </w:r>
    </w:p>
    <w:p w14:paraId="0347EA6C" w14:textId="77777777" w:rsidR="00661BFA" w:rsidRPr="00946475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9. ZSSI-a propisano je da su dužnosnici obvezni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</w:t>
      </w:r>
      <w:r>
        <w:rPr>
          <w:rFonts w:ascii="Times New Roman" w:hAnsi="Times New Roman"/>
          <w:sz w:val="24"/>
          <w:szCs w:val="24"/>
        </w:rPr>
        <w:lastRenderedPageBreak/>
        <w:t>na dužnosnika te osobe o čijem je imovinskom stanju dužnosnik obvezan izvijestiti sukladno odredbama ZSSI-a.</w:t>
      </w:r>
    </w:p>
    <w:p w14:paraId="0347EA6D" w14:textId="77777777" w:rsidR="00661BFA" w:rsidRPr="00675438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6475">
        <w:rPr>
          <w:rFonts w:ascii="Times New Roman" w:hAnsi="Times New Roman"/>
          <w:sz w:val="24"/>
          <w:szCs w:val="24"/>
        </w:rPr>
        <w:t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</w:t>
      </w:r>
    </w:p>
    <w:p w14:paraId="0347EA6E" w14:textId="77777777" w:rsidR="00661BFA" w:rsidRPr="00993264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3264">
        <w:rPr>
          <w:rFonts w:ascii="Times New Roman" w:hAnsi="Times New Roman"/>
          <w:sz w:val="24"/>
          <w:szCs w:val="24"/>
        </w:rPr>
        <w:t>Člankom 23. stavkom 1. ZSSI-a propisano je da prethodna (administrativna) provjera  uključuje provjeru pravilnog i potpunog ispunjavanja obrasca izvješća o imovinskom stanju od strane dužnosnika. Stavkom 2. istog članka propisano je da se prethodna (administrativna) provjera vrši za svako podneseno izvješće o imovinskom stanju dužnosnika odmah po zaprimanju istoga, na početku mandata, kod svake bitne promjene imovinskog stanja te na kraju mandata, a prije unosa podataka u Registar dužnosnika i njihove objave na internetskim stranicama Povjerenstva.</w:t>
      </w:r>
    </w:p>
    <w:p w14:paraId="0347EA6F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Dana 17. siječnja 2018.g. Povjerenstvo je pod brojem: 711-U-262-IK-286-16/18-10-5 zaprimilo izvješće o imovinskom stanju dužnosnika Andrije Mikulića, podneseno sa svrhom „Ispravak podataka“</w:t>
      </w:r>
      <w:r>
        <w:t>.</w:t>
      </w:r>
    </w:p>
    <w:p w14:paraId="0347EA70" w14:textId="77777777" w:rsidR="00661BFA" w:rsidRPr="003C70B6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0B6">
        <w:rPr>
          <w:rFonts w:ascii="Times New Roman" w:hAnsi="Times New Roman"/>
          <w:sz w:val="24"/>
          <w:szCs w:val="24"/>
        </w:rPr>
        <w:t>U postupku prethodne (administrativne) provjere izvješća o imovinskom stanju</w:t>
      </w:r>
      <w:r>
        <w:rPr>
          <w:rFonts w:ascii="Times New Roman" w:hAnsi="Times New Roman"/>
          <w:sz w:val="24"/>
          <w:szCs w:val="24"/>
        </w:rPr>
        <w:t xml:space="preserve"> Povjerenstvo je utvrdilo da </w:t>
      </w:r>
      <w:r w:rsidRPr="003C70B6">
        <w:rPr>
          <w:rFonts w:ascii="Times New Roman" w:hAnsi="Times New Roman"/>
          <w:sz w:val="24"/>
          <w:szCs w:val="24"/>
        </w:rPr>
        <w:t xml:space="preserve">je dužnosnik u rubriku izvješća „Svrha podnošenja“, naveo „Ispravak podataka“, umjesto ispravno „Promjena“ te da je u dijelu izvješća „Podatci o obvezama“ unio obvezu kredita prema vjerovniku MERCEDES-BENZ LEASING HRVATSKA d.o.o. u visini od 32.500,00 EUR, s godinom zaduženja 2017. te rokom vraćanja od 12 mjeseci. Međutim, dužnosnik je u rubriku „Iznos mjesečnog anuiteta“ naveo 0,00, a u rubriku „Ugovorena kamatna stopa“ naveo 0,00.  </w:t>
      </w:r>
    </w:p>
    <w:p w14:paraId="0347EA71" w14:textId="77777777" w:rsidR="00661BFA" w:rsidRPr="003C70B6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0B6">
        <w:rPr>
          <w:rFonts w:ascii="Times New Roman" w:hAnsi="Times New Roman"/>
          <w:sz w:val="24"/>
          <w:szCs w:val="24"/>
        </w:rPr>
        <w:t>Člankom 10. stavkom 1. ZSSI-a propisano je da će Povjerenstvo, ukoliko utvrdi da dužnosnik nije ispunio obveze iz članka 8. i članka 9. stavka 1. ZSSI-a pisanim putem zatražiti od dužnosnika ispunjenje njegove obveze. Sukladno stavku 2. istog članka, rok za ispunjenje navedene obveze ne može biti duži od 15 dana od primitka pisanog zahtjeva.</w:t>
      </w:r>
    </w:p>
    <w:p w14:paraId="0347EA72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da podneseno izvješće o imovinskom stanju nije bilo ispunjeno na pravilan i potpun način, Povjerenstvo je na temelju članka 10. stavka 1. ZSSI-a, Z</w:t>
      </w:r>
      <w:r w:rsidRPr="003C70B6">
        <w:rPr>
          <w:rFonts w:ascii="Times New Roman" w:hAnsi="Times New Roman"/>
          <w:sz w:val="24"/>
          <w:szCs w:val="24"/>
        </w:rPr>
        <w:t>aključkom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0B6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>:</w:t>
      </w:r>
      <w:r w:rsidRPr="003C70B6">
        <w:rPr>
          <w:rFonts w:ascii="Times New Roman" w:hAnsi="Times New Roman"/>
          <w:sz w:val="24"/>
          <w:szCs w:val="24"/>
        </w:rPr>
        <w:t xml:space="preserve"> 711-I-76-IK-286-16/18-11-9 od 17. siječnja 2018. g. </w:t>
      </w:r>
      <w:r>
        <w:rPr>
          <w:rFonts w:ascii="Times New Roman" w:hAnsi="Times New Roman"/>
          <w:sz w:val="24"/>
          <w:szCs w:val="24"/>
        </w:rPr>
        <w:t>pozvalo</w:t>
      </w:r>
      <w:r w:rsidRPr="003C70B6">
        <w:rPr>
          <w:rFonts w:ascii="Times New Roman" w:hAnsi="Times New Roman"/>
          <w:sz w:val="24"/>
          <w:szCs w:val="24"/>
        </w:rPr>
        <w:t xml:space="preserve"> dužnosnika da u roku od 15 dana</w:t>
      </w:r>
      <w:r>
        <w:rPr>
          <w:rFonts w:ascii="Times New Roman" w:hAnsi="Times New Roman"/>
          <w:sz w:val="24"/>
          <w:szCs w:val="24"/>
        </w:rPr>
        <w:t xml:space="preserve"> od dana primitka Zaključka,</w:t>
      </w:r>
      <w:r w:rsidRPr="003C70B6">
        <w:rPr>
          <w:rFonts w:ascii="Times New Roman" w:hAnsi="Times New Roman"/>
          <w:sz w:val="24"/>
          <w:szCs w:val="24"/>
        </w:rPr>
        <w:t xml:space="preserve"> ispuni obvezu podnošenja pravilno i potpuno ispunjenog obrasca izvješća o imovinskom stanju dužnosnika, </w:t>
      </w:r>
      <w:r>
        <w:rPr>
          <w:rFonts w:ascii="Times New Roman" w:hAnsi="Times New Roman"/>
          <w:sz w:val="24"/>
          <w:szCs w:val="24"/>
        </w:rPr>
        <w:t>sukladno uputi iz obrazloženja toga Zaključka.</w:t>
      </w:r>
    </w:p>
    <w:p w14:paraId="0347EA73" w14:textId="77777777" w:rsidR="00661BFA" w:rsidRPr="003C70B6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obrazloženju Zaključka navedeno je da je dužnosnik dužan kao svrhu podnošenja izvješća navesti:</w:t>
      </w:r>
      <w:r w:rsidRPr="003C7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„Promjena“. Nadalje, u Zaključku se obrazlaže da, s obzirom da aplikacija za unos podataka u izvješće o imovinskom stanju ne omogućava unos otplate leasinga na godišnjoj razini, dužnosnik je bio dužan u rubriku „Napomena“ navesti podatke na koji način je stvorena </w:t>
      </w:r>
      <w:r>
        <w:rPr>
          <w:rFonts w:ascii="Times New Roman" w:hAnsi="Times New Roman"/>
          <w:sz w:val="24"/>
          <w:szCs w:val="24"/>
        </w:rPr>
        <w:lastRenderedPageBreak/>
        <w:t>obveza leasinga, tj. način otplate nastale obveze i iznose anuiteta/obroka otplate te u slučaju ugovorene kamate, iznos kamatne stope</w:t>
      </w:r>
      <w:r w:rsidRPr="003C70B6">
        <w:rPr>
          <w:rFonts w:ascii="Times New Roman" w:hAnsi="Times New Roman"/>
          <w:sz w:val="24"/>
          <w:szCs w:val="24"/>
        </w:rPr>
        <w:t xml:space="preserve">.  </w:t>
      </w:r>
    </w:p>
    <w:p w14:paraId="0347EA74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0B6">
        <w:rPr>
          <w:rFonts w:ascii="Times New Roman" w:hAnsi="Times New Roman"/>
          <w:sz w:val="24"/>
          <w:szCs w:val="24"/>
        </w:rPr>
        <w:t xml:space="preserve">Dužnosnik je konkretno trebao </w:t>
      </w:r>
      <w:r>
        <w:rPr>
          <w:rFonts w:ascii="Times New Roman" w:hAnsi="Times New Roman"/>
          <w:sz w:val="24"/>
          <w:szCs w:val="24"/>
        </w:rPr>
        <w:t xml:space="preserve">u rubriku „Napomena“ </w:t>
      </w:r>
      <w:r w:rsidRPr="003C70B6">
        <w:rPr>
          <w:rFonts w:ascii="Times New Roman" w:hAnsi="Times New Roman"/>
          <w:sz w:val="24"/>
          <w:szCs w:val="24"/>
        </w:rPr>
        <w:t>navesti da se radi o obvezi po ugovoru o leasingu, na koliko obroka se vrši otplata duga, koliki je iznos pojedinačnog obroka i koja je visina kamatne stope, ako je ista ugovorena</w:t>
      </w:r>
      <w:r>
        <w:rPr>
          <w:rFonts w:ascii="Times New Roman" w:hAnsi="Times New Roman"/>
          <w:sz w:val="24"/>
          <w:szCs w:val="24"/>
        </w:rPr>
        <w:t>.</w:t>
      </w:r>
    </w:p>
    <w:p w14:paraId="0347EA75" w14:textId="77777777" w:rsidR="00661BFA" w:rsidRPr="00734735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0B6">
        <w:rPr>
          <w:rFonts w:ascii="Times New Roman" w:hAnsi="Times New Roman"/>
          <w:sz w:val="24"/>
          <w:szCs w:val="24"/>
        </w:rPr>
        <w:t xml:space="preserve"> </w:t>
      </w:r>
      <w:r w:rsidRPr="00734735">
        <w:rPr>
          <w:rFonts w:ascii="Times New Roman" w:hAnsi="Times New Roman"/>
          <w:sz w:val="24"/>
          <w:szCs w:val="24"/>
        </w:rPr>
        <w:t>Uvidom u elektronički dokaz o dostavi, Povjerens</w:t>
      </w:r>
      <w:r>
        <w:rPr>
          <w:rFonts w:ascii="Times New Roman" w:hAnsi="Times New Roman"/>
          <w:sz w:val="24"/>
          <w:szCs w:val="24"/>
        </w:rPr>
        <w:t>tvo je utvrdilo da je navedeni Z</w:t>
      </w:r>
      <w:r w:rsidRPr="00734735">
        <w:rPr>
          <w:rFonts w:ascii="Times New Roman" w:hAnsi="Times New Roman"/>
          <w:sz w:val="24"/>
          <w:szCs w:val="24"/>
        </w:rPr>
        <w:t>aključak dužnosn</w:t>
      </w:r>
      <w:r>
        <w:rPr>
          <w:rFonts w:ascii="Times New Roman" w:hAnsi="Times New Roman"/>
          <w:sz w:val="24"/>
          <w:szCs w:val="24"/>
        </w:rPr>
        <w:t>ik zaprimio 19. siječnja 2018.</w:t>
      </w:r>
      <w:r w:rsidRPr="00734735">
        <w:rPr>
          <w:rFonts w:ascii="Times New Roman" w:hAnsi="Times New Roman"/>
          <w:sz w:val="24"/>
          <w:szCs w:val="24"/>
        </w:rPr>
        <w:t>g.</w:t>
      </w:r>
    </w:p>
    <w:p w14:paraId="0347EA76" w14:textId="77777777" w:rsidR="00661BFA" w:rsidRPr="003C70B6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70B6">
        <w:rPr>
          <w:rFonts w:ascii="Times New Roman" w:hAnsi="Times New Roman"/>
          <w:sz w:val="24"/>
          <w:szCs w:val="24"/>
        </w:rPr>
        <w:t>Sukladno članku 10. stavku 3. ZSSI-a, ako dužnosnik ne ispuni obvezu u danom roku, Povjerenstvo će pokrenuti postupak protiv dužnosnika zbog kršenja odredbi iz članka 8. i 9. ZSSI-a.</w:t>
      </w:r>
    </w:p>
    <w:p w14:paraId="0347EA77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3264">
        <w:rPr>
          <w:rFonts w:ascii="Times New Roman" w:hAnsi="Times New Roman"/>
          <w:sz w:val="24"/>
          <w:szCs w:val="24"/>
        </w:rPr>
        <w:t xml:space="preserve">S obzirom da dužnosnik </w:t>
      </w:r>
      <w:r>
        <w:rPr>
          <w:rFonts w:ascii="Times New Roman" w:hAnsi="Times New Roman"/>
          <w:sz w:val="24"/>
          <w:szCs w:val="24"/>
        </w:rPr>
        <w:t>Andrija Mikulić</w:t>
      </w:r>
      <w:r w:rsidRPr="00993264">
        <w:rPr>
          <w:rFonts w:ascii="Times New Roman" w:hAnsi="Times New Roman"/>
          <w:sz w:val="24"/>
          <w:szCs w:val="24"/>
        </w:rPr>
        <w:t xml:space="preserve"> u danom roku od 15 dana o</w:t>
      </w:r>
      <w:r>
        <w:rPr>
          <w:rFonts w:ascii="Times New Roman" w:hAnsi="Times New Roman"/>
          <w:sz w:val="24"/>
          <w:szCs w:val="24"/>
        </w:rPr>
        <w:t>d dana primitka gore navedenog Z</w:t>
      </w:r>
      <w:r w:rsidRPr="00993264">
        <w:rPr>
          <w:rFonts w:ascii="Times New Roman" w:hAnsi="Times New Roman"/>
          <w:sz w:val="24"/>
          <w:szCs w:val="24"/>
        </w:rPr>
        <w:t>aključka</w:t>
      </w:r>
      <w:r>
        <w:rPr>
          <w:rFonts w:ascii="Times New Roman" w:hAnsi="Times New Roman"/>
          <w:sz w:val="24"/>
          <w:szCs w:val="24"/>
        </w:rPr>
        <w:t>, a koji je istekao 3. veljače 2018.g.</w:t>
      </w:r>
      <w:r w:rsidRPr="00993264">
        <w:rPr>
          <w:rFonts w:ascii="Times New Roman" w:hAnsi="Times New Roman"/>
          <w:sz w:val="24"/>
          <w:szCs w:val="24"/>
        </w:rPr>
        <w:t xml:space="preserve"> nije podnio pravilno i potpuno ispunjeni obrazac izvješća o imovinskom stanju </w:t>
      </w:r>
      <w:r>
        <w:rPr>
          <w:rFonts w:ascii="Times New Roman" w:hAnsi="Times New Roman"/>
          <w:sz w:val="24"/>
          <w:szCs w:val="24"/>
        </w:rPr>
        <w:t>dužnosnika, Povjerenstvo je na 5. sjednici održanoj dana 11</w:t>
      </w:r>
      <w:r w:rsidRPr="0099326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travnja 2018</w:t>
      </w:r>
      <w:r w:rsidRPr="009932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g.</w:t>
      </w:r>
      <w:r w:rsidRPr="00993264">
        <w:rPr>
          <w:rFonts w:ascii="Times New Roman" w:hAnsi="Times New Roman"/>
          <w:sz w:val="24"/>
          <w:szCs w:val="24"/>
        </w:rPr>
        <w:t xml:space="preserve"> donijelo Odluku o pokretanju postupka protiv </w:t>
      </w:r>
      <w:r>
        <w:rPr>
          <w:rFonts w:ascii="Times New Roman" w:hAnsi="Times New Roman"/>
          <w:sz w:val="24"/>
          <w:szCs w:val="24"/>
        </w:rPr>
        <w:t>navedenog</w:t>
      </w:r>
      <w:r w:rsidRPr="00993264">
        <w:rPr>
          <w:rFonts w:ascii="Times New Roman" w:hAnsi="Times New Roman"/>
          <w:sz w:val="24"/>
          <w:szCs w:val="24"/>
        </w:rPr>
        <w:t xml:space="preserve"> dužnosnika zbog </w:t>
      </w:r>
      <w:r>
        <w:rPr>
          <w:rFonts w:ascii="Times New Roman" w:hAnsi="Times New Roman"/>
          <w:sz w:val="24"/>
          <w:szCs w:val="24"/>
        </w:rPr>
        <w:t>moguće povrede</w:t>
      </w:r>
      <w:r w:rsidRPr="00993264">
        <w:rPr>
          <w:rFonts w:ascii="Times New Roman" w:hAnsi="Times New Roman"/>
          <w:sz w:val="24"/>
          <w:szCs w:val="24"/>
        </w:rPr>
        <w:t xml:space="preserve"> članka 8. </w:t>
      </w:r>
      <w:r>
        <w:rPr>
          <w:rFonts w:ascii="Times New Roman" w:hAnsi="Times New Roman"/>
          <w:sz w:val="24"/>
          <w:szCs w:val="24"/>
        </w:rPr>
        <w:t xml:space="preserve">i 9. ZSSI-a. </w:t>
      </w:r>
    </w:p>
    <w:p w14:paraId="0347EA78" w14:textId="77777777" w:rsidR="00661BFA" w:rsidRPr="00993264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donošenja odluke o pokretanju postupka, Povjerenstvo je dana 19. travnja 2018.g. pod brojem: 711-U-1331-IK-286-16/18-12-5 zaprimilo izvješće o imovinskom stanju dužnosnika Andrije Mikulića koje je ispunjeno na pravilan i potpun način, odnosno sukladno uputi iz obrazloženja Zaključka Povjerenstva od 17. siječnja 2018.g.</w:t>
      </w:r>
    </w:p>
    <w:p w14:paraId="0347EA79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3264">
        <w:rPr>
          <w:rFonts w:ascii="Times New Roman" w:hAnsi="Times New Roman"/>
          <w:sz w:val="24"/>
          <w:szCs w:val="24"/>
        </w:rPr>
        <w:t>Povjerenstvo ističe da je podnošenje izvješća o imovinskom stanju dužnosnika jedna od osnovnih obveza dužnosnika u smislu ZSSI-a, te učinkovit instrument sprječavanja sukoba interesa i prevencije korupcije Javnošću i obj</w:t>
      </w:r>
      <w:r>
        <w:rPr>
          <w:rFonts w:ascii="Times New Roman" w:hAnsi="Times New Roman"/>
          <w:sz w:val="24"/>
          <w:szCs w:val="24"/>
        </w:rPr>
        <w:t>avom podataka iz podnesenih izv</w:t>
      </w:r>
      <w:r w:rsidRPr="00993264">
        <w:rPr>
          <w:rFonts w:ascii="Times New Roman" w:hAnsi="Times New Roman"/>
          <w:sz w:val="24"/>
          <w:szCs w:val="24"/>
        </w:rPr>
        <w:t>ješća o imovinskom stanju  dužnosnika ostvaruju se osnovni ciljevi donošenja ZSSI-a, a to je jačanje integriteta, objektivnosti, nepristranosti i transparentnosti u obnašanju javnih dužnosti, a osobito jačanje povjerenje građana u tijela javne vlasti. Neispravno i ne</w:t>
      </w:r>
      <w:r>
        <w:rPr>
          <w:rFonts w:ascii="Times New Roman" w:hAnsi="Times New Roman"/>
          <w:sz w:val="24"/>
          <w:szCs w:val="24"/>
        </w:rPr>
        <w:t>potpuno ispunjenim obrascem izv</w:t>
      </w:r>
      <w:r w:rsidRPr="00993264">
        <w:rPr>
          <w:rFonts w:ascii="Times New Roman" w:hAnsi="Times New Roman"/>
          <w:sz w:val="24"/>
          <w:szCs w:val="24"/>
        </w:rPr>
        <w:t xml:space="preserve">ješća o imovinskom stanju, ti se ciljevi ne mogu ostvariti. Povjerenstvo ističe i da se redovita provjera podataka iz podnesenih izviješća koja se obavlja prikupljanjem, razmjenom podataka i usporedbom prijavljenih podataka o imovini iz podnesenih izvješća o imovinskom stanju s pribavljenim podacima od Porezne </w:t>
      </w:r>
      <w:r>
        <w:rPr>
          <w:rFonts w:ascii="Times New Roman" w:hAnsi="Times New Roman"/>
          <w:sz w:val="24"/>
          <w:szCs w:val="24"/>
        </w:rPr>
        <w:t>uprave i drugih nadležnih tijel</w:t>
      </w:r>
      <w:r w:rsidRPr="00993264">
        <w:rPr>
          <w:rFonts w:ascii="Times New Roman" w:hAnsi="Times New Roman"/>
          <w:sz w:val="24"/>
          <w:szCs w:val="24"/>
        </w:rPr>
        <w:t xml:space="preserve">a u Republici Hrvatskoj, ne može učinkovito provesti ukoliko podnesena izvješća nisu ispunjena pravilno i potpuno, sukladno utvrđenom obrascu. Stoga je Povjerenstvo dužno prije javne objave </w:t>
      </w:r>
      <w:r>
        <w:rPr>
          <w:rFonts w:ascii="Times New Roman" w:hAnsi="Times New Roman"/>
          <w:sz w:val="24"/>
          <w:szCs w:val="24"/>
        </w:rPr>
        <w:t xml:space="preserve">podataka iz izvješća o imovinskom stanju </w:t>
      </w:r>
      <w:r w:rsidRPr="00993264">
        <w:rPr>
          <w:rFonts w:ascii="Times New Roman" w:hAnsi="Times New Roman"/>
          <w:sz w:val="24"/>
          <w:szCs w:val="24"/>
        </w:rPr>
        <w:t xml:space="preserve">provesti prethodnu (administrativnu) provjeru koja obuhvaća provjeru je li izvješće o imovinskom stanju pravilno i potpuno ispunjeno. U slučaju nepravilno popunjenog obrasca izvješća o imovinskom stanju dužnosnika, isto se </w:t>
      </w:r>
      <w:r>
        <w:rPr>
          <w:rFonts w:ascii="Times New Roman" w:hAnsi="Times New Roman"/>
          <w:sz w:val="24"/>
          <w:szCs w:val="24"/>
        </w:rPr>
        <w:t xml:space="preserve">ne </w:t>
      </w:r>
      <w:r w:rsidRPr="00993264">
        <w:rPr>
          <w:rFonts w:ascii="Times New Roman" w:hAnsi="Times New Roman"/>
          <w:sz w:val="24"/>
          <w:szCs w:val="24"/>
        </w:rPr>
        <w:t>može objaviti na internetskim stranicama Povjerenstva, a nije moguće provesti ni redovitu provjeru podataka iz podnesenog izvješća.</w:t>
      </w:r>
    </w:p>
    <w:p w14:paraId="0347EA7A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Povjerenstvo obrazlaže da iz načina na koji je dužnosnik Andrija Mikulić ispunio obrazac izvješća o imovinskom stanju, navođenjem da je rok vraćanja zaduženja po osnovi leasinga 12 mjeseci, a mjesečni anuitet 0,00 kn, ne proizlazi način otplate predmetnog zaduženja, odnosno podaci o predmetnoj obvezi su navedeni na nepravilan i nepotpun način.  Dužnosniku je stoga upućen Zaključak s uputom o načinu pravilnog ispunjavanja izvješća o imovinskom stanju dužnosnika te je u točci III. navedenog Zaključka dužnosnik upozoren da će Povjerenstvo, u slučaju nepostupanja po istom, protiv dužnosnika pokrenuti postupak.</w:t>
      </w:r>
    </w:p>
    <w:p w14:paraId="0347EA7B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dužnosnik je prilikom otvaranja korisničkog računa pristao na dostavu elektroničkim putem te je Povjerenstvo uvidom u elektronički dokaz o dostavi utvrdilo da je dužnosnik Andrija Mikulić dana 19. siječnja 2018.g. otvorio Zaključak broj: 711-I-76-IK-286-16/18-11-9, što dužnosnik ni ne osporava. Slijedom navedenoga, dužnosnik je nedvojbeno bio upoznat sa sadržajem navedenog Zaključka.</w:t>
      </w:r>
    </w:p>
    <w:p w14:paraId="0347EA7C" w14:textId="77777777" w:rsidR="00661BFA" w:rsidRPr="00993264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također obrazlaže da povreda članka 10. u vezi s člancima 8. i 9. nije utvrđena zbog pogrešnog unosa svrhe podnošenja izvješća o imovinskom stanju, već zbog nepravilnog i nepotpunog načina popunjavanja dijela izvješća o imovinskom stanju koji se odnosi na obvezu nastalu na temelju ugovora o leasingu</w:t>
      </w:r>
    </w:p>
    <w:p w14:paraId="0347EA7D" w14:textId="77777777" w:rsidR="00661BFA" w:rsidRPr="00993264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3264">
        <w:rPr>
          <w:rFonts w:ascii="Times New Roman" w:hAnsi="Times New Roman"/>
          <w:sz w:val="24"/>
          <w:szCs w:val="24"/>
        </w:rPr>
        <w:t xml:space="preserve">Slijedom navedenog, utvrđeno je da dužnosnik </w:t>
      </w:r>
      <w:r>
        <w:rPr>
          <w:rFonts w:ascii="Times New Roman" w:hAnsi="Times New Roman"/>
          <w:sz w:val="24"/>
          <w:szCs w:val="24"/>
        </w:rPr>
        <w:t>Andrija Mikulić nije ispunio obvezu</w:t>
      </w:r>
      <w:r w:rsidRPr="00993264">
        <w:rPr>
          <w:rFonts w:ascii="Times New Roman" w:hAnsi="Times New Roman"/>
          <w:sz w:val="24"/>
          <w:szCs w:val="24"/>
        </w:rPr>
        <w:t xml:space="preserve"> iz članka 8. i 9. ZSSI-a budući da </w:t>
      </w:r>
      <w:r>
        <w:rPr>
          <w:rFonts w:ascii="Times New Roman" w:hAnsi="Times New Roman"/>
          <w:sz w:val="24"/>
          <w:szCs w:val="24"/>
        </w:rPr>
        <w:t xml:space="preserve">povodom bitne promjene na imovini nije u zakonskom roku </w:t>
      </w:r>
      <w:r w:rsidRPr="00993264">
        <w:rPr>
          <w:rFonts w:ascii="Times New Roman" w:hAnsi="Times New Roman"/>
          <w:sz w:val="24"/>
          <w:szCs w:val="24"/>
        </w:rPr>
        <w:t>podnio pravilno i potpuno ispunjeno izvješće o imovinskom stanju dužnosnika, a navedenu obvezu nije ispunio niti nakon što ga je Povjerenstvo, sukladno članku 10. ZSSI-a, pisanim putem pozvalo da to učini. Stoga je odlučeno kao što je navedeno u izreci ove odluke.</w:t>
      </w:r>
    </w:p>
    <w:p w14:paraId="0347EA7E" w14:textId="77777777" w:rsidR="00661BFA" w:rsidRPr="00993264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3264">
        <w:rPr>
          <w:rFonts w:ascii="Times New Roman" w:hAnsi="Times New Roman"/>
          <w:sz w:val="24"/>
          <w:szCs w:val="24"/>
        </w:rPr>
        <w:t>Člankom 42. stavkom 1. ZSSI-a propisane su sankcije koje se mogu izreći za povredu odredbi navedenog Zakona. Člankom 42. stavkom 3. ZSSI-a propisano je da će za povredu odredbi članaka 10. ZSSI-a Povjerenstvo izreći sankciju iz stavka 1. točke 2. i 3. istog članka. Povjerenstvo stoga ukazuje da se za povredu članka 8 i 9., u vezi s člankom 10. ZSSI-a, ne može izreći sankcija opomena. Člankom 44. stavkom 1. ZSSI-a propisano je da sankciju obustave isplate dijela neto mjesečne plaće Povjerenstvo može izreći u rasponu od 2.000,00 do 40.000,00 kn.</w:t>
      </w:r>
    </w:p>
    <w:p w14:paraId="0347EA7F" w14:textId="77777777" w:rsidR="00661BFA" w:rsidRPr="00993264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3264">
        <w:rPr>
          <w:rFonts w:ascii="Times New Roman" w:hAnsi="Times New Roman"/>
          <w:sz w:val="24"/>
          <w:szCs w:val="24"/>
        </w:rPr>
        <w:t xml:space="preserve"> Prilikom donošenja odluke o visini sankcije Povjerenstvo je ocijenilo sve okolnosti iz kojih proizlazi težina i posljedice utvrđene povrede ZSSI-a. Kao okolnost koja upućuje na nužnost izricanja </w:t>
      </w:r>
      <w:r>
        <w:rPr>
          <w:rFonts w:ascii="Times New Roman" w:hAnsi="Times New Roman"/>
          <w:sz w:val="24"/>
          <w:szCs w:val="24"/>
        </w:rPr>
        <w:t>sankcije koja odgovara Zakonom propisanom minimumu</w:t>
      </w:r>
      <w:r w:rsidRPr="00993264">
        <w:rPr>
          <w:rFonts w:ascii="Times New Roman" w:hAnsi="Times New Roman"/>
          <w:sz w:val="24"/>
          <w:szCs w:val="24"/>
        </w:rPr>
        <w:t xml:space="preserve">, utjecala je činjenica da je dužnosnik u zakonom propisanom roku podnio Povjerenstvu </w:t>
      </w:r>
      <w:r>
        <w:rPr>
          <w:rFonts w:ascii="Times New Roman" w:hAnsi="Times New Roman"/>
          <w:sz w:val="24"/>
          <w:szCs w:val="24"/>
        </w:rPr>
        <w:t>izvješće</w:t>
      </w:r>
      <w:r w:rsidRPr="00993264">
        <w:rPr>
          <w:rFonts w:ascii="Times New Roman" w:hAnsi="Times New Roman"/>
          <w:sz w:val="24"/>
          <w:szCs w:val="24"/>
        </w:rPr>
        <w:t xml:space="preserve"> o imovinskom stanju </w:t>
      </w:r>
      <w:r>
        <w:rPr>
          <w:rFonts w:ascii="Times New Roman" w:hAnsi="Times New Roman"/>
          <w:sz w:val="24"/>
          <w:szCs w:val="24"/>
        </w:rPr>
        <w:t>povodom bitne promjene na imovini</w:t>
      </w:r>
      <w:r w:rsidRPr="00993264">
        <w:rPr>
          <w:rFonts w:ascii="Times New Roman" w:hAnsi="Times New Roman"/>
          <w:sz w:val="24"/>
          <w:szCs w:val="24"/>
        </w:rPr>
        <w:t xml:space="preserve">, međutim </w:t>
      </w:r>
      <w:r>
        <w:rPr>
          <w:rFonts w:ascii="Times New Roman" w:hAnsi="Times New Roman"/>
          <w:sz w:val="24"/>
          <w:szCs w:val="24"/>
        </w:rPr>
        <w:t>obrazac izvješća</w:t>
      </w:r>
      <w:r w:rsidRPr="00993264">
        <w:rPr>
          <w:rFonts w:ascii="Times New Roman" w:hAnsi="Times New Roman"/>
          <w:sz w:val="24"/>
          <w:szCs w:val="24"/>
        </w:rPr>
        <w:t xml:space="preserve"> nije bio pravilno</w:t>
      </w:r>
      <w:r>
        <w:rPr>
          <w:rFonts w:ascii="Times New Roman" w:hAnsi="Times New Roman"/>
          <w:sz w:val="24"/>
          <w:szCs w:val="24"/>
        </w:rPr>
        <w:t xml:space="preserve"> i potpuno</w:t>
      </w:r>
      <w:r w:rsidRPr="00993264">
        <w:rPr>
          <w:rFonts w:ascii="Times New Roman" w:hAnsi="Times New Roman"/>
          <w:sz w:val="24"/>
          <w:szCs w:val="24"/>
        </w:rPr>
        <w:t xml:space="preserve"> popunjen. </w:t>
      </w:r>
      <w:r>
        <w:rPr>
          <w:rFonts w:ascii="Times New Roman" w:hAnsi="Times New Roman"/>
          <w:sz w:val="24"/>
          <w:szCs w:val="24"/>
        </w:rPr>
        <w:t>Povjerenstvo je prilikom izricanja sankcije uzelo u obzir i činjenicu da je dužnosnik Andrija Mikulić nakon donošenja odluke o pokretanju postupka podnio pravilno i potpuno ispunjeno izvješće o imovinskom stanju dužnosnika.</w:t>
      </w:r>
    </w:p>
    <w:p w14:paraId="0347EA80" w14:textId="77777777" w:rsidR="00661BFA" w:rsidRDefault="00661BFA" w:rsidP="00661BF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3264">
        <w:rPr>
          <w:rFonts w:ascii="Times New Roman" w:hAnsi="Times New Roman"/>
          <w:sz w:val="24"/>
          <w:szCs w:val="24"/>
        </w:rPr>
        <w:t xml:space="preserve">Povjerenstvo je stoga ocijenio primjerenim da se za utvrđenu povredu ZSSI-a dužnosniku izrekne sankcija obustave isplate dijela neto mjesečne plaće u iznosu od </w:t>
      </w:r>
      <w:r>
        <w:rPr>
          <w:rFonts w:ascii="Times New Roman" w:hAnsi="Times New Roman"/>
          <w:sz w:val="24"/>
          <w:szCs w:val="24"/>
        </w:rPr>
        <w:t>2.000,00</w:t>
      </w:r>
      <w:r w:rsidRPr="00993264">
        <w:rPr>
          <w:rFonts w:ascii="Times New Roman" w:hAnsi="Times New Roman"/>
          <w:sz w:val="24"/>
          <w:szCs w:val="24"/>
        </w:rPr>
        <w:t xml:space="preserve"> kuna.</w:t>
      </w:r>
    </w:p>
    <w:p w14:paraId="0347EA81" w14:textId="77777777" w:rsidR="00661BFA" w:rsidRPr="000341C1" w:rsidRDefault="00661BFA" w:rsidP="00661BFA">
      <w:pPr>
        <w:pStyle w:val="t-9-8"/>
        <w:spacing w:before="24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Slijedom navedenog odlučeno je kao što je to navedeno u izreci ovoga akta.</w:t>
      </w:r>
    </w:p>
    <w:p w14:paraId="0347EA82" w14:textId="77777777" w:rsidR="00661BFA" w:rsidRPr="000341C1" w:rsidRDefault="00661BFA" w:rsidP="00661BFA">
      <w:pPr>
        <w:spacing w:before="240" w:after="0"/>
        <w:ind w:left="5376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0347EA83" w14:textId="77777777" w:rsidR="00661BFA" w:rsidRDefault="00661BFA" w:rsidP="00661BFA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7EA84" w14:textId="77777777" w:rsidR="00661BFA" w:rsidRPr="00353681" w:rsidRDefault="00661BFA" w:rsidP="00661BFA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0347EA85" w14:textId="77777777" w:rsidR="00661BFA" w:rsidRPr="00353681" w:rsidRDefault="00661BFA" w:rsidP="00661BFA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Nataša Novaković</w:t>
      </w:r>
      <w:r w:rsidRPr="00353681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0347EA86" w14:textId="77777777" w:rsidR="00661BFA" w:rsidRDefault="00661BFA" w:rsidP="00661BFA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347EA88" w14:textId="2BDE7FA9" w:rsidR="00661BFA" w:rsidRPr="00353681" w:rsidRDefault="002835C5" w:rsidP="00661BFA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="00661BFA" w:rsidRPr="003536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puta o pravnom lijeku: </w:t>
      </w:r>
    </w:p>
    <w:p w14:paraId="0347EA89" w14:textId="77777777" w:rsidR="00661BFA" w:rsidRPr="00353681" w:rsidRDefault="00661BFA" w:rsidP="00661BFA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0347EA8A" w14:textId="77777777" w:rsidR="00661BFA" w:rsidRDefault="00661BFA" w:rsidP="00661BFA">
      <w:pPr>
        <w:spacing w:before="240" w:after="0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347EA8B" w14:textId="77777777" w:rsidR="00661BFA" w:rsidRDefault="00661BFA" w:rsidP="00661BFA">
      <w:pPr>
        <w:spacing w:before="240" w:after="0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347EA8C" w14:textId="77777777" w:rsidR="00661BFA" w:rsidRPr="00734C03" w:rsidRDefault="00661BFA" w:rsidP="00661BFA">
      <w:pPr>
        <w:spacing w:before="240" w:after="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34C0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Dostaviti:  </w:t>
      </w:r>
    </w:p>
    <w:p w14:paraId="0347EA8D" w14:textId="77777777" w:rsidR="00661BFA" w:rsidRPr="00734C03" w:rsidRDefault="00661BFA" w:rsidP="00661BF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34C03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>
        <w:rPr>
          <w:rFonts w:ascii="Times New Roman" w:eastAsia="Calibri" w:hAnsi="Times New Roman" w:cs="Times New Roman"/>
          <w:sz w:val="20"/>
          <w:szCs w:val="20"/>
        </w:rPr>
        <w:t>Dužnosnik</w:t>
      </w:r>
      <w:r w:rsidRPr="00734C0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Andrija Mikulić</w:t>
      </w:r>
      <w:r w:rsidRPr="00734C03">
        <w:rPr>
          <w:rFonts w:ascii="Times New Roman" w:eastAsia="Calibri" w:hAnsi="Times New Roman" w:cs="Times New Roman"/>
          <w:sz w:val="20"/>
          <w:szCs w:val="20"/>
        </w:rPr>
        <w:t>, elektroničkom dostavom</w:t>
      </w:r>
    </w:p>
    <w:p w14:paraId="0347EA8E" w14:textId="77777777" w:rsidR="00661BFA" w:rsidRPr="00734C03" w:rsidRDefault="00661BFA" w:rsidP="00661BF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34C03">
        <w:rPr>
          <w:rFonts w:ascii="Times New Roman" w:eastAsia="Calibri" w:hAnsi="Times New Roman" w:cs="Times New Roman"/>
          <w:sz w:val="20"/>
          <w:szCs w:val="20"/>
        </w:rPr>
        <w:t>2. Objava na internetskoj stranici Povjerenstva</w:t>
      </w:r>
    </w:p>
    <w:p w14:paraId="0347EA8F" w14:textId="77777777" w:rsidR="00661BFA" w:rsidRPr="00734C03" w:rsidRDefault="00661BFA" w:rsidP="00661BF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34C03">
        <w:rPr>
          <w:rFonts w:ascii="Times New Roman" w:eastAsia="Calibri" w:hAnsi="Times New Roman" w:cs="Times New Roman"/>
          <w:sz w:val="20"/>
          <w:szCs w:val="20"/>
        </w:rPr>
        <w:t>3. Pismohrana</w:t>
      </w:r>
    </w:p>
    <w:p w14:paraId="0347EA90" w14:textId="77777777" w:rsidR="00332D21" w:rsidRPr="00332D21" w:rsidRDefault="00332D21" w:rsidP="00661BFA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7EA93" w14:textId="77777777" w:rsidR="00016450" w:rsidRDefault="00016450" w:rsidP="005B5818">
      <w:pPr>
        <w:spacing w:after="0" w:line="240" w:lineRule="auto"/>
      </w:pPr>
      <w:r>
        <w:separator/>
      </w:r>
    </w:p>
  </w:endnote>
  <w:endnote w:type="continuationSeparator" w:id="0">
    <w:p w14:paraId="0347EA94" w14:textId="77777777" w:rsidR="00016450" w:rsidRDefault="0001645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7EA9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347EAA2" wp14:editId="0347EAA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2027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347EA98" w14:textId="77777777" w:rsidR="005B5818" w:rsidRPr="005B5818" w:rsidRDefault="00635EF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347EA9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7EAA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347EAAA" wp14:editId="0347EAA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2377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347EAA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7EA91" w14:textId="77777777" w:rsidR="00016450" w:rsidRDefault="00016450" w:rsidP="005B5818">
      <w:pPr>
        <w:spacing w:after="0" w:line="240" w:lineRule="auto"/>
      </w:pPr>
      <w:r>
        <w:separator/>
      </w:r>
    </w:p>
  </w:footnote>
  <w:footnote w:type="continuationSeparator" w:id="0">
    <w:p w14:paraId="0347EA92" w14:textId="77777777" w:rsidR="00016450" w:rsidRDefault="0001645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347EA9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E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47EA9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7EA9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47EAA4" wp14:editId="0347EAA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7EA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347EAA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347EAA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7EAA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347EA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347EAA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347EAA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347EAA6" wp14:editId="0347EAA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347EAA8" wp14:editId="0347EAA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347EA9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347EA9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347EA9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347EA9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347EA9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4EFF"/>
    <w:multiLevelType w:val="hybridMultilevel"/>
    <w:tmpl w:val="3E661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450"/>
    <w:rsid w:val="00023119"/>
    <w:rsid w:val="000524B5"/>
    <w:rsid w:val="00067EC1"/>
    <w:rsid w:val="0008654C"/>
    <w:rsid w:val="0009766A"/>
    <w:rsid w:val="000A5B93"/>
    <w:rsid w:val="000E75E4"/>
    <w:rsid w:val="000F5732"/>
    <w:rsid w:val="00100B8C"/>
    <w:rsid w:val="00101F03"/>
    <w:rsid w:val="00112E23"/>
    <w:rsid w:val="0012224D"/>
    <w:rsid w:val="0013511B"/>
    <w:rsid w:val="00141069"/>
    <w:rsid w:val="00155958"/>
    <w:rsid w:val="001761FE"/>
    <w:rsid w:val="00177311"/>
    <w:rsid w:val="00182CF6"/>
    <w:rsid w:val="001C47C7"/>
    <w:rsid w:val="001F1E57"/>
    <w:rsid w:val="00202E21"/>
    <w:rsid w:val="00225198"/>
    <w:rsid w:val="0022617D"/>
    <w:rsid w:val="0023102B"/>
    <w:rsid w:val="0023718E"/>
    <w:rsid w:val="002541BE"/>
    <w:rsid w:val="0025655C"/>
    <w:rsid w:val="00266B69"/>
    <w:rsid w:val="002835C5"/>
    <w:rsid w:val="002940DD"/>
    <w:rsid w:val="00296618"/>
    <w:rsid w:val="002B10FD"/>
    <w:rsid w:val="002C2815"/>
    <w:rsid w:val="002C4098"/>
    <w:rsid w:val="002D74AA"/>
    <w:rsid w:val="002E094F"/>
    <w:rsid w:val="002F313C"/>
    <w:rsid w:val="00332D21"/>
    <w:rsid w:val="003416CC"/>
    <w:rsid w:val="00362172"/>
    <w:rsid w:val="003A13A6"/>
    <w:rsid w:val="003B29F3"/>
    <w:rsid w:val="003C019C"/>
    <w:rsid w:val="003C4B46"/>
    <w:rsid w:val="003F03B6"/>
    <w:rsid w:val="00401880"/>
    <w:rsid w:val="00406E92"/>
    <w:rsid w:val="00411522"/>
    <w:rsid w:val="004508FF"/>
    <w:rsid w:val="0049159B"/>
    <w:rsid w:val="004B12AF"/>
    <w:rsid w:val="004B654F"/>
    <w:rsid w:val="004B6CD1"/>
    <w:rsid w:val="004E3780"/>
    <w:rsid w:val="004E6F22"/>
    <w:rsid w:val="0050619A"/>
    <w:rsid w:val="00512887"/>
    <w:rsid w:val="005141D5"/>
    <w:rsid w:val="00516E33"/>
    <w:rsid w:val="00523E2A"/>
    <w:rsid w:val="00541D40"/>
    <w:rsid w:val="00543B3D"/>
    <w:rsid w:val="00553092"/>
    <w:rsid w:val="00573115"/>
    <w:rsid w:val="005758FC"/>
    <w:rsid w:val="005850FC"/>
    <w:rsid w:val="005B5818"/>
    <w:rsid w:val="005C0DDE"/>
    <w:rsid w:val="005C556F"/>
    <w:rsid w:val="005D2212"/>
    <w:rsid w:val="005E2160"/>
    <w:rsid w:val="005E29C1"/>
    <w:rsid w:val="0060256F"/>
    <w:rsid w:val="0061135A"/>
    <w:rsid w:val="00635EFE"/>
    <w:rsid w:val="00647B1E"/>
    <w:rsid w:val="00655D9C"/>
    <w:rsid w:val="00661BFA"/>
    <w:rsid w:val="00683679"/>
    <w:rsid w:val="00693FD7"/>
    <w:rsid w:val="006B2383"/>
    <w:rsid w:val="006B2563"/>
    <w:rsid w:val="006C4376"/>
    <w:rsid w:val="006E4FD8"/>
    <w:rsid w:val="006E5748"/>
    <w:rsid w:val="00704E86"/>
    <w:rsid w:val="00705696"/>
    <w:rsid w:val="007068A8"/>
    <w:rsid w:val="0071684E"/>
    <w:rsid w:val="0072544F"/>
    <w:rsid w:val="0073333F"/>
    <w:rsid w:val="00747047"/>
    <w:rsid w:val="00747097"/>
    <w:rsid w:val="007643B7"/>
    <w:rsid w:val="007779F7"/>
    <w:rsid w:val="00785BB5"/>
    <w:rsid w:val="00793EC7"/>
    <w:rsid w:val="007C0393"/>
    <w:rsid w:val="007D7350"/>
    <w:rsid w:val="00824B78"/>
    <w:rsid w:val="0083777D"/>
    <w:rsid w:val="008A7EE3"/>
    <w:rsid w:val="008E3C8B"/>
    <w:rsid w:val="008E4642"/>
    <w:rsid w:val="008E7B56"/>
    <w:rsid w:val="008F34A1"/>
    <w:rsid w:val="009062CF"/>
    <w:rsid w:val="00913B0E"/>
    <w:rsid w:val="00920D0C"/>
    <w:rsid w:val="00923B7F"/>
    <w:rsid w:val="009277ED"/>
    <w:rsid w:val="00943319"/>
    <w:rsid w:val="00945142"/>
    <w:rsid w:val="0096379C"/>
    <w:rsid w:val="00965145"/>
    <w:rsid w:val="00991448"/>
    <w:rsid w:val="0099419D"/>
    <w:rsid w:val="009B0DB7"/>
    <w:rsid w:val="009E7D1F"/>
    <w:rsid w:val="00A329C5"/>
    <w:rsid w:val="00A41D57"/>
    <w:rsid w:val="00A42F85"/>
    <w:rsid w:val="00A50C9D"/>
    <w:rsid w:val="00A630B0"/>
    <w:rsid w:val="00A73F35"/>
    <w:rsid w:val="00A758BF"/>
    <w:rsid w:val="00A93E6F"/>
    <w:rsid w:val="00AA3F5D"/>
    <w:rsid w:val="00AD09CA"/>
    <w:rsid w:val="00AD1B94"/>
    <w:rsid w:val="00AE1B2F"/>
    <w:rsid w:val="00AE4562"/>
    <w:rsid w:val="00AF07CC"/>
    <w:rsid w:val="00AF2A3B"/>
    <w:rsid w:val="00AF442D"/>
    <w:rsid w:val="00B44E16"/>
    <w:rsid w:val="00B567AB"/>
    <w:rsid w:val="00B628BF"/>
    <w:rsid w:val="00B72E58"/>
    <w:rsid w:val="00B81735"/>
    <w:rsid w:val="00B86E5D"/>
    <w:rsid w:val="00B86EAB"/>
    <w:rsid w:val="00B975AA"/>
    <w:rsid w:val="00BC7DDD"/>
    <w:rsid w:val="00BF5F4E"/>
    <w:rsid w:val="00C24596"/>
    <w:rsid w:val="00C26394"/>
    <w:rsid w:val="00C437AA"/>
    <w:rsid w:val="00C46925"/>
    <w:rsid w:val="00C478F4"/>
    <w:rsid w:val="00C53AFF"/>
    <w:rsid w:val="00C855D2"/>
    <w:rsid w:val="00C95539"/>
    <w:rsid w:val="00CA28B6"/>
    <w:rsid w:val="00CB6EA6"/>
    <w:rsid w:val="00CF0867"/>
    <w:rsid w:val="00D02DD3"/>
    <w:rsid w:val="00D11BA5"/>
    <w:rsid w:val="00D1289E"/>
    <w:rsid w:val="00D216C9"/>
    <w:rsid w:val="00D315CA"/>
    <w:rsid w:val="00D66549"/>
    <w:rsid w:val="00D82B6D"/>
    <w:rsid w:val="00D956A5"/>
    <w:rsid w:val="00DA6BB8"/>
    <w:rsid w:val="00DC4EA2"/>
    <w:rsid w:val="00E15A45"/>
    <w:rsid w:val="00E325BE"/>
    <w:rsid w:val="00E3580A"/>
    <w:rsid w:val="00E46AFE"/>
    <w:rsid w:val="00E53480"/>
    <w:rsid w:val="00EA7D30"/>
    <w:rsid w:val="00EC744A"/>
    <w:rsid w:val="00ED0B61"/>
    <w:rsid w:val="00ED1635"/>
    <w:rsid w:val="00EF5C41"/>
    <w:rsid w:val="00F334C6"/>
    <w:rsid w:val="00F62B5E"/>
    <w:rsid w:val="00F83895"/>
    <w:rsid w:val="00F93F5D"/>
    <w:rsid w:val="00FA0034"/>
    <w:rsid w:val="00FB21E9"/>
    <w:rsid w:val="00FB5660"/>
    <w:rsid w:val="00FD7298"/>
    <w:rsid w:val="00FE402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7EA5B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B63F-6125-4C72-8F16-9765EC095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610F6-5073-4A90-9C2D-EBBC1197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2C583-3250-4518-9C26-BCDD02EEAEAF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a74cc783-6bcf-4484-a83b-f41c98e876f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908BA9-E68A-43B6-BB20-04021990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2018-07-03T07:19:00Z</cp:lastPrinted>
  <dcterms:created xsi:type="dcterms:W3CDTF">2018-07-03T12:49:00Z</dcterms:created>
  <dcterms:modified xsi:type="dcterms:W3CDTF">2018-07-03T12:49:00Z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